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4C765" w14:textId="77777777" w:rsidR="00F53107" w:rsidRDefault="00F53107" w:rsidP="00F53107">
      <w:pPr>
        <w:spacing w:after="0" w:line="480" w:lineRule="auto"/>
        <w:jc w:val="center"/>
        <w:rPr>
          <w:rFonts w:ascii="Times New Roman" w:hAnsi="Times New Roman" w:cs="Times New Roman"/>
          <w:b/>
          <w:noProof/>
          <w:color w:val="FF0000"/>
          <w:sz w:val="28"/>
          <w:szCs w:val="24"/>
          <w:lang w:bidi="ar-SA"/>
        </w:rPr>
      </w:pPr>
    </w:p>
    <w:p w14:paraId="6FA23758" w14:textId="77777777" w:rsidR="00F53107" w:rsidRPr="00F53107" w:rsidRDefault="00F53107" w:rsidP="00F53107">
      <w:pPr>
        <w:spacing w:after="0" w:line="480" w:lineRule="auto"/>
        <w:jc w:val="center"/>
        <w:rPr>
          <w:rFonts w:ascii="Times New Roman" w:hAnsi="Times New Roman" w:cs="Times New Roman"/>
          <w:b/>
          <w:color w:val="000000" w:themeColor="text1"/>
          <w:sz w:val="28"/>
          <w:szCs w:val="24"/>
        </w:rPr>
      </w:pPr>
      <w:bookmarkStart w:id="0" w:name="_Hlk144501286"/>
      <w:r w:rsidRPr="005527B5">
        <w:rPr>
          <w:rFonts w:ascii="Times New Roman" w:hAnsi="Times New Roman" w:cs="Times New Roman"/>
          <w:b/>
          <w:color w:val="000000" w:themeColor="text1"/>
          <w:sz w:val="28"/>
          <w:szCs w:val="24"/>
        </w:rPr>
        <w:t>Exploring the Challenges and Coping Strategies faced by Women</w:t>
      </w:r>
      <w:r>
        <w:rPr>
          <w:rFonts w:ascii="Times New Roman" w:hAnsi="Times New Roman" w:cs="Times New Roman"/>
          <w:b/>
          <w:color w:val="000000" w:themeColor="text1"/>
          <w:sz w:val="28"/>
          <w:szCs w:val="24"/>
        </w:rPr>
        <w:t xml:space="preserve"> Street Vendors in Central </w:t>
      </w:r>
      <w:r w:rsidRPr="005527B5">
        <w:rPr>
          <w:rFonts w:ascii="Times New Roman" w:hAnsi="Times New Roman" w:cs="Times New Roman"/>
          <w:b/>
          <w:color w:val="000000" w:themeColor="text1"/>
          <w:sz w:val="28"/>
          <w:szCs w:val="24"/>
        </w:rPr>
        <w:t>Punjab, Pakistan</w:t>
      </w:r>
      <w:bookmarkEnd w:id="0"/>
    </w:p>
    <w:p w14:paraId="3D321A03" w14:textId="77777777" w:rsidR="00F53107" w:rsidRDefault="00F53107" w:rsidP="00F53107">
      <w:pPr>
        <w:spacing w:after="0" w:line="480" w:lineRule="auto"/>
        <w:jc w:val="center"/>
        <w:rPr>
          <w:rFonts w:ascii="Times New Roman" w:hAnsi="Times New Roman" w:cs="Times New Roman"/>
          <w:b/>
          <w:noProof/>
          <w:color w:val="FF0000"/>
          <w:sz w:val="28"/>
          <w:szCs w:val="24"/>
          <w:lang w:bidi="ar-SA"/>
        </w:rPr>
      </w:pPr>
    </w:p>
    <w:p w14:paraId="461CC66C" w14:textId="77777777" w:rsidR="005527B5" w:rsidRDefault="005527B5" w:rsidP="00F53107">
      <w:pPr>
        <w:spacing w:after="0" w:line="480" w:lineRule="auto"/>
        <w:jc w:val="center"/>
        <w:rPr>
          <w:rFonts w:ascii="Times New Roman" w:hAnsi="Times New Roman" w:cs="Times New Roman"/>
          <w:b/>
          <w:color w:val="FF0000"/>
          <w:sz w:val="28"/>
          <w:szCs w:val="24"/>
        </w:rPr>
      </w:pPr>
      <w:r>
        <w:rPr>
          <w:rFonts w:ascii="Times New Roman" w:hAnsi="Times New Roman" w:cs="Times New Roman"/>
          <w:b/>
          <w:noProof/>
          <w:color w:val="FF0000"/>
          <w:sz w:val="28"/>
          <w:szCs w:val="24"/>
          <w:lang w:bidi="ar-SA"/>
        </w:rPr>
        <w:drawing>
          <wp:inline distT="0" distB="0" distL="0" distR="0" wp14:anchorId="2D79AC1C" wp14:editId="2FCC7FFF">
            <wp:extent cx="5071687" cy="185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logo-scl2.png"/>
                    <pic:cNvPicPr/>
                  </pic:nvPicPr>
                  <pic:blipFill>
                    <a:blip r:embed="rId8">
                      <a:biLevel thresh="25000"/>
                      <a:extLst>
                        <a:ext uri="{28A0092B-C50C-407E-A947-70E740481C1C}">
                          <a14:useLocalDpi xmlns:a14="http://schemas.microsoft.com/office/drawing/2010/main" val="0"/>
                        </a:ext>
                      </a:extLst>
                    </a:blip>
                    <a:stretch>
                      <a:fillRect/>
                    </a:stretch>
                  </pic:blipFill>
                  <pic:spPr>
                    <a:xfrm>
                      <a:off x="0" y="0"/>
                      <a:ext cx="5083358" cy="1858467"/>
                    </a:xfrm>
                    <a:prstGeom prst="rect">
                      <a:avLst/>
                    </a:prstGeom>
                  </pic:spPr>
                </pic:pic>
              </a:graphicData>
            </a:graphic>
          </wp:inline>
        </w:drawing>
      </w:r>
    </w:p>
    <w:p w14:paraId="58F4F533" w14:textId="77777777" w:rsidR="005527B5" w:rsidRPr="00F53107" w:rsidRDefault="00F53107" w:rsidP="00F53107">
      <w:pPr>
        <w:spacing w:after="0" w:line="480" w:lineRule="auto"/>
        <w:jc w:val="center"/>
        <w:rPr>
          <w:rFonts w:ascii="Times New Roman" w:hAnsi="Times New Roman" w:cs="Times New Roman"/>
          <w:color w:val="000000" w:themeColor="text1"/>
          <w:sz w:val="28"/>
          <w:szCs w:val="24"/>
        </w:rPr>
      </w:pPr>
      <w:r w:rsidRPr="00F53107">
        <w:rPr>
          <w:rFonts w:ascii="Times New Roman" w:hAnsi="Times New Roman" w:cs="Times New Roman"/>
          <w:color w:val="000000" w:themeColor="text1"/>
          <w:sz w:val="28"/>
          <w:szCs w:val="24"/>
        </w:rPr>
        <w:t>By</w:t>
      </w:r>
    </w:p>
    <w:p w14:paraId="486F88CF" w14:textId="77777777" w:rsidR="00F53107" w:rsidRPr="00F53107" w:rsidRDefault="00974063" w:rsidP="00F53107">
      <w:pPr>
        <w:spacing w:after="0" w:line="480" w:lineRule="auto"/>
        <w:jc w:val="center"/>
        <w:rPr>
          <w:rFonts w:ascii="Times New Roman" w:hAnsi="Times New Roman" w:cs="Times New Roman"/>
          <w:b/>
          <w:bCs/>
          <w:color w:val="000000" w:themeColor="text1"/>
          <w:sz w:val="28"/>
          <w:szCs w:val="24"/>
        </w:rPr>
      </w:pPr>
      <w:proofErr w:type="spellStart"/>
      <w:r w:rsidRPr="00F53107">
        <w:rPr>
          <w:rFonts w:ascii="Times New Roman" w:hAnsi="Times New Roman" w:cs="Times New Roman"/>
          <w:b/>
          <w:bCs/>
          <w:color w:val="000000" w:themeColor="text1"/>
          <w:sz w:val="28"/>
          <w:szCs w:val="24"/>
        </w:rPr>
        <w:t>Ravail</w:t>
      </w:r>
      <w:proofErr w:type="spellEnd"/>
      <w:r w:rsidRPr="00F53107">
        <w:rPr>
          <w:rFonts w:ascii="Times New Roman" w:hAnsi="Times New Roman" w:cs="Times New Roman"/>
          <w:b/>
          <w:bCs/>
          <w:color w:val="000000" w:themeColor="text1"/>
          <w:sz w:val="28"/>
          <w:szCs w:val="24"/>
        </w:rPr>
        <w:t xml:space="preserve"> Hassan</w:t>
      </w:r>
    </w:p>
    <w:p w14:paraId="79E03A86" w14:textId="77777777" w:rsidR="001A1985" w:rsidRDefault="00AF44DA" w:rsidP="00F53107">
      <w:pPr>
        <w:spacing w:after="0" w:line="480" w:lineRule="auto"/>
        <w:jc w:val="center"/>
        <w:rPr>
          <w:rFonts w:ascii="Times New Roman" w:hAnsi="Times New Roman" w:cs="Times New Roman"/>
          <w:bCs/>
          <w:color w:val="000000" w:themeColor="text1"/>
          <w:sz w:val="28"/>
          <w:szCs w:val="24"/>
        </w:rPr>
      </w:pPr>
      <w:r w:rsidRPr="009D708C">
        <w:rPr>
          <w:rFonts w:ascii="Times New Roman" w:hAnsi="Times New Roman" w:cs="Times New Roman"/>
          <w:bCs/>
          <w:color w:val="000000" w:themeColor="text1"/>
          <w:sz w:val="28"/>
          <w:szCs w:val="24"/>
        </w:rPr>
        <w:t>243938407</w:t>
      </w:r>
    </w:p>
    <w:p w14:paraId="2A3211E7" w14:textId="77777777" w:rsidR="00F53107" w:rsidRPr="009D708C" w:rsidRDefault="00F53107" w:rsidP="00F53107">
      <w:pPr>
        <w:spacing w:after="0" w:line="480" w:lineRule="auto"/>
        <w:jc w:val="center"/>
        <w:rPr>
          <w:rFonts w:ascii="Times New Roman" w:hAnsi="Times New Roman" w:cs="Times New Roman"/>
          <w:bCs/>
          <w:color w:val="000000" w:themeColor="text1"/>
          <w:sz w:val="28"/>
          <w:szCs w:val="24"/>
        </w:rPr>
      </w:pPr>
    </w:p>
    <w:p w14:paraId="5DE5A20F" w14:textId="77777777" w:rsidR="00F53107" w:rsidRDefault="00974063" w:rsidP="00F53107">
      <w:pPr>
        <w:spacing w:after="0" w:line="480" w:lineRule="auto"/>
        <w:jc w:val="center"/>
        <w:rPr>
          <w:rFonts w:ascii="Times New Roman" w:hAnsi="Times New Roman" w:cs="Times New Roman"/>
          <w:bCs/>
          <w:color w:val="000000" w:themeColor="text1"/>
          <w:sz w:val="28"/>
          <w:szCs w:val="24"/>
        </w:rPr>
      </w:pPr>
      <w:r w:rsidRPr="009D708C">
        <w:rPr>
          <w:rFonts w:ascii="Times New Roman" w:hAnsi="Times New Roman" w:cs="Times New Roman"/>
          <w:bCs/>
          <w:color w:val="000000" w:themeColor="text1"/>
          <w:sz w:val="28"/>
          <w:szCs w:val="24"/>
        </w:rPr>
        <w:t>Supervis</w:t>
      </w:r>
      <w:r w:rsidR="00F53107">
        <w:rPr>
          <w:rFonts w:ascii="Times New Roman" w:hAnsi="Times New Roman" w:cs="Times New Roman"/>
          <w:bCs/>
          <w:color w:val="000000" w:themeColor="text1"/>
          <w:sz w:val="28"/>
          <w:szCs w:val="24"/>
        </w:rPr>
        <w:t>ed By</w:t>
      </w:r>
    </w:p>
    <w:p w14:paraId="4D86FCCE" w14:textId="77777777" w:rsidR="005527B5" w:rsidRPr="00F53107" w:rsidRDefault="00974063" w:rsidP="00F53107">
      <w:pPr>
        <w:spacing w:after="0" w:line="480" w:lineRule="auto"/>
        <w:jc w:val="center"/>
        <w:rPr>
          <w:rFonts w:ascii="Times New Roman" w:hAnsi="Times New Roman" w:cs="Times New Roman"/>
          <w:b/>
          <w:bCs/>
          <w:color w:val="000000" w:themeColor="text1"/>
          <w:sz w:val="28"/>
          <w:szCs w:val="24"/>
        </w:rPr>
      </w:pPr>
      <w:bookmarkStart w:id="1" w:name="_Hlk146812439"/>
      <w:r w:rsidRPr="00F53107">
        <w:rPr>
          <w:rFonts w:ascii="Times New Roman" w:hAnsi="Times New Roman" w:cs="Times New Roman"/>
          <w:b/>
          <w:bCs/>
          <w:color w:val="000000" w:themeColor="text1"/>
          <w:sz w:val="28"/>
          <w:szCs w:val="24"/>
        </w:rPr>
        <w:t xml:space="preserve">Dr. Sara Rizvi </w:t>
      </w:r>
      <w:proofErr w:type="spellStart"/>
      <w:r w:rsidRPr="00F53107">
        <w:rPr>
          <w:rFonts w:ascii="Times New Roman" w:hAnsi="Times New Roman" w:cs="Times New Roman"/>
          <w:b/>
          <w:bCs/>
          <w:color w:val="000000" w:themeColor="text1"/>
          <w:sz w:val="28"/>
          <w:szCs w:val="24"/>
        </w:rPr>
        <w:t>Jafree</w:t>
      </w:r>
      <w:bookmarkEnd w:id="1"/>
      <w:proofErr w:type="spellEnd"/>
    </w:p>
    <w:p w14:paraId="4E9D3F21" w14:textId="77777777" w:rsidR="005527B5" w:rsidRPr="005527B5" w:rsidRDefault="005527B5" w:rsidP="00F53107">
      <w:pPr>
        <w:spacing w:after="0" w:line="480" w:lineRule="auto"/>
        <w:jc w:val="center"/>
        <w:rPr>
          <w:rFonts w:ascii="Times New Roman" w:hAnsi="Times New Roman" w:cs="Times New Roman"/>
          <w:b/>
          <w:color w:val="000000" w:themeColor="text1"/>
          <w:sz w:val="28"/>
          <w:szCs w:val="24"/>
        </w:rPr>
      </w:pPr>
    </w:p>
    <w:p w14:paraId="018BBC18" w14:textId="77777777" w:rsidR="005527B5" w:rsidRPr="005527B5" w:rsidRDefault="00974063" w:rsidP="00F53107">
      <w:pPr>
        <w:spacing w:after="0" w:line="480" w:lineRule="auto"/>
        <w:jc w:val="center"/>
        <w:rPr>
          <w:rFonts w:ascii="Times New Roman" w:hAnsi="Times New Roman" w:cs="Times New Roman"/>
          <w:b/>
          <w:color w:val="000000" w:themeColor="text1"/>
          <w:sz w:val="28"/>
          <w:szCs w:val="24"/>
        </w:rPr>
      </w:pPr>
      <w:r w:rsidRPr="005527B5">
        <w:rPr>
          <w:rFonts w:ascii="Times New Roman" w:hAnsi="Times New Roman" w:cs="Times New Roman"/>
          <w:b/>
          <w:color w:val="000000" w:themeColor="text1"/>
          <w:sz w:val="28"/>
          <w:szCs w:val="24"/>
        </w:rPr>
        <w:t xml:space="preserve">Department of </w:t>
      </w:r>
      <w:bookmarkStart w:id="2" w:name="_Hlk146812495"/>
      <w:r w:rsidRPr="005527B5">
        <w:rPr>
          <w:rFonts w:ascii="Times New Roman" w:hAnsi="Times New Roman" w:cs="Times New Roman"/>
          <w:b/>
          <w:color w:val="000000" w:themeColor="text1"/>
          <w:sz w:val="28"/>
          <w:szCs w:val="24"/>
        </w:rPr>
        <w:t>Sociology</w:t>
      </w:r>
      <w:bookmarkEnd w:id="2"/>
    </w:p>
    <w:p w14:paraId="68BB95CB" w14:textId="77777777" w:rsidR="00974063" w:rsidRDefault="00974063" w:rsidP="00F53107">
      <w:pPr>
        <w:spacing w:after="0" w:line="480" w:lineRule="auto"/>
        <w:jc w:val="center"/>
        <w:rPr>
          <w:rFonts w:ascii="Times New Roman" w:hAnsi="Times New Roman" w:cs="Times New Roman"/>
          <w:b/>
          <w:color w:val="000000" w:themeColor="text1"/>
          <w:sz w:val="28"/>
          <w:szCs w:val="24"/>
        </w:rPr>
      </w:pPr>
      <w:r w:rsidRPr="005527B5">
        <w:rPr>
          <w:rFonts w:ascii="Times New Roman" w:hAnsi="Times New Roman" w:cs="Times New Roman"/>
          <w:b/>
          <w:color w:val="000000" w:themeColor="text1"/>
          <w:sz w:val="28"/>
          <w:szCs w:val="24"/>
        </w:rPr>
        <w:t>Forman Christian College (A Chartered University)</w:t>
      </w:r>
    </w:p>
    <w:p w14:paraId="7F6E8BF9" w14:textId="77777777" w:rsidR="00F53107" w:rsidRPr="00F53107" w:rsidRDefault="00F53107" w:rsidP="00F53107">
      <w:pPr>
        <w:spacing w:after="0" w:line="480" w:lineRule="auto"/>
        <w:jc w:val="center"/>
        <w:rPr>
          <w:rFonts w:ascii="Times New Roman" w:hAnsi="Times New Roman" w:cs="Times New Roman"/>
          <w:b/>
          <w:color w:val="000000" w:themeColor="text1"/>
          <w:sz w:val="28"/>
          <w:szCs w:val="24"/>
        </w:rPr>
      </w:pPr>
      <w:r w:rsidRPr="00F53107">
        <w:rPr>
          <w:rFonts w:ascii="Times New Roman" w:hAnsi="Times New Roman" w:cs="Times New Roman"/>
          <w:b/>
          <w:color w:val="000000" w:themeColor="text1"/>
          <w:sz w:val="28"/>
          <w:szCs w:val="24"/>
        </w:rPr>
        <w:t>2022-2024</w:t>
      </w:r>
    </w:p>
    <w:p w14:paraId="4EFCC518" w14:textId="77777777" w:rsidR="00310804" w:rsidRDefault="00310804" w:rsidP="00632B6E">
      <w:pPr>
        <w:spacing w:after="0" w:line="480" w:lineRule="auto"/>
        <w:jc w:val="both"/>
        <w:rPr>
          <w:rFonts w:ascii="Times New Roman" w:hAnsi="Times New Roman" w:cs="Times New Roman"/>
          <w:b/>
          <w:color w:val="000000" w:themeColor="text1"/>
          <w:sz w:val="28"/>
          <w:szCs w:val="24"/>
        </w:rPr>
      </w:pPr>
    </w:p>
    <w:p w14:paraId="52220A73" w14:textId="77777777" w:rsidR="001A1985" w:rsidRDefault="001A1985" w:rsidP="00632B6E">
      <w:pPr>
        <w:spacing w:after="0" w:line="480" w:lineRule="auto"/>
        <w:jc w:val="both"/>
        <w:rPr>
          <w:rFonts w:ascii="Times New Roman" w:hAnsi="Times New Roman" w:cs="Times New Roman"/>
          <w:b/>
          <w:sz w:val="28"/>
          <w:szCs w:val="24"/>
        </w:rPr>
      </w:pPr>
    </w:p>
    <w:p w14:paraId="7EF7CAB8" w14:textId="77777777" w:rsidR="00B94EB0" w:rsidRDefault="00B94EB0" w:rsidP="00632B6E">
      <w:pPr>
        <w:spacing w:after="0" w:line="480" w:lineRule="auto"/>
        <w:jc w:val="both"/>
        <w:rPr>
          <w:rFonts w:ascii="Times New Roman" w:hAnsi="Times New Roman" w:cs="Times New Roman"/>
          <w:b/>
          <w:sz w:val="28"/>
          <w:szCs w:val="24"/>
        </w:rPr>
      </w:pPr>
    </w:p>
    <w:p w14:paraId="401152A6" w14:textId="77777777" w:rsidR="000956DB" w:rsidRDefault="000956DB" w:rsidP="000956DB"/>
    <w:p w14:paraId="739C7993" w14:textId="77777777" w:rsidR="000956DB" w:rsidRPr="007A2E36" w:rsidRDefault="000956DB" w:rsidP="000956DB">
      <w:pPr>
        <w:pStyle w:val="Heading1"/>
        <w:numPr>
          <w:ilvl w:val="0"/>
          <w:numId w:val="0"/>
        </w:numPr>
        <w:ind w:left="432"/>
        <w:rPr>
          <w:sz w:val="28"/>
        </w:rPr>
      </w:pPr>
      <w:bookmarkStart w:id="3" w:name="_Toc166460593"/>
      <w:r w:rsidRPr="007A2E36">
        <w:rPr>
          <w:sz w:val="28"/>
        </w:rPr>
        <w:t>Acknowledgement</w:t>
      </w:r>
      <w:bookmarkEnd w:id="3"/>
    </w:p>
    <w:p w14:paraId="54F10359" w14:textId="77777777" w:rsidR="000956DB" w:rsidRPr="00A04C78" w:rsidRDefault="00447ED5" w:rsidP="00AA57C1">
      <w:pPr>
        <w:jc w:val="both"/>
        <w:rPr>
          <w:sz w:val="24"/>
        </w:rPr>
      </w:pPr>
      <w:r>
        <w:rPr>
          <w:sz w:val="24"/>
        </w:rPr>
        <w:pict w14:anchorId="00A5DBC1">
          <v:rect id="_x0000_i1025" style="width:0;height:0" o:hrstd="t" o:hrnoshade="t" o:hr="t" fillcolor="#ececec" stroked="f"/>
        </w:pict>
      </w:r>
    </w:p>
    <w:p w14:paraId="3D1A4C6B" w14:textId="4F6DD289" w:rsidR="000956DB" w:rsidRPr="00120943" w:rsidRDefault="000956DB" w:rsidP="00AA57C1">
      <w:pPr>
        <w:spacing w:line="480" w:lineRule="auto"/>
        <w:jc w:val="both"/>
        <w:rPr>
          <w:rFonts w:ascii="Times New Roman" w:hAnsi="Times New Roman" w:cs="Times New Roman"/>
          <w:sz w:val="24"/>
        </w:rPr>
      </w:pPr>
      <w:r w:rsidRPr="00120943">
        <w:rPr>
          <w:rFonts w:ascii="Times New Roman" w:hAnsi="Times New Roman" w:cs="Times New Roman"/>
          <w:sz w:val="24"/>
        </w:rPr>
        <w:t>I would like to express my deepest gratitude to Dr.</w:t>
      </w:r>
      <w:r w:rsidR="008B098C">
        <w:rPr>
          <w:rFonts w:ascii="Times New Roman" w:hAnsi="Times New Roman" w:cs="Times New Roman"/>
          <w:sz w:val="24"/>
        </w:rPr>
        <w:t xml:space="preserve"> </w:t>
      </w:r>
      <w:r w:rsidRPr="00120943">
        <w:rPr>
          <w:rFonts w:ascii="Times New Roman" w:hAnsi="Times New Roman" w:cs="Times New Roman"/>
          <w:bCs/>
          <w:color w:val="000000" w:themeColor="text1"/>
          <w:sz w:val="24"/>
          <w:szCs w:val="24"/>
        </w:rPr>
        <w:t xml:space="preserve">Sara Rizvi </w:t>
      </w:r>
      <w:proofErr w:type="spellStart"/>
      <w:r w:rsidRPr="00120943">
        <w:rPr>
          <w:rFonts w:ascii="Times New Roman" w:hAnsi="Times New Roman" w:cs="Times New Roman"/>
          <w:bCs/>
          <w:color w:val="000000" w:themeColor="text1"/>
          <w:sz w:val="24"/>
          <w:szCs w:val="24"/>
        </w:rPr>
        <w:t>Jafree</w:t>
      </w:r>
      <w:proofErr w:type="spellEnd"/>
      <w:r w:rsidR="008B098C">
        <w:rPr>
          <w:rFonts w:ascii="Times New Roman" w:hAnsi="Times New Roman" w:cs="Times New Roman"/>
          <w:bCs/>
          <w:color w:val="000000" w:themeColor="text1"/>
          <w:sz w:val="24"/>
          <w:szCs w:val="24"/>
        </w:rPr>
        <w:t xml:space="preserve"> </w:t>
      </w:r>
      <w:r w:rsidRPr="00120943">
        <w:rPr>
          <w:rFonts w:ascii="Times New Roman" w:hAnsi="Times New Roman" w:cs="Times New Roman"/>
          <w:sz w:val="24"/>
        </w:rPr>
        <w:t xml:space="preserve">for their invaluable guidance, unwavering support, and expert supervision throughout the process of this thesis. </w:t>
      </w:r>
      <w:r>
        <w:rPr>
          <w:rFonts w:ascii="Times New Roman" w:hAnsi="Times New Roman" w:cs="Times New Roman"/>
          <w:sz w:val="24"/>
        </w:rPr>
        <w:t>Her</w:t>
      </w:r>
      <w:r w:rsidRPr="00120943">
        <w:rPr>
          <w:rFonts w:ascii="Times New Roman" w:hAnsi="Times New Roman" w:cs="Times New Roman"/>
          <w:sz w:val="24"/>
        </w:rPr>
        <w:t xml:space="preserve"> insightful feedback, encouragement, and mentorship have been instrumental in shaping this research.</w:t>
      </w:r>
    </w:p>
    <w:p w14:paraId="34F26B9B" w14:textId="77777777" w:rsidR="000956DB" w:rsidRPr="00120943" w:rsidRDefault="000956DB" w:rsidP="00AA57C1">
      <w:pPr>
        <w:spacing w:line="480" w:lineRule="auto"/>
        <w:jc w:val="both"/>
        <w:rPr>
          <w:rFonts w:ascii="Times New Roman" w:hAnsi="Times New Roman" w:cs="Times New Roman"/>
          <w:sz w:val="24"/>
        </w:rPr>
      </w:pPr>
      <w:r w:rsidRPr="00120943">
        <w:rPr>
          <w:rFonts w:ascii="Times New Roman" w:hAnsi="Times New Roman" w:cs="Times New Roman"/>
          <w:sz w:val="24"/>
        </w:rPr>
        <w:t>I am also immensely thankful to my parents for their endless love, encouragement, and sacrifices. Their unwavering support and belief in my abilities have been a constant source of motivation.</w:t>
      </w:r>
      <w:r w:rsidR="00AA57C1" w:rsidRPr="00AA57C1">
        <w:rPr>
          <w:rFonts w:ascii="Times New Roman" w:hAnsi="Times New Roman" w:cs="Times New Roman"/>
          <w:sz w:val="24"/>
        </w:rPr>
        <w:t xml:space="preserve"> I am especially grateful to my father, whose assistance in taking me to different places for data collection was invaluable. </w:t>
      </w:r>
    </w:p>
    <w:p w14:paraId="5316DEC4" w14:textId="77777777" w:rsidR="000956DB" w:rsidRPr="00120943" w:rsidRDefault="000956DB" w:rsidP="00AA57C1">
      <w:pPr>
        <w:spacing w:line="480" w:lineRule="auto"/>
        <w:jc w:val="both"/>
        <w:rPr>
          <w:rFonts w:ascii="Times New Roman" w:hAnsi="Times New Roman" w:cs="Times New Roman"/>
          <w:sz w:val="24"/>
        </w:rPr>
      </w:pPr>
      <w:r w:rsidRPr="00120943">
        <w:rPr>
          <w:rFonts w:ascii="Times New Roman" w:hAnsi="Times New Roman" w:cs="Times New Roman"/>
          <w:sz w:val="24"/>
        </w:rPr>
        <w:t xml:space="preserve">Special thanks to </w:t>
      </w:r>
      <w:r>
        <w:rPr>
          <w:rFonts w:ascii="Times New Roman" w:hAnsi="Times New Roman" w:cs="Times New Roman"/>
          <w:sz w:val="24"/>
        </w:rPr>
        <w:t xml:space="preserve">my friend </w:t>
      </w:r>
      <w:r w:rsidRPr="00120943">
        <w:rPr>
          <w:rFonts w:ascii="Times New Roman" w:hAnsi="Times New Roman" w:cs="Times New Roman"/>
          <w:sz w:val="24"/>
        </w:rPr>
        <w:t>who accompanied me during the data collection phase, contributing significantly to the success of this study. Your dedication and assistance have been invaluable.</w:t>
      </w:r>
    </w:p>
    <w:p w14:paraId="2F6CEDA8" w14:textId="77777777" w:rsidR="000956DB" w:rsidRDefault="000956DB" w:rsidP="000956DB"/>
    <w:p w14:paraId="00E60174" w14:textId="77777777" w:rsidR="000956DB" w:rsidRPr="00682603" w:rsidRDefault="000956DB" w:rsidP="00632B6E">
      <w:pPr>
        <w:spacing w:after="0" w:line="480" w:lineRule="auto"/>
        <w:jc w:val="both"/>
        <w:rPr>
          <w:rFonts w:ascii="Times New Roman" w:hAnsi="Times New Roman" w:cs="Times New Roman"/>
          <w:sz w:val="28"/>
          <w:szCs w:val="24"/>
        </w:rPr>
      </w:pPr>
    </w:p>
    <w:p w14:paraId="12D27431" w14:textId="77777777" w:rsidR="00B94EB0" w:rsidRPr="00682603" w:rsidRDefault="00B94EB0" w:rsidP="00632B6E">
      <w:pPr>
        <w:spacing w:after="0" w:line="480" w:lineRule="auto"/>
        <w:jc w:val="both"/>
        <w:rPr>
          <w:rFonts w:ascii="Times New Roman" w:hAnsi="Times New Roman" w:cs="Times New Roman"/>
          <w:sz w:val="28"/>
          <w:szCs w:val="24"/>
        </w:rPr>
      </w:pPr>
    </w:p>
    <w:p w14:paraId="2EC0465B" w14:textId="77777777" w:rsidR="00B94EB0" w:rsidRPr="00682603" w:rsidRDefault="00B94EB0" w:rsidP="00632B6E">
      <w:pPr>
        <w:spacing w:after="0" w:line="480" w:lineRule="auto"/>
        <w:jc w:val="both"/>
        <w:rPr>
          <w:rFonts w:ascii="Times New Roman" w:hAnsi="Times New Roman" w:cs="Times New Roman"/>
          <w:sz w:val="28"/>
          <w:szCs w:val="24"/>
        </w:rPr>
      </w:pPr>
    </w:p>
    <w:p w14:paraId="2157EC23" w14:textId="77777777" w:rsidR="00B94EB0" w:rsidRPr="00682603" w:rsidRDefault="00B94EB0" w:rsidP="00632B6E">
      <w:pPr>
        <w:spacing w:after="0" w:line="480" w:lineRule="auto"/>
        <w:jc w:val="both"/>
        <w:rPr>
          <w:rFonts w:ascii="Times New Roman" w:hAnsi="Times New Roman" w:cs="Times New Roman"/>
          <w:sz w:val="28"/>
          <w:szCs w:val="24"/>
        </w:rPr>
      </w:pPr>
    </w:p>
    <w:p w14:paraId="450AB918" w14:textId="77777777" w:rsidR="00B94EB0" w:rsidRDefault="00B94EB0" w:rsidP="00632B6E">
      <w:pPr>
        <w:spacing w:after="0" w:line="480" w:lineRule="auto"/>
        <w:jc w:val="both"/>
        <w:rPr>
          <w:rFonts w:ascii="Times New Roman" w:hAnsi="Times New Roman" w:cs="Times New Roman"/>
          <w:b/>
          <w:sz w:val="28"/>
          <w:szCs w:val="24"/>
        </w:rPr>
      </w:pPr>
    </w:p>
    <w:p w14:paraId="476B9CA8" w14:textId="77777777" w:rsidR="00B94EB0" w:rsidRDefault="00B94EB0" w:rsidP="00632B6E">
      <w:pPr>
        <w:spacing w:after="0" w:line="480" w:lineRule="auto"/>
        <w:jc w:val="both"/>
        <w:rPr>
          <w:rFonts w:ascii="Times New Roman" w:hAnsi="Times New Roman" w:cs="Times New Roman"/>
          <w:b/>
          <w:sz w:val="28"/>
          <w:szCs w:val="24"/>
        </w:rPr>
      </w:pPr>
    </w:p>
    <w:p w14:paraId="0665AD68" w14:textId="77777777" w:rsidR="00B94EB0" w:rsidRDefault="00B94EB0" w:rsidP="00632B6E">
      <w:pPr>
        <w:spacing w:after="0" w:line="480" w:lineRule="auto"/>
        <w:jc w:val="both"/>
        <w:rPr>
          <w:rFonts w:ascii="Times New Roman" w:hAnsi="Times New Roman" w:cs="Times New Roman"/>
          <w:b/>
          <w:sz w:val="28"/>
          <w:szCs w:val="24"/>
        </w:rPr>
      </w:pPr>
    </w:p>
    <w:p w14:paraId="05BA1021" w14:textId="77777777" w:rsidR="00B94EB0" w:rsidRDefault="00B94EB0" w:rsidP="00632B6E">
      <w:pPr>
        <w:spacing w:after="0" w:line="480" w:lineRule="auto"/>
        <w:jc w:val="both"/>
        <w:rPr>
          <w:rFonts w:ascii="Times New Roman" w:hAnsi="Times New Roman" w:cs="Times New Roman"/>
          <w:b/>
          <w:sz w:val="28"/>
          <w:szCs w:val="24"/>
        </w:rPr>
      </w:pPr>
    </w:p>
    <w:p w14:paraId="4E096EF2" w14:textId="77777777" w:rsidR="00B94EB0" w:rsidRDefault="00B94EB0" w:rsidP="00747922">
      <w:pPr>
        <w:spacing w:after="0" w:line="480" w:lineRule="auto"/>
        <w:rPr>
          <w:rFonts w:ascii="Times New Roman" w:hAnsi="Times New Roman" w:cs="Times New Roman"/>
          <w:b/>
          <w:sz w:val="24"/>
          <w:szCs w:val="24"/>
        </w:rPr>
      </w:pPr>
    </w:p>
    <w:p w14:paraId="5AF21327" w14:textId="77777777" w:rsidR="001515D8" w:rsidRPr="00C67F3E" w:rsidRDefault="00310804" w:rsidP="000956DB">
      <w:pPr>
        <w:pStyle w:val="Heading1"/>
        <w:numPr>
          <w:ilvl w:val="0"/>
          <w:numId w:val="0"/>
        </w:numPr>
        <w:ind w:left="432"/>
        <w:rPr>
          <w:sz w:val="28"/>
        </w:rPr>
      </w:pPr>
      <w:bookmarkStart w:id="4" w:name="_Toc166460594"/>
      <w:r w:rsidRPr="00C67F3E">
        <w:rPr>
          <w:sz w:val="28"/>
        </w:rPr>
        <w:t xml:space="preserve">Table </w:t>
      </w:r>
      <w:bookmarkStart w:id="5" w:name="_Hlk144498682"/>
      <w:r w:rsidR="003026FC" w:rsidRPr="00C67F3E">
        <w:rPr>
          <w:sz w:val="28"/>
        </w:rPr>
        <w:t>of Contents</w:t>
      </w:r>
      <w:bookmarkEnd w:id="4"/>
    </w:p>
    <w:sdt>
      <w:sdtPr>
        <w:rPr>
          <w:rFonts w:asciiTheme="minorHAnsi" w:eastAsiaTheme="minorHAnsi" w:hAnsiTheme="minorHAnsi" w:cstheme="minorBidi"/>
          <w:color w:val="auto"/>
          <w:sz w:val="22"/>
          <w:szCs w:val="22"/>
        </w:rPr>
        <w:id w:val="285781756"/>
        <w:docPartObj>
          <w:docPartGallery w:val="Table of Contents"/>
          <w:docPartUnique/>
        </w:docPartObj>
      </w:sdtPr>
      <w:sdtEndPr>
        <w:rPr>
          <w:rFonts w:ascii="Times New Roman" w:hAnsi="Times New Roman" w:cs="Times New Roman"/>
          <w:bCs/>
          <w:noProof/>
          <w:sz w:val="24"/>
          <w:szCs w:val="24"/>
        </w:rPr>
      </w:sdtEndPr>
      <w:sdtContent>
        <w:p w14:paraId="13D5A5D3" w14:textId="77777777" w:rsidR="00362FF0" w:rsidRPr="00807B51" w:rsidRDefault="00362FF0" w:rsidP="006D7818">
          <w:pPr>
            <w:pStyle w:val="TOCHeading"/>
            <w:numPr>
              <w:ilvl w:val="0"/>
              <w:numId w:val="0"/>
            </w:numPr>
          </w:pPr>
        </w:p>
        <w:p w14:paraId="06473D4A" w14:textId="77777777" w:rsidR="00747922" w:rsidRPr="007A2E36" w:rsidRDefault="0009344D">
          <w:pPr>
            <w:pStyle w:val="TOC1"/>
            <w:rPr>
              <w:rFonts w:eastAsiaTheme="minorEastAsia"/>
              <w:b w:val="0"/>
              <w:sz w:val="24"/>
              <w:szCs w:val="24"/>
              <w:lang w:bidi="ar-SA"/>
            </w:rPr>
          </w:pPr>
          <w:r w:rsidRPr="00C67F3E">
            <w:rPr>
              <w:b w:val="0"/>
              <w:sz w:val="24"/>
              <w:szCs w:val="24"/>
            </w:rPr>
            <w:fldChar w:fldCharType="begin"/>
          </w:r>
          <w:r w:rsidR="00362FF0" w:rsidRPr="00C67F3E">
            <w:rPr>
              <w:b w:val="0"/>
              <w:sz w:val="24"/>
              <w:szCs w:val="24"/>
            </w:rPr>
            <w:instrText xml:space="preserve"> TOC \o "1-3" \h \z \u </w:instrText>
          </w:r>
          <w:r w:rsidRPr="00C67F3E">
            <w:rPr>
              <w:b w:val="0"/>
              <w:sz w:val="24"/>
              <w:szCs w:val="24"/>
            </w:rPr>
            <w:fldChar w:fldCharType="separate"/>
          </w:r>
          <w:hyperlink w:anchor="_Toc166460586" w:history="1">
            <w:r w:rsidR="00747922" w:rsidRPr="007A2E36">
              <w:rPr>
                <w:rStyle w:val="Hyperlink"/>
                <w:sz w:val="24"/>
                <w:szCs w:val="24"/>
              </w:rPr>
              <w:t>Declaration by the Student</w:t>
            </w:r>
            <w:r w:rsidR="00747922" w:rsidRPr="007A2E36">
              <w:rPr>
                <w:webHidden/>
                <w:sz w:val="24"/>
                <w:szCs w:val="24"/>
              </w:rPr>
              <w:tab/>
            </w:r>
            <w:r w:rsidRPr="007A2E36">
              <w:rPr>
                <w:webHidden/>
                <w:sz w:val="24"/>
                <w:szCs w:val="24"/>
              </w:rPr>
              <w:fldChar w:fldCharType="begin"/>
            </w:r>
            <w:r w:rsidR="00747922" w:rsidRPr="007A2E36">
              <w:rPr>
                <w:webHidden/>
                <w:sz w:val="24"/>
                <w:szCs w:val="24"/>
              </w:rPr>
              <w:instrText xml:space="preserve"> PAGEREF _Toc166460586 \h </w:instrText>
            </w:r>
            <w:r w:rsidRPr="007A2E36">
              <w:rPr>
                <w:webHidden/>
                <w:sz w:val="24"/>
                <w:szCs w:val="24"/>
              </w:rPr>
            </w:r>
            <w:r w:rsidRPr="007A2E36">
              <w:rPr>
                <w:webHidden/>
                <w:sz w:val="24"/>
                <w:szCs w:val="24"/>
              </w:rPr>
              <w:fldChar w:fldCharType="separate"/>
            </w:r>
            <w:r w:rsidR="00747922" w:rsidRPr="007A2E36">
              <w:rPr>
                <w:webHidden/>
                <w:sz w:val="24"/>
                <w:szCs w:val="24"/>
              </w:rPr>
              <w:t>ii</w:t>
            </w:r>
            <w:r w:rsidRPr="007A2E36">
              <w:rPr>
                <w:webHidden/>
                <w:sz w:val="24"/>
                <w:szCs w:val="24"/>
              </w:rPr>
              <w:fldChar w:fldCharType="end"/>
            </w:r>
          </w:hyperlink>
        </w:p>
        <w:p w14:paraId="7606E4BF" w14:textId="77777777" w:rsidR="00747922" w:rsidRPr="007A2E36" w:rsidRDefault="00447ED5">
          <w:pPr>
            <w:pStyle w:val="TOC1"/>
            <w:rPr>
              <w:rFonts w:eastAsiaTheme="minorEastAsia"/>
              <w:b w:val="0"/>
              <w:sz w:val="24"/>
              <w:szCs w:val="24"/>
              <w:lang w:bidi="ar-SA"/>
            </w:rPr>
          </w:pPr>
          <w:hyperlink w:anchor="_Toc166460587" w:history="1">
            <w:r w:rsidR="00747922" w:rsidRPr="007A2E36">
              <w:rPr>
                <w:rStyle w:val="Hyperlink"/>
                <w:sz w:val="24"/>
                <w:szCs w:val="24"/>
              </w:rPr>
              <w:t>Plagiarism Undertaking</w:t>
            </w:r>
            <w:r w:rsidR="00747922" w:rsidRPr="007A2E36">
              <w:rPr>
                <w:webHidden/>
                <w:sz w:val="24"/>
                <w:szCs w:val="24"/>
              </w:rPr>
              <w:tab/>
            </w:r>
            <w:r w:rsidR="0009344D" w:rsidRPr="007A2E36">
              <w:rPr>
                <w:webHidden/>
                <w:sz w:val="24"/>
                <w:szCs w:val="24"/>
              </w:rPr>
              <w:fldChar w:fldCharType="begin"/>
            </w:r>
            <w:r w:rsidR="00747922" w:rsidRPr="007A2E36">
              <w:rPr>
                <w:webHidden/>
                <w:sz w:val="24"/>
                <w:szCs w:val="24"/>
              </w:rPr>
              <w:instrText xml:space="preserve"> PAGEREF _Toc166460587 \h </w:instrText>
            </w:r>
            <w:r w:rsidR="0009344D" w:rsidRPr="007A2E36">
              <w:rPr>
                <w:webHidden/>
                <w:sz w:val="24"/>
                <w:szCs w:val="24"/>
              </w:rPr>
            </w:r>
            <w:r w:rsidR="0009344D" w:rsidRPr="007A2E36">
              <w:rPr>
                <w:webHidden/>
                <w:sz w:val="24"/>
                <w:szCs w:val="24"/>
              </w:rPr>
              <w:fldChar w:fldCharType="separate"/>
            </w:r>
            <w:r w:rsidR="00747922" w:rsidRPr="007A2E36">
              <w:rPr>
                <w:webHidden/>
                <w:sz w:val="24"/>
                <w:szCs w:val="24"/>
              </w:rPr>
              <w:t>iii</w:t>
            </w:r>
            <w:r w:rsidR="0009344D" w:rsidRPr="007A2E36">
              <w:rPr>
                <w:webHidden/>
                <w:sz w:val="24"/>
                <w:szCs w:val="24"/>
              </w:rPr>
              <w:fldChar w:fldCharType="end"/>
            </w:r>
          </w:hyperlink>
        </w:p>
        <w:p w14:paraId="01825B51" w14:textId="77777777" w:rsidR="00747922" w:rsidRPr="007A2E36" w:rsidRDefault="00447ED5">
          <w:pPr>
            <w:pStyle w:val="TOC1"/>
            <w:rPr>
              <w:rFonts w:eastAsiaTheme="minorEastAsia"/>
              <w:b w:val="0"/>
              <w:sz w:val="24"/>
              <w:szCs w:val="24"/>
              <w:lang w:bidi="ar-SA"/>
            </w:rPr>
          </w:pPr>
          <w:hyperlink w:anchor="_Toc166460588" w:history="1">
            <w:r w:rsidR="00747922" w:rsidRPr="007A2E36">
              <w:rPr>
                <w:rStyle w:val="Hyperlink"/>
                <w:sz w:val="24"/>
                <w:szCs w:val="24"/>
              </w:rPr>
              <w:t>Plagiarism Report</w:t>
            </w:r>
            <w:r w:rsidR="00747922" w:rsidRPr="007A2E36">
              <w:rPr>
                <w:webHidden/>
                <w:sz w:val="24"/>
                <w:szCs w:val="24"/>
              </w:rPr>
              <w:tab/>
            </w:r>
            <w:r w:rsidR="0009344D" w:rsidRPr="007A2E36">
              <w:rPr>
                <w:webHidden/>
                <w:sz w:val="24"/>
                <w:szCs w:val="24"/>
              </w:rPr>
              <w:fldChar w:fldCharType="begin"/>
            </w:r>
            <w:r w:rsidR="00747922" w:rsidRPr="007A2E36">
              <w:rPr>
                <w:webHidden/>
                <w:sz w:val="24"/>
                <w:szCs w:val="24"/>
              </w:rPr>
              <w:instrText xml:space="preserve"> PAGEREF _Toc166460588 \h </w:instrText>
            </w:r>
            <w:r w:rsidR="0009344D" w:rsidRPr="007A2E36">
              <w:rPr>
                <w:webHidden/>
                <w:sz w:val="24"/>
                <w:szCs w:val="24"/>
              </w:rPr>
            </w:r>
            <w:r w:rsidR="0009344D" w:rsidRPr="007A2E36">
              <w:rPr>
                <w:webHidden/>
                <w:sz w:val="24"/>
                <w:szCs w:val="24"/>
              </w:rPr>
              <w:fldChar w:fldCharType="separate"/>
            </w:r>
            <w:r w:rsidR="00747922" w:rsidRPr="007A2E36">
              <w:rPr>
                <w:webHidden/>
                <w:sz w:val="24"/>
                <w:szCs w:val="24"/>
              </w:rPr>
              <w:t>iv</w:t>
            </w:r>
            <w:r w:rsidR="0009344D" w:rsidRPr="007A2E36">
              <w:rPr>
                <w:webHidden/>
                <w:sz w:val="24"/>
                <w:szCs w:val="24"/>
              </w:rPr>
              <w:fldChar w:fldCharType="end"/>
            </w:r>
          </w:hyperlink>
        </w:p>
        <w:p w14:paraId="00F5E382" w14:textId="77777777" w:rsidR="00747922" w:rsidRPr="007A2E36" w:rsidRDefault="00447ED5">
          <w:pPr>
            <w:pStyle w:val="TOC1"/>
            <w:rPr>
              <w:rFonts w:eastAsiaTheme="minorEastAsia"/>
              <w:b w:val="0"/>
              <w:sz w:val="24"/>
              <w:szCs w:val="24"/>
              <w:lang w:bidi="ar-SA"/>
            </w:rPr>
          </w:pPr>
          <w:hyperlink w:anchor="_Toc166460589" w:history="1">
            <w:r w:rsidR="00747922" w:rsidRPr="007A2E36">
              <w:rPr>
                <w:rStyle w:val="Hyperlink"/>
                <w:sz w:val="24"/>
                <w:szCs w:val="24"/>
              </w:rPr>
              <w:t>Research Completion Certificate</w:t>
            </w:r>
            <w:r w:rsidR="00747922" w:rsidRPr="007A2E36">
              <w:rPr>
                <w:webHidden/>
                <w:sz w:val="24"/>
                <w:szCs w:val="24"/>
              </w:rPr>
              <w:tab/>
            </w:r>
            <w:r w:rsidR="0009344D" w:rsidRPr="007A2E36">
              <w:rPr>
                <w:webHidden/>
                <w:sz w:val="24"/>
                <w:szCs w:val="24"/>
              </w:rPr>
              <w:fldChar w:fldCharType="begin"/>
            </w:r>
            <w:r w:rsidR="00747922" w:rsidRPr="007A2E36">
              <w:rPr>
                <w:webHidden/>
                <w:sz w:val="24"/>
                <w:szCs w:val="24"/>
              </w:rPr>
              <w:instrText xml:space="preserve"> PAGEREF _Toc166460589 \h </w:instrText>
            </w:r>
            <w:r w:rsidR="0009344D" w:rsidRPr="007A2E36">
              <w:rPr>
                <w:webHidden/>
                <w:sz w:val="24"/>
                <w:szCs w:val="24"/>
              </w:rPr>
            </w:r>
            <w:r w:rsidR="0009344D" w:rsidRPr="007A2E36">
              <w:rPr>
                <w:webHidden/>
                <w:sz w:val="24"/>
                <w:szCs w:val="24"/>
              </w:rPr>
              <w:fldChar w:fldCharType="separate"/>
            </w:r>
            <w:r w:rsidR="00747922" w:rsidRPr="007A2E36">
              <w:rPr>
                <w:webHidden/>
                <w:sz w:val="24"/>
                <w:szCs w:val="24"/>
              </w:rPr>
              <w:t>v</w:t>
            </w:r>
            <w:r w:rsidR="0009344D" w:rsidRPr="007A2E36">
              <w:rPr>
                <w:webHidden/>
                <w:sz w:val="24"/>
                <w:szCs w:val="24"/>
              </w:rPr>
              <w:fldChar w:fldCharType="end"/>
            </w:r>
          </w:hyperlink>
        </w:p>
        <w:p w14:paraId="7425A4BA" w14:textId="77777777" w:rsidR="00747922" w:rsidRPr="007A2E36" w:rsidRDefault="00447ED5">
          <w:pPr>
            <w:pStyle w:val="TOC1"/>
            <w:rPr>
              <w:rFonts w:eastAsiaTheme="minorEastAsia"/>
              <w:b w:val="0"/>
              <w:sz w:val="24"/>
              <w:szCs w:val="24"/>
              <w:lang w:bidi="ar-SA"/>
            </w:rPr>
          </w:pPr>
          <w:hyperlink w:anchor="_Toc166460590" w:history="1">
            <w:r w:rsidR="00747922" w:rsidRPr="007A2E36">
              <w:rPr>
                <w:rStyle w:val="Hyperlink"/>
                <w:sz w:val="24"/>
                <w:szCs w:val="24"/>
              </w:rPr>
              <w:t>Institutional Review Board</w:t>
            </w:r>
            <w:r w:rsidR="00747922" w:rsidRPr="007A2E36">
              <w:rPr>
                <w:webHidden/>
                <w:sz w:val="24"/>
                <w:szCs w:val="24"/>
              </w:rPr>
              <w:tab/>
            </w:r>
            <w:r w:rsidR="0009344D" w:rsidRPr="007A2E36">
              <w:rPr>
                <w:webHidden/>
                <w:sz w:val="24"/>
                <w:szCs w:val="24"/>
              </w:rPr>
              <w:fldChar w:fldCharType="begin"/>
            </w:r>
            <w:r w:rsidR="00747922" w:rsidRPr="007A2E36">
              <w:rPr>
                <w:webHidden/>
                <w:sz w:val="24"/>
                <w:szCs w:val="24"/>
              </w:rPr>
              <w:instrText xml:space="preserve"> PAGEREF _Toc166460590 \h </w:instrText>
            </w:r>
            <w:r w:rsidR="0009344D" w:rsidRPr="007A2E36">
              <w:rPr>
                <w:webHidden/>
                <w:sz w:val="24"/>
                <w:szCs w:val="24"/>
              </w:rPr>
            </w:r>
            <w:r w:rsidR="0009344D" w:rsidRPr="007A2E36">
              <w:rPr>
                <w:webHidden/>
                <w:sz w:val="24"/>
                <w:szCs w:val="24"/>
              </w:rPr>
              <w:fldChar w:fldCharType="separate"/>
            </w:r>
            <w:r w:rsidR="00747922" w:rsidRPr="007A2E36">
              <w:rPr>
                <w:webHidden/>
                <w:sz w:val="24"/>
                <w:szCs w:val="24"/>
              </w:rPr>
              <w:t>vi</w:t>
            </w:r>
            <w:r w:rsidR="0009344D" w:rsidRPr="007A2E36">
              <w:rPr>
                <w:webHidden/>
                <w:sz w:val="24"/>
                <w:szCs w:val="24"/>
              </w:rPr>
              <w:fldChar w:fldCharType="end"/>
            </w:r>
          </w:hyperlink>
        </w:p>
        <w:p w14:paraId="632D693E" w14:textId="77777777" w:rsidR="00747922" w:rsidRPr="007A2E36" w:rsidRDefault="00447ED5">
          <w:pPr>
            <w:pStyle w:val="TOC1"/>
            <w:rPr>
              <w:rFonts w:eastAsiaTheme="minorEastAsia"/>
              <w:b w:val="0"/>
              <w:sz w:val="24"/>
              <w:szCs w:val="24"/>
              <w:lang w:bidi="ar-SA"/>
            </w:rPr>
          </w:pPr>
          <w:hyperlink w:anchor="_Toc166460591" w:history="1">
            <w:r w:rsidR="00747922" w:rsidRPr="007A2E36">
              <w:rPr>
                <w:rStyle w:val="Hyperlink"/>
                <w:sz w:val="24"/>
                <w:szCs w:val="24"/>
              </w:rPr>
              <w:t>Ethical Review Committee</w:t>
            </w:r>
            <w:r w:rsidR="00747922" w:rsidRPr="007A2E36">
              <w:rPr>
                <w:webHidden/>
                <w:sz w:val="24"/>
                <w:szCs w:val="24"/>
              </w:rPr>
              <w:tab/>
            </w:r>
            <w:r w:rsidR="0009344D" w:rsidRPr="007A2E36">
              <w:rPr>
                <w:webHidden/>
                <w:sz w:val="24"/>
                <w:szCs w:val="24"/>
              </w:rPr>
              <w:fldChar w:fldCharType="begin"/>
            </w:r>
            <w:r w:rsidR="00747922" w:rsidRPr="007A2E36">
              <w:rPr>
                <w:webHidden/>
                <w:sz w:val="24"/>
                <w:szCs w:val="24"/>
              </w:rPr>
              <w:instrText xml:space="preserve"> PAGEREF _Toc166460591 \h </w:instrText>
            </w:r>
            <w:r w:rsidR="0009344D" w:rsidRPr="007A2E36">
              <w:rPr>
                <w:webHidden/>
                <w:sz w:val="24"/>
                <w:szCs w:val="24"/>
              </w:rPr>
            </w:r>
            <w:r w:rsidR="0009344D" w:rsidRPr="007A2E36">
              <w:rPr>
                <w:webHidden/>
                <w:sz w:val="24"/>
                <w:szCs w:val="24"/>
              </w:rPr>
              <w:fldChar w:fldCharType="separate"/>
            </w:r>
            <w:r w:rsidR="00747922" w:rsidRPr="007A2E36">
              <w:rPr>
                <w:webHidden/>
                <w:sz w:val="24"/>
                <w:szCs w:val="24"/>
              </w:rPr>
              <w:t>vii</w:t>
            </w:r>
            <w:r w:rsidR="0009344D" w:rsidRPr="007A2E36">
              <w:rPr>
                <w:webHidden/>
                <w:sz w:val="24"/>
                <w:szCs w:val="24"/>
              </w:rPr>
              <w:fldChar w:fldCharType="end"/>
            </w:r>
          </w:hyperlink>
        </w:p>
        <w:p w14:paraId="602B4FCE" w14:textId="77777777" w:rsidR="00747922" w:rsidRPr="007A2E36" w:rsidRDefault="00447ED5">
          <w:pPr>
            <w:pStyle w:val="TOC1"/>
            <w:rPr>
              <w:rFonts w:eastAsiaTheme="minorEastAsia"/>
              <w:b w:val="0"/>
              <w:sz w:val="24"/>
              <w:szCs w:val="24"/>
              <w:lang w:bidi="ar-SA"/>
            </w:rPr>
          </w:pPr>
          <w:hyperlink w:anchor="_Toc166460592" w:history="1">
            <w:r w:rsidR="00747922" w:rsidRPr="007A2E36">
              <w:rPr>
                <w:rStyle w:val="Hyperlink"/>
                <w:sz w:val="24"/>
                <w:szCs w:val="24"/>
              </w:rPr>
              <w:t>Certificate by Chairperson</w:t>
            </w:r>
            <w:r w:rsidR="00747922" w:rsidRPr="007A2E36">
              <w:rPr>
                <w:webHidden/>
                <w:sz w:val="24"/>
                <w:szCs w:val="24"/>
              </w:rPr>
              <w:tab/>
            </w:r>
            <w:r w:rsidR="0009344D" w:rsidRPr="007A2E36">
              <w:rPr>
                <w:webHidden/>
                <w:sz w:val="24"/>
                <w:szCs w:val="24"/>
              </w:rPr>
              <w:fldChar w:fldCharType="begin"/>
            </w:r>
            <w:r w:rsidR="00747922" w:rsidRPr="007A2E36">
              <w:rPr>
                <w:webHidden/>
                <w:sz w:val="24"/>
                <w:szCs w:val="24"/>
              </w:rPr>
              <w:instrText xml:space="preserve"> PAGEREF _Toc166460592 \h </w:instrText>
            </w:r>
            <w:r w:rsidR="0009344D" w:rsidRPr="007A2E36">
              <w:rPr>
                <w:webHidden/>
                <w:sz w:val="24"/>
                <w:szCs w:val="24"/>
              </w:rPr>
            </w:r>
            <w:r w:rsidR="0009344D" w:rsidRPr="007A2E36">
              <w:rPr>
                <w:webHidden/>
                <w:sz w:val="24"/>
                <w:szCs w:val="24"/>
              </w:rPr>
              <w:fldChar w:fldCharType="separate"/>
            </w:r>
            <w:r w:rsidR="00747922" w:rsidRPr="007A2E36">
              <w:rPr>
                <w:webHidden/>
                <w:sz w:val="24"/>
                <w:szCs w:val="24"/>
              </w:rPr>
              <w:t>viii</w:t>
            </w:r>
            <w:r w:rsidR="0009344D" w:rsidRPr="007A2E36">
              <w:rPr>
                <w:webHidden/>
                <w:sz w:val="24"/>
                <w:szCs w:val="24"/>
              </w:rPr>
              <w:fldChar w:fldCharType="end"/>
            </w:r>
          </w:hyperlink>
        </w:p>
        <w:p w14:paraId="78A17B55" w14:textId="77777777" w:rsidR="00747922" w:rsidRPr="007A2E36" w:rsidRDefault="00447ED5">
          <w:pPr>
            <w:pStyle w:val="TOC1"/>
            <w:rPr>
              <w:rFonts w:eastAsiaTheme="minorEastAsia"/>
              <w:b w:val="0"/>
              <w:sz w:val="24"/>
              <w:szCs w:val="24"/>
              <w:lang w:bidi="ar-SA"/>
            </w:rPr>
          </w:pPr>
          <w:hyperlink w:anchor="_Toc166460593" w:history="1">
            <w:r w:rsidR="00747922" w:rsidRPr="007A2E36">
              <w:rPr>
                <w:rStyle w:val="Hyperlink"/>
                <w:sz w:val="24"/>
                <w:szCs w:val="24"/>
              </w:rPr>
              <w:t>Acknowledgement</w:t>
            </w:r>
            <w:r w:rsidR="00747922" w:rsidRPr="007A2E36">
              <w:rPr>
                <w:webHidden/>
                <w:sz w:val="24"/>
                <w:szCs w:val="24"/>
              </w:rPr>
              <w:tab/>
            </w:r>
            <w:r w:rsidR="0009344D" w:rsidRPr="007A2E36">
              <w:rPr>
                <w:webHidden/>
                <w:sz w:val="24"/>
                <w:szCs w:val="24"/>
              </w:rPr>
              <w:fldChar w:fldCharType="begin"/>
            </w:r>
            <w:r w:rsidR="00747922" w:rsidRPr="007A2E36">
              <w:rPr>
                <w:webHidden/>
                <w:sz w:val="24"/>
                <w:szCs w:val="24"/>
              </w:rPr>
              <w:instrText xml:space="preserve"> PAGEREF _Toc166460593 \h </w:instrText>
            </w:r>
            <w:r w:rsidR="0009344D" w:rsidRPr="007A2E36">
              <w:rPr>
                <w:webHidden/>
                <w:sz w:val="24"/>
                <w:szCs w:val="24"/>
              </w:rPr>
            </w:r>
            <w:r w:rsidR="0009344D" w:rsidRPr="007A2E36">
              <w:rPr>
                <w:webHidden/>
                <w:sz w:val="24"/>
                <w:szCs w:val="24"/>
              </w:rPr>
              <w:fldChar w:fldCharType="separate"/>
            </w:r>
            <w:r w:rsidR="00747922" w:rsidRPr="007A2E36">
              <w:rPr>
                <w:webHidden/>
                <w:sz w:val="24"/>
                <w:szCs w:val="24"/>
              </w:rPr>
              <w:t>ix</w:t>
            </w:r>
            <w:r w:rsidR="0009344D" w:rsidRPr="007A2E36">
              <w:rPr>
                <w:webHidden/>
                <w:sz w:val="24"/>
                <w:szCs w:val="24"/>
              </w:rPr>
              <w:fldChar w:fldCharType="end"/>
            </w:r>
          </w:hyperlink>
        </w:p>
        <w:p w14:paraId="6605627D" w14:textId="77777777" w:rsidR="00747922" w:rsidRPr="007A2E36" w:rsidRDefault="00447ED5">
          <w:pPr>
            <w:pStyle w:val="TOC1"/>
            <w:rPr>
              <w:rFonts w:eastAsiaTheme="minorEastAsia"/>
              <w:b w:val="0"/>
              <w:sz w:val="24"/>
              <w:szCs w:val="24"/>
              <w:lang w:bidi="ar-SA"/>
            </w:rPr>
          </w:pPr>
          <w:hyperlink w:anchor="_Toc166460594" w:history="1">
            <w:r w:rsidR="00747922" w:rsidRPr="007A2E36">
              <w:rPr>
                <w:rStyle w:val="Hyperlink"/>
                <w:sz w:val="24"/>
                <w:szCs w:val="24"/>
              </w:rPr>
              <w:t>Table of Contents</w:t>
            </w:r>
            <w:r w:rsidR="00747922" w:rsidRPr="007A2E36">
              <w:rPr>
                <w:webHidden/>
                <w:sz w:val="24"/>
                <w:szCs w:val="24"/>
              </w:rPr>
              <w:tab/>
            </w:r>
            <w:r w:rsidR="0009344D" w:rsidRPr="007A2E36">
              <w:rPr>
                <w:webHidden/>
                <w:sz w:val="24"/>
                <w:szCs w:val="24"/>
              </w:rPr>
              <w:fldChar w:fldCharType="begin"/>
            </w:r>
            <w:r w:rsidR="00747922" w:rsidRPr="007A2E36">
              <w:rPr>
                <w:webHidden/>
                <w:sz w:val="24"/>
                <w:szCs w:val="24"/>
              </w:rPr>
              <w:instrText xml:space="preserve"> PAGEREF _Toc166460594 \h </w:instrText>
            </w:r>
            <w:r w:rsidR="0009344D" w:rsidRPr="007A2E36">
              <w:rPr>
                <w:webHidden/>
                <w:sz w:val="24"/>
                <w:szCs w:val="24"/>
              </w:rPr>
            </w:r>
            <w:r w:rsidR="0009344D" w:rsidRPr="007A2E36">
              <w:rPr>
                <w:webHidden/>
                <w:sz w:val="24"/>
                <w:szCs w:val="24"/>
              </w:rPr>
              <w:fldChar w:fldCharType="separate"/>
            </w:r>
            <w:r w:rsidR="00747922" w:rsidRPr="007A2E36">
              <w:rPr>
                <w:webHidden/>
                <w:sz w:val="24"/>
                <w:szCs w:val="24"/>
              </w:rPr>
              <w:t>x</w:t>
            </w:r>
            <w:r w:rsidR="0009344D" w:rsidRPr="007A2E36">
              <w:rPr>
                <w:webHidden/>
                <w:sz w:val="24"/>
                <w:szCs w:val="24"/>
              </w:rPr>
              <w:fldChar w:fldCharType="end"/>
            </w:r>
          </w:hyperlink>
        </w:p>
        <w:p w14:paraId="77A043ED" w14:textId="77777777" w:rsidR="00747922" w:rsidRPr="007A2E36" w:rsidRDefault="00447ED5">
          <w:pPr>
            <w:pStyle w:val="TOC1"/>
            <w:rPr>
              <w:rFonts w:eastAsiaTheme="minorEastAsia"/>
              <w:b w:val="0"/>
              <w:sz w:val="24"/>
              <w:szCs w:val="24"/>
              <w:lang w:bidi="ar-SA"/>
            </w:rPr>
          </w:pPr>
          <w:hyperlink w:anchor="_Toc166460595" w:history="1">
            <w:r w:rsidR="00747922" w:rsidRPr="007A2E36">
              <w:rPr>
                <w:rStyle w:val="Hyperlink"/>
                <w:sz w:val="24"/>
                <w:szCs w:val="24"/>
              </w:rPr>
              <w:t>List of Tables</w:t>
            </w:r>
            <w:r w:rsidR="00747922" w:rsidRPr="007A2E36">
              <w:rPr>
                <w:webHidden/>
                <w:sz w:val="24"/>
                <w:szCs w:val="24"/>
              </w:rPr>
              <w:tab/>
            </w:r>
            <w:r w:rsidR="0009344D" w:rsidRPr="007A2E36">
              <w:rPr>
                <w:webHidden/>
                <w:sz w:val="24"/>
                <w:szCs w:val="24"/>
              </w:rPr>
              <w:fldChar w:fldCharType="begin"/>
            </w:r>
            <w:r w:rsidR="00747922" w:rsidRPr="007A2E36">
              <w:rPr>
                <w:webHidden/>
                <w:sz w:val="24"/>
                <w:szCs w:val="24"/>
              </w:rPr>
              <w:instrText xml:space="preserve"> PAGEREF _Toc166460595 \h </w:instrText>
            </w:r>
            <w:r w:rsidR="0009344D" w:rsidRPr="007A2E36">
              <w:rPr>
                <w:webHidden/>
                <w:sz w:val="24"/>
                <w:szCs w:val="24"/>
              </w:rPr>
            </w:r>
            <w:r w:rsidR="0009344D" w:rsidRPr="007A2E36">
              <w:rPr>
                <w:webHidden/>
                <w:sz w:val="24"/>
                <w:szCs w:val="24"/>
              </w:rPr>
              <w:fldChar w:fldCharType="separate"/>
            </w:r>
            <w:r w:rsidR="00747922" w:rsidRPr="007A2E36">
              <w:rPr>
                <w:webHidden/>
                <w:sz w:val="24"/>
                <w:szCs w:val="24"/>
              </w:rPr>
              <w:t>xiii</w:t>
            </w:r>
            <w:r w:rsidR="0009344D" w:rsidRPr="007A2E36">
              <w:rPr>
                <w:webHidden/>
                <w:sz w:val="24"/>
                <w:szCs w:val="24"/>
              </w:rPr>
              <w:fldChar w:fldCharType="end"/>
            </w:r>
          </w:hyperlink>
        </w:p>
        <w:p w14:paraId="5A5AD83A" w14:textId="77777777" w:rsidR="00747922" w:rsidRPr="007A2E36" w:rsidRDefault="00447ED5">
          <w:pPr>
            <w:pStyle w:val="TOC1"/>
            <w:rPr>
              <w:rFonts w:eastAsiaTheme="minorEastAsia"/>
              <w:b w:val="0"/>
              <w:sz w:val="24"/>
              <w:szCs w:val="24"/>
              <w:lang w:bidi="ar-SA"/>
            </w:rPr>
          </w:pPr>
          <w:hyperlink w:anchor="_Toc166460596" w:history="1">
            <w:r w:rsidR="00747922" w:rsidRPr="007A2E36">
              <w:rPr>
                <w:rStyle w:val="Hyperlink"/>
                <w:sz w:val="24"/>
                <w:szCs w:val="24"/>
              </w:rPr>
              <w:t>List of Figures</w:t>
            </w:r>
            <w:r w:rsidR="00747922" w:rsidRPr="007A2E36">
              <w:rPr>
                <w:webHidden/>
                <w:sz w:val="24"/>
                <w:szCs w:val="24"/>
              </w:rPr>
              <w:tab/>
            </w:r>
            <w:r w:rsidR="0009344D" w:rsidRPr="007A2E36">
              <w:rPr>
                <w:webHidden/>
                <w:sz w:val="24"/>
                <w:szCs w:val="24"/>
              </w:rPr>
              <w:fldChar w:fldCharType="begin"/>
            </w:r>
            <w:r w:rsidR="00747922" w:rsidRPr="007A2E36">
              <w:rPr>
                <w:webHidden/>
                <w:sz w:val="24"/>
                <w:szCs w:val="24"/>
              </w:rPr>
              <w:instrText xml:space="preserve"> PAGEREF _Toc166460596 \h </w:instrText>
            </w:r>
            <w:r w:rsidR="0009344D" w:rsidRPr="007A2E36">
              <w:rPr>
                <w:webHidden/>
                <w:sz w:val="24"/>
                <w:szCs w:val="24"/>
              </w:rPr>
            </w:r>
            <w:r w:rsidR="0009344D" w:rsidRPr="007A2E36">
              <w:rPr>
                <w:webHidden/>
                <w:sz w:val="24"/>
                <w:szCs w:val="24"/>
              </w:rPr>
              <w:fldChar w:fldCharType="separate"/>
            </w:r>
            <w:r w:rsidR="00747922" w:rsidRPr="007A2E36">
              <w:rPr>
                <w:webHidden/>
                <w:sz w:val="24"/>
                <w:szCs w:val="24"/>
              </w:rPr>
              <w:t>xiii</w:t>
            </w:r>
            <w:r w:rsidR="0009344D" w:rsidRPr="007A2E36">
              <w:rPr>
                <w:webHidden/>
                <w:sz w:val="24"/>
                <w:szCs w:val="24"/>
              </w:rPr>
              <w:fldChar w:fldCharType="end"/>
            </w:r>
          </w:hyperlink>
        </w:p>
        <w:p w14:paraId="6A261018" w14:textId="77777777" w:rsidR="00C67F3E" w:rsidRPr="007A2E36" w:rsidRDefault="00447ED5" w:rsidP="00C67F3E">
          <w:pPr>
            <w:pStyle w:val="TOC1"/>
            <w:rPr>
              <w:color w:val="0000FF" w:themeColor="hyperlink"/>
              <w:sz w:val="24"/>
              <w:szCs w:val="24"/>
              <w:u w:val="single"/>
            </w:rPr>
          </w:pPr>
          <w:hyperlink w:anchor="_Toc166460597" w:history="1">
            <w:r w:rsidR="00747922" w:rsidRPr="007A2E36">
              <w:rPr>
                <w:rStyle w:val="Hyperlink"/>
                <w:sz w:val="24"/>
                <w:szCs w:val="24"/>
              </w:rPr>
              <w:t>Abstract</w:t>
            </w:r>
            <w:r w:rsidR="00747922" w:rsidRPr="007A2E36">
              <w:rPr>
                <w:webHidden/>
                <w:sz w:val="24"/>
                <w:szCs w:val="24"/>
              </w:rPr>
              <w:tab/>
            </w:r>
            <w:r w:rsidR="0009344D" w:rsidRPr="007A2E36">
              <w:rPr>
                <w:webHidden/>
                <w:sz w:val="24"/>
                <w:szCs w:val="24"/>
              </w:rPr>
              <w:fldChar w:fldCharType="begin"/>
            </w:r>
            <w:r w:rsidR="00747922" w:rsidRPr="007A2E36">
              <w:rPr>
                <w:webHidden/>
                <w:sz w:val="24"/>
                <w:szCs w:val="24"/>
              </w:rPr>
              <w:instrText xml:space="preserve"> PAGEREF _Toc166460597 \h </w:instrText>
            </w:r>
            <w:r w:rsidR="0009344D" w:rsidRPr="007A2E36">
              <w:rPr>
                <w:webHidden/>
                <w:sz w:val="24"/>
                <w:szCs w:val="24"/>
              </w:rPr>
            </w:r>
            <w:r w:rsidR="0009344D" w:rsidRPr="007A2E36">
              <w:rPr>
                <w:webHidden/>
                <w:sz w:val="24"/>
                <w:szCs w:val="24"/>
              </w:rPr>
              <w:fldChar w:fldCharType="separate"/>
            </w:r>
            <w:r w:rsidR="00747922" w:rsidRPr="007A2E36">
              <w:rPr>
                <w:webHidden/>
                <w:sz w:val="24"/>
                <w:szCs w:val="24"/>
              </w:rPr>
              <w:t>xiv</w:t>
            </w:r>
            <w:r w:rsidR="0009344D" w:rsidRPr="007A2E36">
              <w:rPr>
                <w:webHidden/>
                <w:sz w:val="24"/>
                <w:szCs w:val="24"/>
              </w:rPr>
              <w:fldChar w:fldCharType="end"/>
            </w:r>
          </w:hyperlink>
        </w:p>
        <w:p w14:paraId="51445F8E" w14:textId="77777777" w:rsidR="00747922" w:rsidRPr="007A2E36" w:rsidRDefault="00447ED5">
          <w:pPr>
            <w:pStyle w:val="TOC1"/>
            <w:rPr>
              <w:rFonts w:eastAsiaTheme="minorEastAsia"/>
              <w:b w:val="0"/>
              <w:sz w:val="24"/>
              <w:szCs w:val="24"/>
              <w:lang w:bidi="ar-SA"/>
            </w:rPr>
          </w:pPr>
          <w:hyperlink w:anchor="_Toc166460598" w:history="1">
            <w:r w:rsidR="00747922" w:rsidRPr="007A2E36">
              <w:rPr>
                <w:rStyle w:val="Hyperlink"/>
                <w:sz w:val="24"/>
                <w:szCs w:val="24"/>
              </w:rPr>
              <w:t>1</w:t>
            </w:r>
            <w:r w:rsidR="00747922" w:rsidRPr="007A2E36">
              <w:rPr>
                <w:rFonts w:eastAsiaTheme="minorEastAsia"/>
                <w:b w:val="0"/>
                <w:sz w:val="24"/>
                <w:szCs w:val="24"/>
                <w:lang w:bidi="ar-SA"/>
              </w:rPr>
              <w:tab/>
            </w:r>
            <w:r w:rsidR="00747922" w:rsidRPr="007A2E36">
              <w:rPr>
                <w:rStyle w:val="Hyperlink"/>
                <w:sz w:val="24"/>
                <w:szCs w:val="24"/>
              </w:rPr>
              <w:t>Introduction</w:t>
            </w:r>
            <w:r w:rsidR="00747922" w:rsidRPr="007A2E36">
              <w:rPr>
                <w:webHidden/>
                <w:sz w:val="24"/>
                <w:szCs w:val="24"/>
              </w:rPr>
              <w:tab/>
            </w:r>
            <w:r w:rsidR="0009344D" w:rsidRPr="007A2E36">
              <w:rPr>
                <w:webHidden/>
                <w:sz w:val="24"/>
                <w:szCs w:val="24"/>
              </w:rPr>
              <w:fldChar w:fldCharType="begin"/>
            </w:r>
            <w:r w:rsidR="00747922" w:rsidRPr="007A2E36">
              <w:rPr>
                <w:webHidden/>
                <w:sz w:val="24"/>
                <w:szCs w:val="24"/>
              </w:rPr>
              <w:instrText xml:space="preserve"> PAGEREF _Toc166460598 \h </w:instrText>
            </w:r>
            <w:r w:rsidR="0009344D" w:rsidRPr="007A2E36">
              <w:rPr>
                <w:webHidden/>
                <w:sz w:val="24"/>
                <w:szCs w:val="24"/>
              </w:rPr>
            </w:r>
            <w:r w:rsidR="0009344D" w:rsidRPr="007A2E36">
              <w:rPr>
                <w:webHidden/>
                <w:sz w:val="24"/>
                <w:szCs w:val="24"/>
              </w:rPr>
              <w:fldChar w:fldCharType="separate"/>
            </w:r>
            <w:r w:rsidR="00747922" w:rsidRPr="007A2E36">
              <w:rPr>
                <w:webHidden/>
                <w:sz w:val="24"/>
                <w:szCs w:val="24"/>
              </w:rPr>
              <w:t>1</w:t>
            </w:r>
            <w:r w:rsidR="0009344D" w:rsidRPr="007A2E36">
              <w:rPr>
                <w:webHidden/>
                <w:sz w:val="24"/>
                <w:szCs w:val="24"/>
              </w:rPr>
              <w:fldChar w:fldCharType="end"/>
            </w:r>
          </w:hyperlink>
        </w:p>
        <w:p w14:paraId="4712A792" w14:textId="77777777" w:rsidR="00747922" w:rsidRPr="007A2E36" w:rsidRDefault="00447ED5">
          <w:pPr>
            <w:pStyle w:val="TOC2"/>
            <w:rPr>
              <w:rFonts w:eastAsiaTheme="minorEastAsia"/>
              <w:sz w:val="24"/>
              <w:szCs w:val="24"/>
              <w:lang w:bidi="ar-SA"/>
            </w:rPr>
          </w:pPr>
          <w:hyperlink w:anchor="_Toc166460599" w:history="1">
            <w:r w:rsidR="00747922" w:rsidRPr="007A2E36">
              <w:rPr>
                <w:rStyle w:val="Hyperlink"/>
                <w:rFonts w:eastAsia="Times New Roman"/>
                <w:sz w:val="24"/>
                <w:szCs w:val="24"/>
              </w:rPr>
              <w:t>1.1</w:t>
            </w:r>
            <w:r w:rsidR="00747922" w:rsidRPr="007A2E36">
              <w:rPr>
                <w:rFonts w:eastAsiaTheme="minorEastAsia"/>
                <w:sz w:val="24"/>
                <w:szCs w:val="24"/>
                <w:lang w:bidi="ar-SA"/>
              </w:rPr>
              <w:tab/>
            </w:r>
            <w:r w:rsidR="00747922" w:rsidRPr="007A2E36">
              <w:rPr>
                <w:rStyle w:val="Hyperlink"/>
                <w:rFonts w:eastAsia="Times New Roman"/>
                <w:sz w:val="24"/>
                <w:szCs w:val="24"/>
              </w:rPr>
              <w:t>Statement of the problem</w:t>
            </w:r>
            <w:r w:rsidR="00747922" w:rsidRPr="007A2E36">
              <w:rPr>
                <w:webHidden/>
                <w:sz w:val="24"/>
                <w:szCs w:val="24"/>
              </w:rPr>
              <w:tab/>
            </w:r>
            <w:r w:rsidR="0009344D" w:rsidRPr="007A2E36">
              <w:rPr>
                <w:webHidden/>
                <w:sz w:val="24"/>
                <w:szCs w:val="24"/>
              </w:rPr>
              <w:fldChar w:fldCharType="begin"/>
            </w:r>
            <w:r w:rsidR="00747922" w:rsidRPr="007A2E36">
              <w:rPr>
                <w:webHidden/>
                <w:sz w:val="24"/>
                <w:szCs w:val="24"/>
              </w:rPr>
              <w:instrText xml:space="preserve"> PAGEREF _Toc166460599 \h </w:instrText>
            </w:r>
            <w:r w:rsidR="0009344D" w:rsidRPr="007A2E36">
              <w:rPr>
                <w:webHidden/>
                <w:sz w:val="24"/>
                <w:szCs w:val="24"/>
              </w:rPr>
            </w:r>
            <w:r w:rsidR="0009344D" w:rsidRPr="007A2E36">
              <w:rPr>
                <w:webHidden/>
                <w:sz w:val="24"/>
                <w:szCs w:val="24"/>
              </w:rPr>
              <w:fldChar w:fldCharType="separate"/>
            </w:r>
            <w:r w:rsidR="00747922" w:rsidRPr="007A2E36">
              <w:rPr>
                <w:webHidden/>
                <w:sz w:val="24"/>
                <w:szCs w:val="24"/>
              </w:rPr>
              <w:t>3</w:t>
            </w:r>
            <w:r w:rsidR="0009344D" w:rsidRPr="007A2E36">
              <w:rPr>
                <w:webHidden/>
                <w:sz w:val="24"/>
                <w:szCs w:val="24"/>
              </w:rPr>
              <w:fldChar w:fldCharType="end"/>
            </w:r>
          </w:hyperlink>
        </w:p>
        <w:p w14:paraId="31B375D7" w14:textId="77777777" w:rsidR="00747922" w:rsidRPr="007A2E36" w:rsidRDefault="00447ED5">
          <w:pPr>
            <w:pStyle w:val="TOC2"/>
            <w:rPr>
              <w:rFonts w:eastAsiaTheme="minorEastAsia"/>
              <w:sz w:val="24"/>
              <w:szCs w:val="24"/>
              <w:lang w:bidi="ar-SA"/>
            </w:rPr>
          </w:pPr>
          <w:hyperlink w:anchor="_Toc166460600" w:history="1">
            <w:r w:rsidR="00747922" w:rsidRPr="007A2E36">
              <w:rPr>
                <w:rStyle w:val="Hyperlink"/>
                <w:rFonts w:eastAsia="Times New Roman"/>
                <w:sz w:val="24"/>
                <w:szCs w:val="24"/>
              </w:rPr>
              <w:t>1.2</w:t>
            </w:r>
            <w:r w:rsidR="00747922" w:rsidRPr="007A2E36">
              <w:rPr>
                <w:rFonts w:eastAsiaTheme="minorEastAsia"/>
                <w:sz w:val="24"/>
                <w:szCs w:val="24"/>
                <w:lang w:bidi="ar-SA"/>
              </w:rPr>
              <w:tab/>
            </w:r>
            <w:r w:rsidR="00747922" w:rsidRPr="007A2E36">
              <w:rPr>
                <w:rStyle w:val="Hyperlink"/>
                <w:rFonts w:eastAsia="Times New Roman"/>
                <w:sz w:val="24"/>
                <w:szCs w:val="24"/>
              </w:rPr>
              <w:t>Aim of the study</w:t>
            </w:r>
            <w:r w:rsidR="00747922" w:rsidRPr="007A2E36">
              <w:rPr>
                <w:webHidden/>
                <w:sz w:val="24"/>
                <w:szCs w:val="24"/>
              </w:rPr>
              <w:tab/>
            </w:r>
            <w:r w:rsidR="0009344D" w:rsidRPr="007A2E36">
              <w:rPr>
                <w:webHidden/>
                <w:sz w:val="24"/>
                <w:szCs w:val="24"/>
              </w:rPr>
              <w:fldChar w:fldCharType="begin"/>
            </w:r>
            <w:r w:rsidR="00747922" w:rsidRPr="007A2E36">
              <w:rPr>
                <w:webHidden/>
                <w:sz w:val="24"/>
                <w:szCs w:val="24"/>
              </w:rPr>
              <w:instrText xml:space="preserve"> PAGEREF _Toc166460600 \h </w:instrText>
            </w:r>
            <w:r w:rsidR="0009344D" w:rsidRPr="007A2E36">
              <w:rPr>
                <w:webHidden/>
                <w:sz w:val="24"/>
                <w:szCs w:val="24"/>
              </w:rPr>
            </w:r>
            <w:r w:rsidR="0009344D" w:rsidRPr="007A2E36">
              <w:rPr>
                <w:webHidden/>
                <w:sz w:val="24"/>
                <w:szCs w:val="24"/>
              </w:rPr>
              <w:fldChar w:fldCharType="separate"/>
            </w:r>
            <w:r w:rsidR="00747922" w:rsidRPr="007A2E36">
              <w:rPr>
                <w:webHidden/>
                <w:sz w:val="24"/>
                <w:szCs w:val="24"/>
              </w:rPr>
              <w:t>4</w:t>
            </w:r>
            <w:r w:rsidR="0009344D" w:rsidRPr="007A2E36">
              <w:rPr>
                <w:webHidden/>
                <w:sz w:val="24"/>
                <w:szCs w:val="24"/>
              </w:rPr>
              <w:fldChar w:fldCharType="end"/>
            </w:r>
          </w:hyperlink>
        </w:p>
        <w:p w14:paraId="4CBC7EDD" w14:textId="77777777" w:rsidR="00747922" w:rsidRPr="007A2E36" w:rsidRDefault="00447ED5">
          <w:pPr>
            <w:pStyle w:val="TOC2"/>
            <w:rPr>
              <w:rFonts w:eastAsiaTheme="minorEastAsia"/>
              <w:sz w:val="24"/>
              <w:szCs w:val="24"/>
              <w:lang w:bidi="ar-SA"/>
            </w:rPr>
          </w:pPr>
          <w:hyperlink w:anchor="_Toc166460601" w:history="1">
            <w:r w:rsidR="00747922" w:rsidRPr="007A2E36">
              <w:rPr>
                <w:rStyle w:val="Hyperlink"/>
                <w:rFonts w:eastAsia="Times New Roman"/>
                <w:sz w:val="24"/>
                <w:szCs w:val="24"/>
              </w:rPr>
              <w:t>1.3</w:t>
            </w:r>
            <w:r w:rsidR="00747922" w:rsidRPr="007A2E36">
              <w:rPr>
                <w:rFonts w:eastAsiaTheme="minorEastAsia"/>
                <w:sz w:val="24"/>
                <w:szCs w:val="24"/>
                <w:lang w:bidi="ar-SA"/>
              </w:rPr>
              <w:tab/>
            </w:r>
            <w:r w:rsidR="00747922" w:rsidRPr="007A2E36">
              <w:rPr>
                <w:rStyle w:val="Hyperlink"/>
                <w:rFonts w:eastAsia="Times New Roman"/>
                <w:sz w:val="24"/>
                <w:szCs w:val="24"/>
              </w:rPr>
              <w:t>Significance of the research</w:t>
            </w:r>
            <w:r w:rsidR="00747922" w:rsidRPr="007A2E36">
              <w:rPr>
                <w:webHidden/>
                <w:sz w:val="24"/>
                <w:szCs w:val="24"/>
              </w:rPr>
              <w:tab/>
            </w:r>
            <w:r w:rsidR="0009344D" w:rsidRPr="007A2E36">
              <w:rPr>
                <w:webHidden/>
                <w:sz w:val="24"/>
                <w:szCs w:val="24"/>
              </w:rPr>
              <w:fldChar w:fldCharType="begin"/>
            </w:r>
            <w:r w:rsidR="00747922" w:rsidRPr="007A2E36">
              <w:rPr>
                <w:webHidden/>
                <w:sz w:val="24"/>
                <w:szCs w:val="24"/>
              </w:rPr>
              <w:instrText xml:space="preserve"> PAGEREF _Toc166460601 \h </w:instrText>
            </w:r>
            <w:r w:rsidR="0009344D" w:rsidRPr="007A2E36">
              <w:rPr>
                <w:webHidden/>
                <w:sz w:val="24"/>
                <w:szCs w:val="24"/>
              </w:rPr>
            </w:r>
            <w:r w:rsidR="0009344D" w:rsidRPr="007A2E36">
              <w:rPr>
                <w:webHidden/>
                <w:sz w:val="24"/>
                <w:szCs w:val="24"/>
              </w:rPr>
              <w:fldChar w:fldCharType="separate"/>
            </w:r>
            <w:r w:rsidR="00747922" w:rsidRPr="007A2E36">
              <w:rPr>
                <w:webHidden/>
                <w:sz w:val="24"/>
                <w:szCs w:val="24"/>
              </w:rPr>
              <w:t>4</w:t>
            </w:r>
            <w:r w:rsidR="0009344D" w:rsidRPr="007A2E36">
              <w:rPr>
                <w:webHidden/>
                <w:sz w:val="24"/>
                <w:szCs w:val="24"/>
              </w:rPr>
              <w:fldChar w:fldCharType="end"/>
            </w:r>
          </w:hyperlink>
        </w:p>
        <w:p w14:paraId="765BC23E" w14:textId="77777777" w:rsidR="00747922" w:rsidRPr="007A2E36" w:rsidRDefault="00447ED5">
          <w:pPr>
            <w:pStyle w:val="TOC2"/>
            <w:rPr>
              <w:rFonts w:eastAsiaTheme="minorEastAsia"/>
              <w:sz w:val="24"/>
              <w:szCs w:val="24"/>
              <w:lang w:bidi="ar-SA"/>
            </w:rPr>
          </w:pPr>
          <w:hyperlink w:anchor="_Toc166460602" w:history="1">
            <w:r w:rsidR="00747922" w:rsidRPr="007A2E36">
              <w:rPr>
                <w:rStyle w:val="Hyperlink"/>
                <w:sz w:val="24"/>
                <w:szCs w:val="24"/>
              </w:rPr>
              <w:t>1.4</w:t>
            </w:r>
            <w:r w:rsidR="00747922" w:rsidRPr="007A2E36">
              <w:rPr>
                <w:rFonts w:eastAsiaTheme="minorEastAsia"/>
                <w:sz w:val="24"/>
                <w:szCs w:val="24"/>
                <w:lang w:bidi="ar-SA"/>
              </w:rPr>
              <w:tab/>
            </w:r>
            <w:r w:rsidR="00747922" w:rsidRPr="007A2E36">
              <w:rPr>
                <w:rStyle w:val="Hyperlink"/>
                <w:sz w:val="24"/>
                <w:szCs w:val="24"/>
              </w:rPr>
              <w:t>Definitions</w:t>
            </w:r>
            <w:r w:rsidR="00747922" w:rsidRPr="007A2E36">
              <w:rPr>
                <w:webHidden/>
                <w:sz w:val="24"/>
                <w:szCs w:val="24"/>
              </w:rPr>
              <w:tab/>
            </w:r>
            <w:r w:rsidR="0009344D" w:rsidRPr="007A2E36">
              <w:rPr>
                <w:webHidden/>
                <w:sz w:val="24"/>
                <w:szCs w:val="24"/>
              </w:rPr>
              <w:fldChar w:fldCharType="begin"/>
            </w:r>
            <w:r w:rsidR="00747922" w:rsidRPr="007A2E36">
              <w:rPr>
                <w:webHidden/>
                <w:sz w:val="24"/>
                <w:szCs w:val="24"/>
              </w:rPr>
              <w:instrText xml:space="preserve"> PAGEREF _Toc166460602 \h </w:instrText>
            </w:r>
            <w:r w:rsidR="0009344D" w:rsidRPr="007A2E36">
              <w:rPr>
                <w:webHidden/>
                <w:sz w:val="24"/>
                <w:szCs w:val="24"/>
              </w:rPr>
            </w:r>
            <w:r w:rsidR="0009344D" w:rsidRPr="007A2E36">
              <w:rPr>
                <w:webHidden/>
                <w:sz w:val="24"/>
                <w:szCs w:val="24"/>
              </w:rPr>
              <w:fldChar w:fldCharType="separate"/>
            </w:r>
            <w:r w:rsidR="00747922" w:rsidRPr="007A2E36">
              <w:rPr>
                <w:webHidden/>
                <w:sz w:val="24"/>
                <w:szCs w:val="24"/>
              </w:rPr>
              <w:t>6</w:t>
            </w:r>
            <w:r w:rsidR="0009344D" w:rsidRPr="007A2E36">
              <w:rPr>
                <w:webHidden/>
                <w:sz w:val="24"/>
                <w:szCs w:val="24"/>
              </w:rPr>
              <w:fldChar w:fldCharType="end"/>
            </w:r>
          </w:hyperlink>
        </w:p>
        <w:p w14:paraId="3937BC2F" w14:textId="77777777" w:rsidR="00747922" w:rsidRPr="00C67F3E" w:rsidRDefault="00447ED5">
          <w:pPr>
            <w:pStyle w:val="TOC2"/>
            <w:rPr>
              <w:rFonts w:eastAsiaTheme="minorEastAsia"/>
              <w:sz w:val="24"/>
              <w:szCs w:val="24"/>
              <w:lang w:bidi="ar-SA"/>
            </w:rPr>
          </w:pPr>
          <w:hyperlink w:anchor="_Toc166460603" w:history="1">
            <w:r w:rsidR="00747922" w:rsidRPr="007A2E36">
              <w:rPr>
                <w:rStyle w:val="Hyperlink"/>
                <w:sz w:val="24"/>
                <w:szCs w:val="24"/>
              </w:rPr>
              <w:t>1.5</w:t>
            </w:r>
            <w:r w:rsidR="00747922" w:rsidRPr="007A2E36">
              <w:rPr>
                <w:rFonts w:eastAsiaTheme="minorEastAsia"/>
                <w:sz w:val="24"/>
                <w:szCs w:val="24"/>
                <w:lang w:bidi="ar-SA"/>
              </w:rPr>
              <w:tab/>
            </w:r>
            <w:r w:rsidR="00747922" w:rsidRPr="007A2E36">
              <w:rPr>
                <w:rStyle w:val="Hyperlink"/>
                <w:sz w:val="24"/>
                <w:szCs w:val="24"/>
              </w:rPr>
              <w:t>Research Questions</w:t>
            </w:r>
            <w:r w:rsidR="00747922" w:rsidRPr="007A2E36">
              <w:rPr>
                <w:webHidden/>
                <w:sz w:val="24"/>
                <w:szCs w:val="24"/>
              </w:rPr>
              <w:tab/>
            </w:r>
            <w:r w:rsidR="0009344D" w:rsidRPr="007A2E36">
              <w:rPr>
                <w:webHidden/>
                <w:sz w:val="24"/>
                <w:szCs w:val="24"/>
              </w:rPr>
              <w:fldChar w:fldCharType="begin"/>
            </w:r>
            <w:r w:rsidR="00747922" w:rsidRPr="007A2E36">
              <w:rPr>
                <w:webHidden/>
                <w:sz w:val="24"/>
                <w:szCs w:val="24"/>
              </w:rPr>
              <w:instrText xml:space="preserve"> PAGEREF _Toc166460603 \h </w:instrText>
            </w:r>
            <w:r w:rsidR="0009344D" w:rsidRPr="007A2E36">
              <w:rPr>
                <w:webHidden/>
                <w:sz w:val="24"/>
                <w:szCs w:val="24"/>
              </w:rPr>
            </w:r>
            <w:r w:rsidR="0009344D" w:rsidRPr="007A2E36">
              <w:rPr>
                <w:webHidden/>
                <w:sz w:val="24"/>
                <w:szCs w:val="24"/>
              </w:rPr>
              <w:fldChar w:fldCharType="separate"/>
            </w:r>
            <w:r w:rsidR="00747922" w:rsidRPr="007A2E36">
              <w:rPr>
                <w:webHidden/>
                <w:sz w:val="24"/>
                <w:szCs w:val="24"/>
              </w:rPr>
              <w:t>8</w:t>
            </w:r>
            <w:r w:rsidR="0009344D" w:rsidRPr="007A2E36">
              <w:rPr>
                <w:webHidden/>
                <w:sz w:val="24"/>
                <w:szCs w:val="24"/>
              </w:rPr>
              <w:fldChar w:fldCharType="end"/>
            </w:r>
          </w:hyperlink>
        </w:p>
        <w:p w14:paraId="2A3B3410" w14:textId="77777777" w:rsidR="00747922" w:rsidRPr="00C67F3E" w:rsidRDefault="00447ED5">
          <w:pPr>
            <w:pStyle w:val="TOC1"/>
            <w:rPr>
              <w:rFonts w:eastAsiaTheme="minorEastAsia"/>
              <w:b w:val="0"/>
              <w:sz w:val="24"/>
              <w:szCs w:val="24"/>
              <w:lang w:bidi="ar-SA"/>
            </w:rPr>
          </w:pPr>
          <w:hyperlink w:anchor="_Toc166460604" w:history="1">
            <w:r w:rsidR="00747922" w:rsidRPr="00C67F3E">
              <w:rPr>
                <w:rStyle w:val="Hyperlink"/>
                <w:sz w:val="24"/>
                <w:szCs w:val="24"/>
              </w:rPr>
              <w:t>2</w:t>
            </w:r>
            <w:r w:rsidR="00747922" w:rsidRPr="00C67F3E">
              <w:rPr>
                <w:rFonts w:eastAsiaTheme="minorEastAsia"/>
                <w:b w:val="0"/>
                <w:sz w:val="24"/>
                <w:szCs w:val="24"/>
                <w:lang w:bidi="ar-SA"/>
              </w:rPr>
              <w:tab/>
            </w:r>
            <w:r w:rsidR="00747922" w:rsidRPr="00C67F3E">
              <w:rPr>
                <w:rStyle w:val="Hyperlink"/>
                <w:sz w:val="24"/>
                <w:szCs w:val="24"/>
              </w:rPr>
              <w:t>Literature Review</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_Toc166460604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9</w:t>
            </w:r>
            <w:r w:rsidR="0009344D" w:rsidRPr="00C67F3E">
              <w:rPr>
                <w:webHidden/>
                <w:sz w:val="24"/>
                <w:szCs w:val="24"/>
              </w:rPr>
              <w:fldChar w:fldCharType="end"/>
            </w:r>
          </w:hyperlink>
        </w:p>
        <w:p w14:paraId="3C490D40" w14:textId="77777777" w:rsidR="00747922" w:rsidRPr="00C67F3E" w:rsidRDefault="00447ED5">
          <w:pPr>
            <w:pStyle w:val="TOC2"/>
            <w:rPr>
              <w:rFonts w:eastAsiaTheme="minorEastAsia"/>
              <w:sz w:val="24"/>
              <w:szCs w:val="24"/>
              <w:lang w:bidi="ar-SA"/>
            </w:rPr>
          </w:pPr>
          <w:hyperlink w:anchor="_Toc166460605" w:history="1">
            <w:r w:rsidR="00747922" w:rsidRPr="00C67F3E">
              <w:rPr>
                <w:rStyle w:val="Hyperlink"/>
                <w:sz w:val="24"/>
                <w:szCs w:val="24"/>
              </w:rPr>
              <w:t>2.1</w:t>
            </w:r>
            <w:r w:rsidR="00747922" w:rsidRPr="00C67F3E">
              <w:rPr>
                <w:rFonts w:eastAsiaTheme="minorEastAsia"/>
                <w:sz w:val="24"/>
                <w:szCs w:val="24"/>
                <w:lang w:bidi="ar-SA"/>
              </w:rPr>
              <w:tab/>
            </w:r>
            <w:r w:rsidR="00747922" w:rsidRPr="00C67F3E">
              <w:rPr>
                <w:rStyle w:val="Hyperlink"/>
                <w:sz w:val="24"/>
                <w:szCs w:val="24"/>
              </w:rPr>
              <w:t>Informal Employment</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_Toc166460605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9</w:t>
            </w:r>
            <w:r w:rsidR="0009344D" w:rsidRPr="00C67F3E">
              <w:rPr>
                <w:webHidden/>
                <w:sz w:val="24"/>
                <w:szCs w:val="24"/>
              </w:rPr>
              <w:fldChar w:fldCharType="end"/>
            </w:r>
          </w:hyperlink>
        </w:p>
        <w:p w14:paraId="598E1602" w14:textId="77777777" w:rsidR="00747922" w:rsidRPr="00C67F3E" w:rsidRDefault="00447ED5">
          <w:pPr>
            <w:pStyle w:val="TOC2"/>
            <w:rPr>
              <w:rFonts w:eastAsiaTheme="minorEastAsia"/>
              <w:sz w:val="24"/>
              <w:szCs w:val="24"/>
              <w:lang w:bidi="ar-SA"/>
            </w:rPr>
          </w:pPr>
          <w:hyperlink w:anchor="_Toc166460606" w:history="1">
            <w:r w:rsidR="00747922" w:rsidRPr="00C67F3E">
              <w:rPr>
                <w:rStyle w:val="Hyperlink"/>
                <w:sz w:val="24"/>
                <w:szCs w:val="24"/>
              </w:rPr>
              <w:t>2.2</w:t>
            </w:r>
            <w:r w:rsidR="00747922" w:rsidRPr="00C67F3E">
              <w:rPr>
                <w:rFonts w:eastAsiaTheme="minorEastAsia"/>
                <w:sz w:val="24"/>
                <w:szCs w:val="24"/>
                <w:lang w:bidi="ar-SA"/>
              </w:rPr>
              <w:tab/>
            </w:r>
            <w:r w:rsidR="00747922" w:rsidRPr="00C67F3E">
              <w:rPr>
                <w:rStyle w:val="Hyperlink"/>
                <w:sz w:val="24"/>
                <w:szCs w:val="24"/>
              </w:rPr>
              <w:t>Concept of Street Vendors</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_Toc166460606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9</w:t>
            </w:r>
            <w:r w:rsidR="0009344D" w:rsidRPr="00C67F3E">
              <w:rPr>
                <w:webHidden/>
                <w:sz w:val="24"/>
                <w:szCs w:val="24"/>
              </w:rPr>
              <w:fldChar w:fldCharType="end"/>
            </w:r>
          </w:hyperlink>
        </w:p>
        <w:p w14:paraId="3AEF28B0" w14:textId="77777777" w:rsidR="00747922" w:rsidRPr="00C67F3E" w:rsidRDefault="00447ED5">
          <w:pPr>
            <w:pStyle w:val="TOC2"/>
            <w:rPr>
              <w:rFonts w:eastAsiaTheme="minorEastAsia"/>
              <w:sz w:val="24"/>
              <w:szCs w:val="24"/>
              <w:lang w:bidi="ar-SA"/>
            </w:rPr>
          </w:pPr>
          <w:hyperlink w:anchor="_Toc166460607" w:history="1">
            <w:r w:rsidR="00747922" w:rsidRPr="00C67F3E">
              <w:rPr>
                <w:rStyle w:val="Hyperlink"/>
                <w:sz w:val="24"/>
                <w:szCs w:val="24"/>
              </w:rPr>
              <w:t>2.3</w:t>
            </w:r>
            <w:r w:rsidR="00747922" w:rsidRPr="00C67F3E">
              <w:rPr>
                <w:rFonts w:eastAsiaTheme="minorEastAsia"/>
                <w:sz w:val="24"/>
                <w:szCs w:val="24"/>
                <w:lang w:bidi="ar-SA"/>
              </w:rPr>
              <w:tab/>
            </w:r>
            <w:r w:rsidR="00747922" w:rsidRPr="00C67F3E">
              <w:rPr>
                <w:rStyle w:val="Hyperlink"/>
                <w:sz w:val="24"/>
                <w:szCs w:val="24"/>
              </w:rPr>
              <w:t>Characteristics of Street Vendors</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_Toc166460607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10</w:t>
            </w:r>
            <w:r w:rsidR="0009344D" w:rsidRPr="00C67F3E">
              <w:rPr>
                <w:webHidden/>
                <w:sz w:val="24"/>
                <w:szCs w:val="24"/>
              </w:rPr>
              <w:fldChar w:fldCharType="end"/>
            </w:r>
          </w:hyperlink>
        </w:p>
        <w:p w14:paraId="03F8B93D" w14:textId="77777777" w:rsidR="00747922" w:rsidRPr="00C67F3E" w:rsidRDefault="00447ED5">
          <w:pPr>
            <w:pStyle w:val="TOC2"/>
            <w:rPr>
              <w:rFonts w:eastAsiaTheme="minorEastAsia"/>
              <w:sz w:val="24"/>
              <w:szCs w:val="24"/>
              <w:lang w:bidi="ar-SA"/>
            </w:rPr>
          </w:pPr>
          <w:hyperlink w:anchor="_Toc166460608" w:history="1">
            <w:r w:rsidR="00747922" w:rsidRPr="00C67F3E">
              <w:rPr>
                <w:rStyle w:val="Hyperlink"/>
                <w:sz w:val="24"/>
                <w:szCs w:val="24"/>
              </w:rPr>
              <w:t>2.4</w:t>
            </w:r>
            <w:r w:rsidR="00747922" w:rsidRPr="00C67F3E">
              <w:rPr>
                <w:rFonts w:eastAsiaTheme="minorEastAsia"/>
                <w:sz w:val="24"/>
                <w:szCs w:val="24"/>
                <w:lang w:bidi="ar-SA"/>
              </w:rPr>
              <w:tab/>
            </w:r>
            <w:r w:rsidR="00747922" w:rsidRPr="00C67F3E">
              <w:rPr>
                <w:rStyle w:val="Hyperlink"/>
                <w:sz w:val="24"/>
                <w:szCs w:val="24"/>
              </w:rPr>
              <w:t>Reasons of Street Vending</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_Toc166460608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11</w:t>
            </w:r>
            <w:r w:rsidR="0009344D" w:rsidRPr="00C67F3E">
              <w:rPr>
                <w:webHidden/>
                <w:sz w:val="24"/>
                <w:szCs w:val="24"/>
              </w:rPr>
              <w:fldChar w:fldCharType="end"/>
            </w:r>
          </w:hyperlink>
        </w:p>
        <w:p w14:paraId="77E70FB4" w14:textId="77777777" w:rsidR="00747922" w:rsidRPr="00C67F3E" w:rsidRDefault="00447ED5">
          <w:pPr>
            <w:pStyle w:val="TOC2"/>
            <w:rPr>
              <w:rFonts w:eastAsiaTheme="minorEastAsia"/>
              <w:sz w:val="24"/>
              <w:szCs w:val="24"/>
              <w:lang w:bidi="ar-SA"/>
            </w:rPr>
          </w:pPr>
          <w:hyperlink w:anchor="_Toc166460609" w:history="1">
            <w:r w:rsidR="00747922" w:rsidRPr="00C67F3E">
              <w:rPr>
                <w:rStyle w:val="Hyperlink"/>
                <w:sz w:val="24"/>
                <w:szCs w:val="24"/>
              </w:rPr>
              <w:t>2.5</w:t>
            </w:r>
            <w:r w:rsidR="00747922" w:rsidRPr="00C67F3E">
              <w:rPr>
                <w:rFonts w:eastAsiaTheme="minorEastAsia"/>
                <w:sz w:val="24"/>
                <w:szCs w:val="24"/>
                <w:lang w:bidi="ar-SA"/>
              </w:rPr>
              <w:tab/>
            </w:r>
            <w:r w:rsidR="00747922" w:rsidRPr="00C67F3E">
              <w:rPr>
                <w:rStyle w:val="Hyperlink"/>
                <w:sz w:val="24"/>
                <w:szCs w:val="24"/>
              </w:rPr>
              <w:t>Contributions of Street Vendors</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_Toc166460609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13</w:t>
            </w:r>
            <w:r w:rsidR="0009344D" w:rsidRPr="00C67F3E">
              <w:rPr>
                <w:webHidden/>
                <w:sz w:val="24"/>
                <w:szCs w:val="24"/>
              </w:rPr>
              <w:fldChar w:fldCharType="end"/>
            </w:r>
          </w:hyperlink>
        </w:p>
        <w:p w14:paraId="76527595" w14:textId="77777777" w:rsidR="00747922" w:rsidRPr="00C67F3E" w:rsidRDefault="00447ED5">
          <w:pPr>
            <w:pStyle w:val="TOC2"/>
            <w:rPr>
              <w:rFonts w:eastAsiaTheme="minorEastAsia"/>
              <w:sz w:val="24"/>
              <w:szCs w:val="24"/>
              <w:lang w:bidi="ar-SA"/>
            </w:rPr>
          </w:pPr>
          <w:hyperlink w:anchor="_Toc166460610" w:history="1">
            <w:r w:rsidR="00747922" w:rsidRPr="00C67F3E">
              <w:rPr>
                <w:rStyle w:val="Hyperlink"/>
                <w:sz w:val="24"/>
                <w:szCs w:val="24"/>
              </w:rPr>
              <w:t>2.6</w:t>
            </w:r>
            <w:r w:rsidR="00747922" w:rsidRPr="00C67F3E">
              <w:rPr>
                <w:rFonts w:eastAsiaTheme="minorEastAsia"/>
                <w:sz w:val="24"/>
                <w:szCs w:val="24"/>
                <w:lang w:bidi="ar-SA"/>
              </w:rPr>
              <w:tab/>
            </w:r>
            <w:r w:rsidR="00747922" w:rsidRPr="00C67F3E">
              <w:rPr>
                <w:rStyle w:val="Hyperlink"/>
                <w:sz w:val="24"/>
                <w:szCs w:val="24"/>
              </w:rPr>
              <w:t>Challenges faced by Street Vendors</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_Toc166460610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15</w:t>
            </w:r>
            <w:r w:rsidR="0009344D" w:rsidRPr="00C67F3E">
              <w:rPr>
                <w:webHidden/>
                <w:sz w:val="24"/>
                <w:szCs w:val="24"/>
              </w:rPr>
              <w:fldChar w:fldCharType="end"/>
            </w:r>
          </w:hyperlink>
        </w:p>
        <w:p w14:paraId="5475C572"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11" w:history="1">
            <w:r w:rsidR="00747922" w:rsidRPr="00C67F3E">
              <w:rPr>
                <w:rStyle w:val="Hyperlink"/>
                <w:rFonts w:ascii="Times New Roman" w:hAnsi="Times New Roman" w:cs="Times New Roman"/>
                <w:bCs/>
                <w:noProof/>
                <w:sz w:val="24"/>
                <w:szCs w:val="24"/>
              </w:rPr>
              <w:t>2.6.1</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bCs/>
                <w:noProof/>
                <w:sz w:val="24"/>
                <w:szCs w:val="24"/>
              </w:rPr>
              <w:t>Infrastructure, Space and Weather conditions</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_Toc166460611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15</w:t>
            </w:r>
            <w:r w:rsidR="0009344D" w:rsidRPr="00C67F3E">
              <w:rPr>
                <w:rFonts w:ascii="Times New Roman" w:hAnsi="Times New Roman" w:cs="Times New Roman"/>
                <w:noProof/>
                <w:webHidden/>
                <w:sz w:val="24"/>
                <w:szCs w:val="24"/>
              </w:rPr>
              <w:fldChar w:fldCharType="end"/>
            </w:r>
          </w:hyperlink>
        </w:p>
        <w:p w14:paraId="45248B0B"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12" w:history="1">
            <w:r w:rsidR="00747922" w:rsidRPr="00C67F3E">
              <w:rPr>
                <w:rStyle w:val="Hyperlink"/>
                <w:rFonts w:ascii="Times New Roman" w:hAnsi="Times New Roman" w:cs="Times New Roman"/>
                <w:noProof/>
                <w:sz w:val="24"/>
                <w:szCs w:val="24"/>
              </w:rPr>
              <w:t>2.6.2</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Health and Hygiene</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_Toc166460612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16</w:t>
            </w:r>
            <w:r w:rsidR="0009344D" w:rsidRPr="00C67F3E">
              <w:rPr>
                <w:rFonts w:ascii="Times New Roman" w:hAnsi="Times New Roman" w:cs="Times New Roman"/>
                <w:noProof/>
                <w:webHidden/>
                <w:sz w:val="24"/>
                <w:szCs w:val="24"/>
              </w:rPr>
              <w:fldChar w:fldCharType="end"/>
            </w:r>
          </w:hyperlink>
        </w:p>
        <w:p w14:paraId="25F6FCAA"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13" w:history="1">
            <w:r w:rsidR="00747922" w:rsidRPr="00C67F3E">
              <w:rPr>
                <w:rStyle w:val="Hyperlink"/>
                <w:rFonts w:ascii="Times New Roman" w:hAnsi="Times New Roman" w:cs="Times New Roman"/>
                <w:noProof/>
                <w:sz w:val="24"/>
                <w:szCs w:val="24"/>
              </w:rPr>
              <w:t>2.6.3</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Work-Life Balance and Well-being</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_Toc166460613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21</w:t>
            </w:r>
            <w:r w:rsidR="0009344D" w:rsidRPr="00C67F3E">
              <w:rPr>
                <w:rFonts w:ascii="Times New Roman" w:hAnsi="Times New Roman" w:cs="Times New Roman"/>
                <w:noProof/>
                <w:webHidden/>
                <w:sz w:val="24"/>
                <w:szCs w:val="24"/>
              </w:rPr>
              <w:fldChar w:fldCharType="end"/>
            </w:r>
          </w:hyperlink>
        </w:p>
        <w:p w14:paraId="0F47CD2B"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14" w:history="1">
            <w:r w:rsidR="00747922" w:rsidRPr="00C67F3E">
              <w:rPr>
                <w:rStyle w:val="Hyperlink"/>
                <w:rFonts w:ascii="Times New Roman" w:hAnsi="Times New Roman" w:cs="Times New Roman"/>
                <w:noProof/>
                <w:sz w:val="24"/>
                <w:szCs w:val="24"/>
              </w:rPr>
              <w:t>2.6.4</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Law Enforcement</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_Toc166460614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22</w:t>
            </w:r>
            <w:r w:rsidR="0009344D" w:rsidRPr="00C67F3E">
              <w:rPr>
                <w:rFonts w:ascii="Times New Roman" w:hAnsi="Times New Roman" w:cs="Times New Roman"/>
                <w:noProof/>
                <w:webHidden/>
                <w:sz w:val="24"/>
                <w:szCs w:val="24"/>
              </w:rPr>
              <w:fldChar w:fldCharType="end"/>
            </w:r>
          </w:hyperlink>
        </w:p>
        <w:p w14:paraId="5096A211"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15" w:history="1">
            <w:r w:rsidR="00747922" w:rsidRPr="00C67F3E">
              <w:rPr>
                <w:rStyle w:val="Hyperlink"/>
                <w:rFonts w:ascii="Times New Roman" w:hAnsi="Times New Roman" w:cs="Times New Roman"/>
                <w:noProof/>
                <w:sz w:val="24"/>
                <w:szCs w:val="24"/>
              </w:rPr>
              <w:t>2.6.5</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Financial Exclusion</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_Toc166460615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23</w:t>
            </w:r>
            <w:r w:rsidR="0009344D" w:rsidRPr="00C67F3E">
              <w:rPr>
                <w:rFonts w:ascii="Times New Roman" w:hAnsi="Times New Roman" w:cs="Times New Roman"/>
                <w:noProof/>
                <w:webHidden/>
                <w:sz w:val="24"/>
                <w:szCs w:val="24"/>
              </w:rPr>
              <w:fldChar w:fldCharType="end"/>
            </w:r>
          </w:hyperlink>
        </w:p>
        <w:p w14:paraId="3DD44FE6"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16" w:history="1">
            <w:r w:rsidR="00747922" w:rsidRPr="00C67F3E">
              <w:rPr>
                <w:rStyle w:val="Hyperlink"/>
                <w:rFonts w:ascii="Times New Roman" w:hAnsi="Times New Roman" w:cs="Times New Roman"/>
                <w:noProof/>
                <w:sz w:val="24"/>
                <w:szCs w:val="24"/>
              </w:rPr>
              <w:t>2.6.6</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Customer Demand and Technological Barriers</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_Toc166460616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24</w:t>
            </w:r>
            <w:r w:rsidR="0009344D" w:rsidRPr="00C67F3E">
              <w:rPr>
                <w:rFonts w:ascii="Times New Roman" w:hAnsi="Times New Roman" w:cs="Times New Roman"/>
                <w:noProof/>
                <w:webHidden/>
                <w:sz w:val="24"/>
                <w:szCs w:val="24"/>
              </w:rPr>
              <w:fldChar w:fldCharType="end"/>
            </w:r>
          </w:hyperlink>
        </w:p>
        <w:p w14:paraId="150A0FB6"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17" w:history="1">
            <w:r w:rsidR="00747922" w:rsidRPr="00C67F3E">
              <w:rPr>
                <w:rStyle w:val="Hyperlink"/>
                <w:rFonts w:ascii="Times New Roman" w:hAnsi="Times New Roman" w:cs="Times New Roman"/>
                <w:noProof/>
                <w:sz w:val="24"/>
                <w:szCs w:val="24"/>
              </w:rPr>
              <w:t>2.6.7</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Violence and Harassment</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_Toc166460617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25</w:t>
            </w:r>
            <w:r w:rsidR="0009344D" w:rsidRPr="00C67F3E">
              <w:rPr>
                <w:rFonts w:ascii="Times New Roman" w:hAnsi="Times New Roman" w:cs="Times New Roman"/>
                <w:noProof/>
                <w:webHidden/>
                <w:sz w:val="24"/>
                <w:szCs w:val="24"/>
              </w:rPr>
              <w:fldChar w:fldCharType="end"/>
            </w:r>
          </w:hyperlink>
        </w:p>
        <w:p w14:paraId="3E0974D6" w14:textId="77777777" w:rsidR="00747922" w:rsidRPr="00C67F3E" w:rsidRDefault="00447ED5">
          <w:pPr>
            <w:pStyle w:val="TOC2"/>
            <w:rPr>
              <w:rFonts w:eastAsiaTheme="minorEastAsia"/>
              <w:sz w:val="24"/>
              <w:szCs w:val="24"/>
              <w:lang w:bidi="ar-SA"/>
            </w:rPr>
          </w:pPr>
          <w:hyperlink w:anchor="_Toc166460618" w:history="1">
            <w:r w:rsidR="00747922" w:rsidRPr="00C67F3E">
              <w:rPr>
                <w:rStyle w:val="Hyperlink"/>
                <w:sz w:val="24"/>
                <w:szCs w:val="24"/>
              </w:rPr>
              <w:t>2.7</w:t>
            </w:r>
            <w:r w:rsidR="00747922" w:rsidRPr="00C67F3E">
              <w:rPr>
                <w:rFonts w:eastAsiaTheme="minorEastAsia"/>
                <w:sz w:val="24"/>
                <w:szCs w:val="24"/>
                <w:lang w:bidi="ar-SA"/>
              </w:rPr>
              <w:tab/>
            </w:r>
            <w:r w:rsidR="00747922" w:rsidRPr="00C67F3E">
              <w:rPr>
                <w:rStyle w:val="Hyperlink"/>
                <w:sz w:val="24"/>
                <w:szCs w:val="24"/>
              </w:rPr>
              <w:t>Copying Strategies</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_Toc166460618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26</w:t>
            </w:r>
            <w:r w:rsidR="0009344D" w:rsidRPr="00C67F3E">
              <w:rPr>
                <w:webHidden/>
                <w:sz w:val="24"/>
                <w:szCs w:val="24"/>
              </w:rPr>
              <w:fldChar w:fldCharType="end"/>
            </w:r>
          </w:hyperlink>
        </w:p>
        <w:p w14:paraId="0BD406AB" w14:textId="77777777" w:rsidR="00747922" w:rsidRPr="00C67F3E" w:rsidRDefault="00447ED5">
          <w:pPr>
            <w:pStyle w:val="TOC1"/>
            <w:rPr>
              <w:rFonts w:eastAsiaTheme="minorEastAsia"/>
              <w:b w:val="0"/>
              <w:sz w:val="24"/>
              <w:szCs w:val="24"/>
              <w:lang w:bidi="ar-SA"/>
            </w:rPr>
          </w:pPr>
          <w:hyperlink w:anchor="_Toc166460619" w:history="1">
            <w:r w:rsidR="00747922" w:rsidRPr="00C67F3E">
              <w:rPr>
                <w:rStyle w:val="Hyperlink"/>
                <w:sz w:val="24"/>
                <w:szCs w:val="24"/>
              </w:rPr>
              <w:t>3</w:t>
            </w:r>
            <w:r w:rsidR="00747922" w:rsidRPr="00C67F3E">
              <w:rPr>
                <w:rFonts w:eastAsiaTheme="minorEastAsia"/>
                <w:b w:val="0"/>
                <w:sz w:val="24"/>
                <w:szCs w:val="24"/>
                <w:lang w:bidi="ar-SA"/>
              </w:rPr>
              <w:tab/>
            </w:r>
            <w:r w:rsidR="00747922" w:rsidRPr="00C67F3E">
              <w:rPr>
                <w:rStyle w:val="Hyperlink"/>
                <w:sz w:val="24"/>
                <w:szCs w:val="24"/>
              </w:rPr>
              <w:t>Theoretical Framework of Study</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_Toc166460619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31</w:t>
            </w:r>
            <w:r w:rsidR="0009344D" w:rsidRPr="00C67F3E">
              <w:rPr>
                <w:webHidden/>
                <w:sz w:val="24"/>
                <w:szCs w:val="24"/>
              </w:rPr>
              <w:fldChar w:fldCharType="end"/>
            </w:r>
          </w:hyperlink>
        </w:p>
        <w:p w14:paraId="60108830" w14:textId="77777777" w:rsidR="00747922" w:rsidRPr="00C67F3E" w:rsidRDefault="00447ED5">
          <w:pPr>
            <w:pStyle w:val="TOC2"/>
            <w:rPr>
              <w:rFonts w:eastAsiaTheme="minorEastAsia"/>
              <w:sz w:val="24"/>
              <w:szCs w:val="24"/>
              <w:lang w:bidi="ar-SA"/>
            </w:rPr>
          </w:pPr>
          <w:hyperlink w:anchor="_Toc166460620" w:history="1">
            <w:r w:rsidR="00747922" w:rsidRPr="00C67F3E">
              <w:rPr>
                <w:rStyle w:val="Hyperlink"/>
                <w:sz w:val="24"/>
                <w:szCs w:val="24"/>
              </w:rPr>
              <w:t>3.1</w:t>
            </w:r>
            <w:r w:rsidR="00747922" w:rsidRPr="00C67F3E">
              <w:rPr>
                <w:rFonts w:eastAsiaTheme="minorEastAsia"/>
                <w:sz w:val="24"/>
                <w:szCs w:val="24"/>
                <w:lang w:bidi="ar-SA"/>
              </w:rPr>
              <w:tab/>
            </w:r>
            <w:r w:rsidR="00747922" w:rsidRPr="00C67F3E">
              <w:rPr>
                <w:rStyle w:val="Hyperlink"/>
                <w:sz w:val="24"/>
                <w:szCs w:val="24"/>
              </w:rPr>
              <w:t>Social Capital theory</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_Toc166460620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31</w:t>
            </w:r>
            <w:r w:rsidR="0009344D" w:rsidRPr="00C67F3E">
              <w:rPr>
                <w:webHidden/>
                <w:sz w:val="24"/>
                <w:szCs w:val="24"/>
              </w:rPr>
              <w:fldChar w:fldCharType="end"/>
            </w:r>
          </w:hyperlink>
        </w:p>
        <w:p w14:paraId="754590DF"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21" w:history="1">
            <w:r w:rsidR="00747922" w:rsidRPr="00C67F3E">
              <w:rPr>
                <w:rStyle w:val="Hyperlink"/>
                <w:rFonts w:ascii="Times New Roman" w:hAnsi="Times New Roman" w:cs="Times New Roman"/>
                <w:noProof/>
                <w:sz w:val="24"/>
                <w:szCs w:val="24"/>
              </w:rPr>
              <w:t>3.1.1</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Informal Social Networking</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_Toc166460621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32</w:t>
            </w:r>
            <w:r w:rsidR="0009344D" w:rsidRPr="00C67F3E">
              <w:rPr>
                <w:rFonts w:ascii="Times New Roman" w:hAnsi="Times New Roman" w:cs="Times New Roman"/>
                <w:noProof/>
                <w:webHidden/>
                <w:sz w:val="24"/>
                <w:szCs w:val="24"/>
              </w:rPr>
              <w:fldChar w:fldCharType="end"/>
            </w:r>
          </w:hyperlink>
        </w:p>
        <w:p w14:paraId="08D3A963"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22" w:history="1">
            <w:r w:rsidR="00747922" w:rsidRPr="00C67F3E">
              <w:rPr>
                <w:rStyle w:val="Hyperlink"/>
                <w:rFonts w:ascii="Times New Roman" w:hAnsi="Times New Roman" w:cs="Times New Roman"/>
                <w:noProof/>
                <w:sz w:val="24"/>
                <w:szCs w:val="24"/>
              </w:rPr>
              <w:t>3.1.2</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Leveraging Social Capital: Street Vendors' Network</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_Toc166460622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34</w:t>
            </w:r>
            <w:r w:rsidR="0009344D" w:rsidRPr="00C67F3E">
              <w:rPr>
                <w:rFonts w:ascii="Times New Roman" w:hAnsi="Times New Roman" w:cs="Times New Roman"/>
                <w:noProof/>
                <w:webHidden/>
                <w:sz w:val="24"/>
                <w:szCs w:val="24"/>
              </w:rPr>
              <w:fldChar w:fldCharType="end"/>
            </w:r>
          </w:hyperlink>
        </w:p>
        <w:p w14:paraId="3B15DD82" w14:textId="77777777" w:rsidR="00747922" w:rsidRPr="00C67F3E" w:rsidRDefault="00447ED5">
          <w:pPr>
            <w:pStyle w:val="TOC2"/>
            <w:rPr>
              <w:rFonts w:eastAsiaTheme="minorEastAsia"/>
              <w:sz w:val="24"/>
              <w:szCs w:val="24"/>
              <w:lang w:bidi="ar-SA"/>
            </w:rPr>
          </w:pPr>
          <w:hyperlink w:anchor="_Toc166460623" w:history="1">
            <w:r w:rsidR="00747922" w:rsidRPr="00C67F3E">
              <w:rPr>
                <w:rStyle w:val="Hyperlink"/>
                <w:sz w:val="24"/>
                <w:szCs w:val="24"/>
              </w:rPr>
              <w:t>3.2</w:t>
            </w:r>
            <w:r w:rsidR="00747922" w:rsidRPr="00C67F3E">
              <w:rPr>
                <w:rFonts w:eastAsiaTheme="minorEastAsia"/>
                <w:sz w:val="24"/>
                <w:szCs w:val="24"/>
                <w:lang w:bidi="ar-SA"/>
              </w:rPr>
              <w:tab/>
            </w:r>
            <w:r w:rsidR="00747922" w:rsidRPr="00C67F3E">
              <w:rPr>
                <w:rStyle w:val="Hyperlink"/>
                <w:sz w:val="24"/>
                <w:szCs w:val="24"/>
              </w:rPr>
              <w:t>Culture of Poverty</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_Toc166460623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39</w:t>
            </w:r>
            <w:r w:rsidR="0009344D" w:rsidRPr="00C67F3E">
              <w:rPr>
                <w:webHidden/>
                <w:sz w:val="24"/>
                <w:szCs w:val="24"/>
              </w:rPr>
              <w:fldChar w:fldCharType="end"/>
            </w:r>
          </w:hyperlink>
        </w:p>
        <w:p w14:paraId="50DF93F3"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24" w:history="1">
            <w:r w:rsidR="00747922" w:rsidRPr="00C67F3E">
              <w:rPr>
                <w:rStyle w:val="Hyperlink"/>
                <w:rFonts w:ascii="Times New Roman" w:hAnsi="Times New Roman" w:cs="Times New Roman"/>
                <w:noProof/>
                <w:sz w:val="24"/>
                <w:szCs w:val="24"/>
              </w:rPr>
              <w:t>3.2.1</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Psychological and Social dimension</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_Toc166460624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39</w:t>
            </w:r>
            <w:r w:rsidR="0009344D" w:rsidRPr="00C67F3E">
              <w:rPr>
                <w:rFonts w:ascii="Times New Roman" w:hAnsi="Times New Roman" w:cs="Times New Roman"/>
                <w:noProof/>
                <w:webHidden/>
                <w:sz w:val="24"/>
                <w:szCs w:val="24"/>
              </w:rPr>
              <w:fldChar w:fldCharType="end"/>
            </w:r>
          </w:hyperlink>
        </w:p>
        <w:p w14:paraId="2C3BB54F" w14:textId="77777777" w:rsidR="00747922" w:rsidRPr="00C67F3E" w:rsidRDefault="00447ED5" w:rsidP="00C67F3E">
          <w:pPr>
            <w:pStyle w:val="TOC3"/>
            <w:rPr>
              <w:rFonts w:ascii="Times New Roman" w:eastAsiaTheme="minorEastAsia" w:hAnsi="Times New Roman" w:cs="Times New Roman"/>
              <w:noProof/>
              <w:sz w:val="24"/>
              <w:szCs w:val="24"/>
              <w:lang w:bidi="ar-SA"/>
            </w:rPr>
          </w:pPr>
          <w:hyperlink w:anchor="_Toc166460625" w:history="1">
            <w:r w:rsidR="00747922" w:rsidRPr="00C67F3E">
              <w:rPr>
                <w:rStyle w:val="Hyperlink"/>
                <w:rFonts w:ascii="Times New Roman" w:hAnsi="Times New Roman" w:cs="Times New Roman"/>
                <w:noProof/>
                <w:sz w:val="24"/>
                <w:szCs w:val="24"/>
              </w:rPr>
              <w:t>3.2.2</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Economic Chains in Poverty Culture</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_Toc166460625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40</w:t>
            </w:r>
            <w:r w:rsidR="0009344D" w:rsidRPr="00C67F3E">
              <w:rPr>
                <w:rFonts w:ascii="Times New Roman" w:hAnsi="Times New Roman" w:cs="Times New Roman"/>
                <w:noProof/>
                <w:webHidden/>
                <w:sz w:val="24"/>
                <w:szCs w:val="24"/>
              </w:rPr>
              <w:fldChar w:fldCharType="end"/>
            </w:r>
          </w:hyperlink>
        </w:p>
        <w:p w14:paraId="09A75DFC" w14:textId="77777777" w:rsidR="00747922" w:rsidRPr="00C67F3E" w:rsidRDefault="00447ED5">
          <w:pPr>
            <w:pStyle w:val="TOC1"/>
            <w:rPr>
              <w:rFonts w:eastAsiaTheme="minorEastAsia"/>
              <w:b w:val="0"/>
              <w:sz w:val="24"/>
              <w:szCs w:val="24"/>
              <w:lang w:bidi="ar-SA"/>
            </w:rPr>
          </w:pPr>
          <w:hyperlink w:anchor="_Toc166460627" w:history="1">
            <w:r w:rsidR="00747922" w:rsidRPr="00C67F3E">
              <w:rPr>
                <w:rStyle w:val="Hyperlink"/>
                <w:sz w:val="24"/>
                <w:szCs w:val="24"/>
              </w:rPr>
              <w:t>4</w:t>
            </w:r>
            <w:r w:rsidR="00747922" w:rsidRPr="00C67F3E">
              <w:rPr>
                <w:rFonts w:eastAsiaTheme="minorEastAsia"/>
                <w:b w:val="0"/>
                <w:sz w:val="24"/>
                <w:szCs w:val="24"/>
                <w:lang w:bidi="ar-SA"/>
              </w:rPr>
              <w:tab/>
            </w:r>
            <w:r w:rsidR="00747922" w:rsidRPr="00C67F3E">
              <w:rPr>
                <w:rStyle w:val="Hyperlink"/>
                <w:sz w:val="24"/>
                <w:szCs w:val="24"/>
              </w:rPr>
              <w:t>Research Methodology</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_Toc166460627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44</w:t>
            </w:r>
            <w:r w:rsidR="0009344D" w:rsidRPr="00C67F3E">
              <w:rPr>
                <w:webHidden/>
                <w:sz w:val="24"/>
                <w:szCs w:val="24"/>
              </w:rPr>
              <w:fldChar w:fldCharType="end"/>
            </w:r>
          </w:hyperlink>
        </w:p>
        <w:p w14:paraId="74CD4E8E" w14:textId="77777777" w:rsidR="00747922" w:rsidRPr="00C67F3E" w:rsidRDefault="00447ED5">
          <w:pPr>
            <w:pStyle w:val="TOC2"/>
            <w:rPr>
              <w:rFonts w:eastAsiaTheme="minorEastAsia"/>
              <w:sz w:val="24"/>
              <w:szCs w:val="24"/>
              <w:lang w:bidi="ar-SA"/>
            </w:rPr>
          </w:pPr>
          <w:hyperlink w:anchor="_Toc166460628" w:history="1">
            <w:r w:rsidR="00747922" w:rsidRPr="00C67F3E">
              <w:rPr>
                <w:rStyle w:val="Hyperlink"/>
                <w:sz w:val="24"/>
                <w:szCs w:val="24"/>
              </w:rPr>
              <w:t>4.1</w:t>
            </w:r>
            <w:r w:rsidR="00747922" w:rsidRPr="00C67F3E">
              <w:rPr>
                <w:rFonts w:eastAsiaTheme="minorEastAsia"/>
                <w:sz w:val="24"/>
                <w:szCs w:val="24"/>
                <w:lang w:bidi="ar-SA"/>
              </w:rPr>
              <w:tab/>
            </w:r>
            <w:r w:rsidR="00747922" w:rsidRPr="00C67F3E">
              <w:rPr>
                <w:rStyle w:val="Hyperlink"/>
                <w:sz w:val="24"/>
                <w:szCs w:val="24"/>
              </w:rPr>
              <w:t>Research Design</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_Toc166460628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44</w:t>
            </w:r>
            <w:r w:rsidR="0009344D" w:rsidRPr="00C67F3E">
              <w:rPr>
                <w:webHidden/>
                <w:sz w:val="24"/>
                <w:szCs w:val="24"/>
              </w:rPr>
              <w:fldChar w:fldCharType="end"/>
            </w:r>
          </w:hyperlink>
        </w:p>
        <w:p w14:paraId="034B9EC4" w14:textId="77777777" w:rsidR="00747922" w:rsidRPr="00C67F3E" w:rsidRDefault="00447ED5">
          <w:pPr>
            <w:pStyle w:val="TOC2"/>
            <w:rPr>
              <w:rFonts w:eastAsiaTheme="minorEastAsia"/>
              <w:sz w:val="24"/>
              <w:szCs w:val="24"/>
              <w:lang w:bidi="ar-SA"/>
            </w:rPr>
          </w:pPr>
          <w:hyperlink w:anchor="_Toc166460630" w:history="1">
            <w:r w:rsidR="00747922" w:rsidRPr="00C67F3E">
              <w:rPr>
                <w:rStyle w:val="Hyperlink"/>
                <w:sz w:val="24"/>
                <w:szCs w:val="24"/>
              </w:rPr>
              <w:t>4.2</w:t>
            </w:r>
            <w:r w:rsidR="00747922" w:rsidRPr="00C67F3E">
              <w:rPr>
                <w:rFonts w:eastAsiaTheme="minorEastAsia"/>
                <w:sz w:val="24"/>
                <w:szCs w:val="24"/>
                <w:lang w:bidi="ar-SA"/>
              </w:rPr>
              <w:tab/>
            </w:r>
            <w:r w:rsidR="00747922" w:rsidRPr="00C67F3E">
              <w:rPr>
                <w:rStyle w:val="Hyperlink"/>
                <w:sz w:val="24"/>
                <w:szCs w:val="24"/>
              </w:rPr>
              <w:t>Hypothesis</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_Toc166460630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44</w:t>
            </w:r>
            <w:r w:rsidR="0009344D" w:rsidRPr="00C67F3E">
              <w:rPr>
                <w:webHidden/>
                <w:sz w:val="24"/>
                <w:szCs w:val="24"/>
              </w:rPr>
              <w:fldChar w:fldCharType="end"/>
            </w:r>
          </w:hyperlink>
        </w:p>
        <w:p w14:paraId="07167E61" w14:textId="77777777" w:rsidR="00747922" w:rsidRPr="00C67F3E" w:rsidRDefault="00447ED5">
          <w:pPr>
            <w:pStyle w:val="TOC2"/>
            <w:rPr>
              <w:rFonts w:eastAsiaTheme="minorEastAsia"/>
              <w:sz w:val="24"/>
              <w:szCs w:val="24"/>
              <w:lang w:bidi="ar-SA"/>
            </w:rPr>
          </w:pPr>
          <w:hyperlink w:anchor="_Toc166460631" w:history="1">
            <w:r w:rsidR="00747922" w:rsidRPr="00C67F3E">
              <w:rPr>
                <w:rStyle w:val="Hyperlink"/>
                <w:i/>
                <w:sz w:val="24"/>
                <w:szCs w:val="24"/>
              </w:rPr>
              <w:t>4.3</w:t>
            </w:r>
            <w:r w:rsidR="00747922" w:rsidRPr="00C67F3E">
              <w:rPr>
                <w:rFonts w:eastAsiaTheme="minorEastAsia"/>
                <w:sz w:val="24"/>
                <w:szCs w:val="24"/>
                <w:lang w:bidi="ar-SA"/>
              </w:rPr>
              <w:tab/>
            </w:r>
            <w:r w:rsidR="00747922" w:rsidRPr="00C67F3E">
              <w:rPr>
                <w:rStyle w:val="Hyperlink"/>
                <w:sz w:val="24"/>
                <w:szCs w:val="24"/>
              </w:rPr>
              <w:t>Ethical Considerations</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_Toc166460631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45</w:t>
            </w:r>
            <w:r w:rsidR="0009344D" w:rsidRPr="00C67F3E">
              <w:rPr>
                <w:webHidden/>
                <w:sz w:val="24"/>
                <w:szCs w:val="24"/>
              </w:rPr>
              <w:fldChar w:fldCharType="end"/>
            </w:r>
          </w:hyperlink>
        </w:p>
        <w:p w14:paraId="04FAF30F"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32" w:history="1">
            <w:r w:rsidR="00747922" w:rsidRPr="00C67F3E">
              <w:rPr>
                <w:rStyle w:val="Hyperlink"/>
                <w:rFonts w:ascii="Times New Roman" w:hAnsi="Times New Roman" w:cs="Times New Roman"/>
                <w:noProof/>
                <w:sz w:val="24"/>
                <w:szCs w:val="24"/>
              </w:rPr>
              <w:t>4.3.1</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Privacy and Confidentiality:</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_Toc166460632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45</w:t>
            </w:r>
            <w:r w:rsidR="0009344D" w:rsidRPr="00C67F3E">
              <w:rPr>
                <w:rFonts w:ascii="Times New Roman" w:hAnsi="Times New Roman" w:cs="Times New Roman"/>
                <w:noProof/>
                <w:webHidden/>
                <w:sz w:val="24"/>
                <w:szCs w:val="24"/>
              </w:rPr>
              <w:fldChar w:fldCharType="end"/>
            </w:r>
          </w:hyperlink>
        </w:p>
        <w:p w14:paraId="2A4B4A2D"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33" w:history="1">
            <w:r w:rsidR="00747922" w:rsidRPr="00C67F3E">
              <w:rPr>
                <w:rStyle w:val="Hyperlink"/>
                <w:rFonts w:ascii="Times New Roman" w:hAnsi="Times New Roman" w:cs="Times New Roman"/>
                <w:noProof/>
                <w:sz w:val="24"/>
                <w:szCs w:val="24"/>
              </w:rPr>
              <w:t>4.3.2</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Data Security:</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_Toc166460633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45</w:t>
            </w:r>
            <w:r w:rsidR="0009344D" w:rsidRPr="00C67F3E">
              <w:rPr>
                <w:rFonts w:ascii="Times New Roman" w:hAnsi="Times New Roman" w:cs="Times New Roman"/>
                <w:noProof/>
                <w:webHidden/>
                <w:sz w:val="24"/>
                <w:szCs w:val="24"/>
              </w:rPr>
              <w:fldChar w:fldCharType="end"/>
            </w:r>
          </w:hyperlink>
        </w:p>
        <w:p w14:paraId="256972B9"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34" w:history="1">
            <w:r w:rsidR="00747922" w:rsidRPr="00C67F3E">
              <w:rPr>
                <w:rStyle w:val="Hyperlink"/>
                <w:rFonts w:ascii="Times New Roman" w:hAnsi="Times New Roman" w:cs="Times New Roman"/>
                <w:noProof/>
                <w:sz w:val="24"/>
                <w:szCs w:val="24"/>
              </w:rPr>
              <w:t>4.3.3</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Voluntary Participation:</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_Toc166460634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45</w:t>
            </w:r>
            <w:r w:rsidR="0009344D" w:rsidRPr="00C67F3E">
              <w:rPr>
                <w:rFonts w:ascii="Times New Roman" w:hAnsi="Times New Roman" w:cs="Times New Roman"/>
                <w:noProof/>
                <w:webHidden/>
                <w:sz w:val="24"/>
                <w:szCs w:val="24"/>
              </w:rPr>
              <w:fldChar w:fldCharType="end"/>
            </w:r>
          </w:hyperlink>
        </w:p>
        <w:p w14:paraId="5962F600"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35" w:history="1">
            <w:r w:rsidR="00747922" w:rsidRPr="00C67F3E">
              <w:rPr>
                <w:rStyle w:val="Hyperlink"/>
                <w:rFonts w:ascii="Times New Roman" w:hAnsi="Times New Roman" w:cs="Times New Roman"/>
                <w:noProof/>
                <w:sz w:val="24"/>
                <w:szCs w:val="24"/>
              </w:rPr>
              <w:t>4.3.4</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Informed Consent:</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_Toc166460635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45</w:t>
            </w:r>
            <w:r w:rsidR="0009344D" w:rsidRPr="00C67F3E">
              <w:rPr>
                <w:rFonts w:ascii="Times New Roman" w:hAnsi="Times New Roman" w:cs="Times New Roman"/>
                <w:noProof/>
                <w:webHidden/>
                <w:sz w:val="24"/>
                <w:szCs w:val="24"/>
              </w:rPr>
              <w:fldChar w:fldCharType="end"/>
            </w:r>
          </w:hyperlink>
        </w:p>
        <w:p w14:paraId="44845330" w14:textId="77777777" w:rsidR="00747922" w:rsidRPr="00C67F3E" w:rsidRDefault="00447ED5">
          <w:pPr>
            <w:pStyle w:val="TOC2"/>
            <w:rPr>
              <w:rFonts w:eastAsiaTheme="minorEastAsia"/>
              <w:sz w:val="24"/>
              <w:szCs w:val="24"/>
              <w:lang w:bidi="ar-SA"/>
            </w:rPr>
          </w:pPr>
          <w:hyperlink w:anchor="_Toc166460636" w:history="1">
            <w:r w:rsidR="00747922" w:rsidRPr="00C67F3E">
              <w:rPr>
                <w:rStyle w:val="Hyperlink"/>
                <w:i/>
                <w:sz w:val="24"/>
                <w:szCs w:val="24"/>
              </w:rPr>
              <w:t>4.4</w:t>
            </w:r>
            <w:r w:rsidR="00747922" w:rsidRPr="00C67F3E">
              <w:rPr>
                <w:rFonts w:eastAsiaTheme="minorEastAsia"/>
                <w:sz w:val="24"/>
                <w:szCs w:val="24"/>
                <w:lang w:bidi="ar-SA"/>
              </w:rPr>
              <w:tab/>
            </w:r>
            <w:r w:rsidR="00747922" w:rsidRPr="00C67F3E">
              <w:rPr>
                <w:rStyle w:val="Hyperlink"/>
                <w:sz w:val="24"/>
                <w:szCs w:val="24"/>
              </w:rPr>
              <w:t>Sample Design</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_Toc166460636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46</w:t>
            </w:r>
            <w:r w:rsidR="0009344D" w:rsidRPr="00C67F3E">
              <w:rPr>
                <w:webHidden/>
                <w:sz w:val="24"/>
                <w:szCs w:val="24"/>
              </w:rPr>
              <w:fldChar w:fldCharType="end"/>
            </w:r>
          </w:hyperlink>
        </w:p>
        <w:p w14:paraId="23783593"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37" w:history="1">
            <w:r w:rsidR="00747922" w:rsidRPr="00C67F3E">
              <w:rPr>
                <w:rStyle w:val="Hyperlink"/>
                <w:rFonts w:ascii="Times New Roman" w:hAnsi="Times New Roman" w:cs="Times New Roman"/>
                <w:noProof/>
                <w:sz w:val="24"/>
                <w:szCs w:val="24"/>
              </w:rPr>
              <w:t>4.4.1</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Selection Criteria</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_Toc166460637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46</w:t>
            </w:r>
            <w:r w:rsidR="0009344D" w:rsidRPr="00C67F3E">
              <w:rPr>
                <w:rFonts w:ascii="Times New Roman" w:hAnsi="Times New Roman" w:cs="Times New Roman"/>
                <w:noProof/>
                <w:webHidden/>
                <w:sz w:val="24"/>
                <w:szCs w:val="24"/>
              </w:rPr>
              <w:fldChar w:fldCharType="end"/>
            </w:r>
          </w:hyperlink>
        </w:p>
        <w:p w14:paraId="55AC19C6"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38" w:history="1">
            <w:r w:rsidR="00747922" w:rsidRPr="00C67F3E">
              <w:rPr>
                <w:rStyle w:val="Hyperlink"/>
                <w:rFonts w:ascii="Times New Roman" w:hAnsi="Times New Roman" w:cs="Times New Roman"/>
                <w:noProof/>
                <w:sz w:val="24"/>
                <w:szCs w:val="24"/>
              </w:rPr>
              <w:t>4.4.2</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Sampling Method</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_Toc166460638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46</w:t>
            </w:r>
            <w:r w:rsidR="0009344D" w:rsidRPr="00C67F3E">
              <w:rPr>
                <w:rFonts w:ascii="Times New Roman" w:hAnsi="Times New Roman" w:cs="Times New Roman"/>
                <w:noProof/>
                <w:webHidden/>
                <w:sz w:val="24"/>
                <w:szCs w:val="24"/>
              </w:rPr>
              <w:fldChar w:fldCharType="end"/>
            </w:r>
          </w:hyperlink>
        </w:p>
        <w:p w14:paraId="4665A4CF" w14:textId="77777777" w:rsidR="00747922" w:rsidRPr="00C67F3E" w:rsidRDefault="00447ED5">
          <w:pPr>
            <w:pStyle w:val="TOC2"/>
            <w:rPr>
              <w:rFonts w:eastAsiaTheme="minorEastAsia"/>
              <w:sz w:val="24"/>
              <w:szCs w:val="24"/>
              <w:lang w:bidi="ar-SA"/>
            </w:rPr>
          </w:pPr>
          <w:hyperlink w:anchor="_Toc166460639" w:history="1">
            <w:r w:rsidR="00747922" w:rsidRPr="00C67F3E">
              <w:rPr>
                <w:rStyle w:val="Hyperlink"/>
                <w:sz w:val="24"/>
                <w:szCs w:val="24"/>
              </w:rPr>
              <w:t>4.5</w:t>
            </w:r>
            <w:r w:rsidR="00747922" w:rsidRPr="00C67F3E">
              <w:rPr>
                <w:rFonts w:eastAsiaTheme="minorEastAsia"/>
                <w:sz w:val="24"/>
                <w:szCs w:val="24"/>
                <w:lang w:bidi="ar-SA"/>
              </w:rPr>
              <w:tab/>
            </w:r>
            <w:r w:rsidR="00747922" w:rsidRPr="00C67F3E">
              <w:rPr>
                <w:rStyle w:val="Hyperlink"/>
                <w:sz w:val="24"/>
                <w:szCs w:val="24"/>
              </w:rPr>
              <w:t>Instruments</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_Toc166460639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47</w:t>
            </w:r>
            <w:r w:rsidR="0009344D" w:rsidRPr="00C67F3E">
              <w:rPr>
                <w:webHidden/>
                <w:sz w:val="24"/>
                <w:szCs w:val="24"/>
              </w:rPr>
              <w:fldChar w:fldCharType="end"/>
            </w:r>
          </w:hyperlink>
        </w:p>
        <w:p w14:paraId="447077E9"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40" w:history="1">
            <w:r w:rsidR="00747922" w:rsidRPr="00C67F3E">
              <w:rPr>
                <w:rStyle w:val="Hyperlink"/>
                <w:rFonts w:ascii="Times New Roman" w:hAnsi="Times New Roman" w:cs="Times New Roman"/>
                <w:noProof/>
                <w:sz w:val="24"/>
                <w:szCs w:val="24"/>
              </w:rPr>
              <w:t>1.1.1</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Socio Demographic</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_Toc166460640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47</w:t>
            </w:r>
            <w:r w:rsidR="0009344D" w:rsidRPr="00C67F3E">
              <w:rPr>
                <w:rFonts w:ascii="Times New Roman" w:hAnsi="Times New Roman" w:cs="Times New Roman"/>
                <w:noProof/>
                <w:webHidden/>
                <w:sz w:val="24"/>
                <w:szCs w:val="24"/>
              </w:rPr>
              <w:fldChar w:fldCharType="end"/>
            </w:r>
          </w:hyperlink>
        </w:p>
        <w:p w14:paraId="29B4EFE6"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41" w:history="1">
            <w:r w:rsidR="00747922" w:rsidRPr="00C67F3E">
              <w:rPr>
                <w:rStyle w:val="Hyperlink"/>
                <w:rFonts w:ascii="Times New Roman" w:hAnsi="Times New Roman" w:cs="Times New Roman"/>
                <w:noProof/>
                <w:sz w:val="24"/>
                <w:szCs w:val="24"/>
              </w:rPr>
              <w:t>4.5.1</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Social Cost</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_Toc166460641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47</w:t>
            </w:r>
            <w:r w:rsidR="0009344D" w:rsidRPr="00C67F3E">
              <w:rPr>
                <w:rFonts w:ascii="Times New Roman" w:hAnsi="Times New Roman" w:cs="Times New Roman"/>
                <w:noProof/>
                <w:webHidden/>
                <w:sz w:val="24"/>
                <w:szCs w:val="24"/>
              </w:rPr>
              <w:fldChar w:fldCharType="end"/>
            </w:r>
          </w:hyperlink>
        </w:p>
        <w:p w14:paraId="1D64249F"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42" w:history="1">
            <w:r w:rsidR="00747922" w:rsidRPr="00C67F3E">
              <w:rPr>
                <w:rStyle w:val="Hyperlink"/>
                <w:rFonts w:ascii="Times New Roman" w:hAnsi="Times New Roman" w:cs="Times New Roman"/>
                <w:noProof/>
                <w:sz w:val="24"/>
                <w:szCs w:val="24"/>
              </w:rPr>
              <w:t>4.5.2</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Financial Strain Survey</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_Toc166460642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49</w:t>
            </w:r>
            <w:r w:rsidR="0009344D" w:rsidRPr="00C67F3E">
              <w:rPr>
                <w:rFonts w:ascii="Times New Roman" w:hAnsi="Times New Roman" w:cs="Times New Roman"/>
                <w:noProof/>
                <w:webHidden/>
                <w:sz w:val="24"/>
                <w:szCs w:val="24"/>
              </w:rPr>
              <w:fldChar w:fldCharType="end"/>
            </w:r>
          </w:hyperlink>
        </w:p>
        <w:p w14:paraId="25DDA7FA"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43" w:history="1">
            <w:r w:rsidR="00747922" w:rsidRPr="00C67F3E">
              <w:rPr>
                <w:rStyle w:val="Hyperlink"/>
                <w:rFonts w:ascii="Times New Roman" w:hAnsi="Times New Roman" w:cs="Times New Roman"/>
                <w:noProof/>
                <w:sz w:val="24"/>
                <w:szCs w:val="24"/>
              </w:rPr>
              <w:t>4.5.3</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Occupational and Reproductive Health Survey</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_Toc166460643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49</w:t>
            </w:r>
            <w:r w:rsidR="0009344D" w:rsidRPr="00C67F3E">
              <w:rPr>
                <w:rFonts w:ascii="Times New Roman" w:hAnsi="Times New Roman" w:cs="Times New Roman"/>
                <w:noProof/>
                <w:webHidden/>
                <w:sz w:val="24"/>
                <w:szCs w:val="24"/>
              </w:rPr>
              <w:fldChar w:fldCharType="end"/>
            </w:r>
          </w:hyperlink>
        </w:p>
        <w:p w14:paraId="4381EED9"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44" w:history="1">
            <w:r w:rsidR="00747922" w:rsidRPr="00C67F3E">
              <w:rPr>
                <w:rStyle w:val="Hyperlink"/>
                <w:rFonts w:ascii="Times New Roman" w:hAnsi="Times New Roman" w:cs="Times New Roman"/>
                <w:noProof/>
                <w:sz w:val="24"/>
                <w:szCs w:val="24"/>
              </w:rPr>
              <w:t>4.5.4</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Coping Questionnaire</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_Toc166460644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50</w:t>
            </w:r>
            <w:r w:rsidR="0009344D" w:rsidRPr="00C67F3E">
              <w:rPr>
                <w:rFonts w:ascii="Times New Roman" w:hAnsi="Times New Roman" w:cs="Times New Roman"/>
                <w:noProof/>
                <w:webHidden/>
                <w:sz w:val="24"/>
                <w:szCs w:val="24"/>
              </w:rPr>
              <w:fldChar w:fldCharType="end"/>
            </w:r>
          </w:hyperlink>
        </w:p>
        <w:p w14:paraId="6AB4CA2E" w14:textId="77777777" w:rsidR="00747922" w:rsidRPr="00C67F3E" w:rsidRDefault="00447ED5">
          <w:pPr>
            <w:pStyle w:val="TOC2"/>
            <w:rPr>
              <w:rFonts w:eastAsiaTheme="minorEastAsia"/>
              <w:sz w:val="24"/>
              <w:szCs w:val="24"/>
              <w:lang w:bidi="ar-SA"/>
            </w:rPr>
          </w:pPr>
          <w:hyperlink w:anchor="_Toc166460645" w:history="1">
            <w:r w:rsidR="00747922" w:rsidRPr="00C67F3E">
              <w:rPr>
                <w:rStyle w:val="Hyperlink"/>
                <w:sz w:val="24"/>
                <w:szCs w:val="24"/>
              </w:rPr>
              <w:t>4.6</w:t>
            </w:r>
            <w:r w:rsidR="00747922" w:rsidRPr="00C67F3E">
              <w:rPr>
                <w:rFonts w:eastAsiaTheme="minorEastAsia"/>
                <w:sz w:val="24"/>
                <w:szCs w:val="24"/>
                <w:lang w:bidi="ar-SA"/>
              </w:rPr>
              <w:tab/>
            </w:r>
            <w:r w:rsidR="00747922" w:rsidRPr="00C67F3E">
              <w:rPr>
                <w:rStyle w:val="Hyperlink"/>
                <w:sz w:val="24"/>
                <w:szCs w:val="24"/>
              </w:rPr>
              <w:t>Reliability Statistics</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_Toc166460645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51</w:t>
            </w:r>
            <w:r w:rsidR="0009344D" w:rsidRPr="00C67F3E">
              <w:rPr>
                <w:webHidden/>
                <w:sz w:val="24"/>
                <w:szCs w:val="24"/>
              </w:rPr>
              <w:fldChar w:fldCharType="end"/>
            </w:r>
          </w:hyperlink>
        </w:p>
        <w:p w14:paraId="34BD2E43" w14:textId="77777777" w:rsidR="00747922" w:rsidRPr="00C67F3E" w:rsidRDefault="00447ED5">
          <w:pPr>
            <w:pStyle w:val="TOC2"/>
            <w:rPr>
              <w:rFonts w:eastAsiaTheme="minorEastAsia"/>
              <w:sz w:val="24"/>
              <w:szCs w:val="24"/>
              <w:lang w:bidi="ar-SA"/>
            </w:rPr>
          </w:pPr>
          <w:hyperlink w:anchor="_Toc166460647" w:history="1">
            <w:r w:rsidR="00747922" w:rsidRPr="00C67F3E">
              <w:rPr>
                <w:rStyle w:val="Hyperlink"/>
                <w:sz w:val="24"/>
                <w:szCs w:val="24"/>
              </w:rPr>
              <w:t>4.7</w:t>
            </w:r>
            <w:r w:rsidR="00747922" w:rsidRPr="00C67F3E">
              <w:rPr>
                <w:rFonts w:eastAsiaTheme="minorEastAsia"/>
                <w:sz w:val="24"/>
                <w:szCs w:val="24"/>
                <w:lang w:bidi="ar-SA"/>
              </w:rPr>
              <w:tab/>
            </w:r>
            <w:r w:rsidR="00747922" w:rsidRPr="00C67F3E">
              <w:rPr>
                <w:rStyle w:val="Hyperlink"/>
                <w:sz w:val="24"/>
                <w:szCs w:val="24"/>
              </w:rPr>
              <w:t>Data Collection</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_Toc166460647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52</w:t>
            </w:r>
            <w:r w:rsidR="0009344D" w:rsidRPr="00C67F3E">
              <w:rPr>
                <w:webHidden/>
                <w:sz w:val="24"/>
                <w:szCs w:val="24"/>
              </w:rPr>
              <w:fldChar w:fldCharType="end"/>
            </w:r>
          </w:hyperlink>
        </w:p>
        <w:p w14:paraId="58A49B3A"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48" w:history="1">
            <w:r w:rsidR="00747922" w:rsidRPr="00C67F3E">
              <w:rPr>
                <w:rStyle w:val="Hyperlink"/>
                <w:rFonts w:ascii="Times New Roman" w:hAnsi="Times New Roman" w:cs="Times New Roman"/>
                <w:noProof/>
                <w:sz w:val="24"/>
                <w:szCs w:val="24"/>
              </w:rPr>
              <w:t>4.7.1</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Quantitative data</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_Toc166460648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52</w:t>
            </w:r>
            <w:r w:rsidR="0009344D" w:rsidRPr="00C67F3E">
              <w:rPr>
                <w:rFonts w:ascii="Times New Roman" w:hAnsi="Times New Roman" w:cs="Times New Roman"/>
                <w:noProof/>
                <w:webHidden/>
                <w:sz w:val="24"/>
                <w:szCs w:val="24"/>
              </w:rPr>
              <w:fldChar w:fldCharType="end"/>
            </w:r>
          </w:hyperlink>
        </w:p>
        <w:p w14:paraId="3DE3E693"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49" w:history="1">
            <w:r w:rsidR="00747922" w:rsidRPr="00C67F3E">
              <w:rPr>
                <w:rStyle w:val="Hyperlink"/>
                <w:rFonts w:ascii="Times New Roman" w:hAnsi="Times New Roman" w:cs="Times New Roman"/>
                <w:noProof/>
                <w:sz w:val="24"/>
                <w:szCs w:val="24"/>
              </w:rPr>
              <w:t>4.7.2</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Qualitative data</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_Toc166460649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53</w:t>
            </w:r>
            <w:r w:rsidR="0009344D" w:rsidRPr="00C67F3E">
              <w:rPr>
                <w:rFonts w:ascii="Times New Roman" w:hAnsi="Times New Roman" w:cs="Times New Roman"/>
                <w:noProof/>
                <w:webHidden/>
                <w:sz w:val="24"/>
                <w:szCs w:val="24"/>
              </w:rPr>
              <w:fldChar w:fldCharType="end"/>
            </w:r>
          </w:hyperlink>
        </w:p>
        <w:p w14:paraId="6B115B75" w14:textId="77777777" w:rsidR="00747922" w:rsidRPr="00C67F3E" w:rsidRDefault="00447ED5">
          <w:pPr>
            <w:pStyle w:val="TOC2"/>
            <w:rPr>
              <w:rFonts w:eastAsiaTheme="minorEastAsia"/>
              <w:sz w:val="24"/>
              <w:szCs w:val="24"/>
              <w:lang w:bidi="ar-SA"/>
            </w:rPr>
          </w:pPr>
          <w:hyperlink w:anchor="_Toc166460650" w:history="1">
            <w:r w:rsidR="00747922" w:rsidRPr="00C67F3E">
              <w:rPr>
                <w:rStyle w:val="Hyperlink"/>
                <w:bCs/>
                <w:sz w:val="24"/>
                <w:szCs w:val="24"/>
              </w:rPr>
              <w:t>4.8</w:t>
            </w:r>
            <w:r w:rsidR="00747922" w:rsidRPr="00C67F3E">
              <w:rPr>
                <w:rFonts w:eastAsiaTheme="minorEastAsia"/>
                <w:sz w:val="24"/>
                <w:szCs w:val="24"/>
                <w:lang w:bidi="ar-SA"/>
              </w:rPr>
              <w:tab/>
            </w:r>
            <w:r w:rsidR="00747922" w:rsidRPr="00C67F3E">
              <w:rPr>
                <w:rStyle w:val="Hyperlink"/>
                <w:bCs/>
                <w:sz w:val="24"/>
                <w:szCs w:val="24"/>
              </w:rPr>
              <w:t>Research Site</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_Toc166460650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54</w:t>
            </w:r>
            <w:r w:rsidR="0009344D" w:rsidRPr="00C67F3E">
              <w:rPr>
                <w:webHidden/>
                <w:sz w:val="24"/>
                <w:szCs w:val="24"/>
              </w:rPr>
              <w:fldChar w:fldCharType="end"/>
            </w:r>
          </w:hyperlink>
        </w:p>
        <w:p w14:paraId="13EE9157" w14:textId="77777777" w:rsidR="00747922" w:rsidRPr="00C67F3E" w:rsidRDefault="00447ED5">
          <w:pPr>
            <w:pStyle w:val="TOC2"/>
            <w:rPr>
              <w:rFonts w:eastAsiaTheme="minorEastAsia"/>
              <w:sz w:val="24"/>
              <w:szCs w:val="24"/>
              <w:lang w:bidi="ar-SA"/>
            </w:rPr>
          </w:pPr>
          <w:hyperlink w:anchor="_Toc166460652" w:history="1">
            <w:r w:rsidR="00747922" w:rsidRPr="00C67F3E">
              <w:rPr>
                <w:rStyle w:val="Hyperlink"/>
                <w:sz w:val="24"/>
                <w:szCs w:val="24"/>
              </w:rPr>
              <w:t>4.9</w:t>
            </w:r>
            <w:r w:rsidR="00747922" w:rsidRPr="00C67F3E">
              <w:rPr>
                <w:rFonts w:eastAsiaTheme="minorEastAsia"/>
                <w:sz w:val="24"/>
                <w:szCs w:val="24"/>
                <w:lang w:bidi="ar-SA"/>
              </w:rPr>
              <w:tab/>
            </w:r>
            <w:r w:rsidR="00747922" w:rsidRPr="00C67F3E">
              <w:rPr>
                <w:rStyle w:val="Hyperlink"/>
                <w:sz w:val="24"/>
                <w:szCs w:val="24"/>
              </w:rPr>
              <w:t>Data Analysis</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_Toc166460652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55</w:t>
            </w:r>
            <w:r w:rsidR="0009344D" w:rsidRPr="00C67F3E">
              <w:rPr>
                <w:webHidden/>
                <w:sz w:val="24"/>
                <w:szCs w:val="24"/>
              </w:rPr>
              <w:fldChar w:fldCharType="end"/>
            </w:r>
          </w:hyperlink>
        </w:p>
        <w:p w14:paraId="424A7792"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53" w:history="1">
            <w:r w:rsidR="00747922" w:rsidRPr="00C67F3E">
              <w:rPr>
                <w:rStyle w:val="Hyperlink"/>
                <w:rFonts w:ascii="Times New Roman" w:hAnsi="Times New Roman" w:cs="Times New Roman"/>
                <w:noProof/>
                <w:sz w:val="24"/>
                <w:szCs w:val="24"/>
              </w:rPr>
              <w:t>4.9.1</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Quantitative Data Analysis:</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_Toc166460653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55</w:t>
            </w:r>
            <w:r w:rsidR="0009344D" w:rsidRPr="00C67F3E">
              <w:rPr>
                <w:rFonts w:ascii="Times New Roman" w:hAnsi="Times New Roman" w:cs="Times New Roman"/>
                <w:noProof/>
                <w:webHidden/>
                <w:sz w:val="24"/>
                <w:szCs w:val="24"/>
              </w:rPr>
              <w:fldChar w:fldCharType="end"/>
            </w:r>
          </w:hyperlink>
        </w:p>
        <w:p w14:paraId="3DD9E206"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54" w:history="1">
            <w:r w:rsidR="00747922" w:rsidRPr="00C67F3E">
              <w:rPr>
                <w:rStyle w:val="Hyperlink"/>
                <w:rFonts w:ascii="Times New Roman" w:hAnsi="Times New Roman" w:cs="Times New Roman"/>
                <w:noProof/>
                <w:sz w:val="24"/>
                <w:szCs w:val="24"/>
              </w:rPr>
              <w:t>4.9.2</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Qualitative Data Analysis</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_Toc166460654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55</w:t>
            </w:r>
            <w:r w:rsidR="0009344D" w:rsidRPr="00C67F3E">
              <w:rPr>
                <w:rFonts w:ascii="Times New Roman" w:hAnsi="Times New Roman" w:cs="Times New Roman"/>
                <w:noProof/>
                <w:webHidden/>
                <w:sz w:val="24"/>
                <w:szCs w:val="24"/>
              </w:rPr>
              <w:fldChar w:fldCharType="end"/>
            </w:r>
          </w:hyperlink>
        </w:p>
        <w:p w14:paraId="6AC0CCAE" w14:textId="77777777" w:rsidR="00747922" w:rsidRPr="00C67F3E" w:rsidRDefault="00447ED5">
          <w:pPr>
            <w:pStyle w:val="TOC1"/>
            <w:rPr>
              <w:rFonts w:eastAsiaTheme="minorEastAsia"/>
              <w:b w:val="0"/>
              <w:sz w:val="24"/>
              <w:szCs w:val="24"/>
              <w:lang w:bidi="ar-SA"/>
            </w:rPr>
          </w:pPr>
          <w:hyperlink w:anchor="_Toc166460655" w:history="1">
            <w:r w:rsidR="00747922" w:rsidRPr="00C67F3E">
              <w:rPr>
                <w:rStyle w:val="Hyperlink"/>
                <w:sz w:val="24"/>
                <w:szCs w:val="24"/>
              </w:rPr>
              <w:t>5</w:t>
            </w:r>
            <w:r w:rsidR="00747922" w:rsidRPr="00C67F3E">
              <w:rPr>
                <w:rFonts w:eastAsiaTheme="minorEastAsia"/>
                <w:b w:val="0"/>
                <w:sz w:val="24"/>
                <w:szCs w:val="24"/>
                <w:lang w:bidi="ar-SA"/>
              </w:rPr>
              <w:tab/>
            </w:r>
            <w:r w:rsidR="00747922" w:rsidRPr="00C67F3E">
              <w:rPr>
                <w:rStyle w:val="Hyperlink"/>
                <w:sz w:val="24"/>
                <w:szCs w:val="24"/>
              </w:rPr>
              <w:t>Results</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_Toc166460655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57</w:t>
            </w:r>
            <w:r w:rsidR="0009344D" w:rsidRPr="00C67F3E">
              <w:rPr>
                <w:webHidden/>
                <w:sz w:val="24"/>
                <w:szCs w:val="24"/>
              </w:rPr>
              <w:fldChar w:fldCharType="end"/>
            </w:r>
          </w:hyperlink>
        </w:p>
        <w:p w14:paraId="01791A83" w14:textId="77777777" w:rsidR="00747922" w:rsidRPr="00C67F3E" w:rsidRDefault="00447ED5">
          <w:pPr>
            <w:pStyle w:val="TOC2"/>
            <w:rPr>
              <w:rFonts w:eastAsiaTheme="minorEastAsia"/>
              <w:sz w:val="24"/>
              <w:szCs w:val="24"/>
              <w:lang w:bidi="ar-SA"/>
            </w:rPr>
          </w:pPr>
          <w:hyperlink w:anchor="_Toc166460656" w:history="1">
            <w:r w:rsidR="00747922" w:rsidRPr="00C67F3E">
              <w:rPr>
                <w:rStyle w:val="Hyperlink"/>
                <w:sz w:val="24"/>
                <w:szCs w:val="24"/>
              </w:rPr>
              <w:t>5.1</w:t>
            </w:r>
            <w:r w:rsidR="00747922" w:rsidRPr="00C67F3E">
              <w:rPr>
                <w:rFonts w:eastAsiaTheme="minorEastAsia"/>
                <w:sz w:val="24"/>
                <w:szCs w:val="24"/>
                <w:lang w:bidi="ar-SA"/>
              </w:rPr>
              <w:tab/>
            </w:r>
            <w:r w:rsidR="00747922" w:rsidRPr="00C67F3E">
              <w:rPr>
                <w:rStyle w:val="Hyperlink"/>
                <w:sz w:val="24"/>
                <w:szCs w:val="24"/>
              </w:rPr>
              <w:t>Quantitative Results</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_Toc166460656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57</w:t>
            </w:r>
            <w:r w:rsidR="0009344D" w:rsidRPr="00C67F3E">
              <w:rPr>
                <w:webHidden/>
                <w:sz w:val="24"/>
                <w:szCs w:val="24"/>
              </w:rPr>
              <w:fldChar w:fldCharType="end"/>
            </w:r>
          </w:hyperlink>
        </w:p>
        <w:p w14:paraId="1DFACB44" w14:textId="77777777" w:rsidR="00747922" w:rsidRPr="00C67F3E" w:rsidRDefault="00447ED5">
          <w:pPr>
            <w:pStyle w:val="TOC2"/>
            <w:rPr>
              <w:rFonts w:eastAsiaTheme="minorEastAsia"/>
              <w:sz w:val="24"/>
              <w:szCs w:val="24"/>
              <w:lang w:bidi="ar-SA"/>
            </w:rPr>
          </w:pPr>
          <w:hyperlink w:anchor="_Toc166460664" w:history="1">
            <w:r w:rsidR="00747922" w:rsidRPr="00C67F3E">
              <w:rPr>
                <w:rStyle w:val="Hyperlink"/>
                <w:sz w:val="24"/>
                <w:szCs w:val="24"/>
              </w:rPr>
              <w:t>5.2</w:t>
            </w:r>
            <w:r w:rsidR="00747922" w:rsidRPr="00C67F3E">
              <w:rPr>
                <w:rFonts w:eastAsiaTheme="minorEastAsia"/>
                <w:sz w:val="24"/>
                <w:szCs w:val="24"/>
                <w:lang w:bidi="ar-SA"/>
              </w:rPr>
              <w:tab/>
            </w:r>
            <w:r w:rsidR="00747922" w:rsidRPr="00C67F3E">
              <w:rPr>
                <w:rStyle w:val="Hyperlink"/>
                <w:sz w:val="24"/>
                <w:szCs w:val="24"/>
              </w:rPr>
              <w:t>Qualitative Results</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_Toc166460664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67</w:t>
            </w:r>
            <w:r w:rsidR="0009344D" w:rsidRPr="00C67F3E">
              <w:rPr>
                <w:webHidden/>
                <w:sz w:val="24"/>
                <w:szCs w:val="24"/>
              </w:rPr>
              <w:fldChar w:fldCharType="end"/>
            </w:r>
          </w:hyperlink>
        </w:p>
        <w:p w14:paraId="3954A19B"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65" w:history="1">
            <w:r w:rsidR="00747922" w:rsidRPr="00C67F3E">
              <w:rPr>
                <w:rStyle w:val="Hyperlink"/>
                <w:rFonts w:ascii="Times New Roman" w:hAnsi="Times New Roman" w:cs="Times New Roman"/>
                <w:noProof/>
                <w:sz w:val="24"/>
                <w:szCs w:val="24"/>
              </w:rPr>
              <w:t>5.2.1</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Financial Challenges</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_Toc166460665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67</w:t>
            </w:r>
            <w:r w:rsidR="0009344D" w:rsidRPr="00C67F3E">
              <w:rPr>
                <w:rFonts w:ascii="Times New Roman" w:hAnsi="Times New Roman" w:cs="Times New Roman"/>
                <w:noProof/>
                <w:webHidden/>
                <w:sz w:val="24"/>
                <w:szCs w:val="24"/>
              </w:rPr>
              <w:fldChar w:fldCharType="end"/>
            </w:r>
          </w:hyperlink>
        </w:p>
        <w:p w14:paraId="7EC89B99"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66" w:history="1">
            <w:r w:rsidR="00747922" w:rsidRPr="00C67F3E">
              <w:rPr>
                <w:rStyle w:val="Hyperlink"/>
                <w:rFonts w:ascii="Times New Roman" w:hAnsi="Times New Roman" w:cs="Times New Roman"/>
                <w:noProof/>
                <w:sz w:val="24"/>
                <w:szCs w:val="24"/>
              </w:rPr>
              <w:t>5.2.2</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Social Cost</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_Toc166460666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70</w:t>
            </w:r>
            <w:r w:rsidR="0009344D" w:rsidRPr="00C67F3E">
              <w:rPr>
                <w:rFonts w:ascii="Times New Roman" w:hAnsi="Times New Roman" w:cs="Times New Roman"/>
                <w:noProof/>
                <w:webHidden/>
                <w:sz w:val="24"/>
                <w:szCs w:val="24"/>
              </w:rPr>
              <w:fldChar w:fldCharType="end"/>
            </w:r>
          </w:hyperlink>
        </w:p>
        <w:p w14:paraId="71062E78"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68" w:history="1">
            <w:r w:rsidR="00747922" w:rsidRPr="00C67F3E">
              <w:rPr>
                <w:rStyle w:val="Hyperlink"/>
                <w:rFonts w:ascii="Times New Roman" w:hAnsi="Times New Roman" w:cs="Times New Roman"/>
                <w:noProof/>
                <w:sz w:val="24"/>
                <w:szCs w:val="24"/>
              </w:rPr>
              <w:t>5.2.3</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Physical Health challenges</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_Toc166460668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75</w:t>
            </w:r>
            <w:r w:rsidR="0009344D" w:rsidRPr="00C67F3E">
              <w:rPr>
                <w:rFonts w:ascii="Times New Roman" w:hAnsi="Times New Roman" w:cs="Times New Roman"/>
                <w:noProof/>
                <w:webHidden/>
                <w:sz w:val="24"/>
                <w:szCs w:val="24"/>
              </w:rPr>
              <w:fldChar w:fldCharType="end"/>
            </w:r>
          </w:hyperlink>
        </w:p>
        <w:p w14:paraId="1531B565"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69" w:history="1">
            <w:r w:rsidR="00747922" w:rsidRPr="00C67F3E">
              <w:rPr>
                <w:rStyle w:val="Hyperlink"/>
                <w:rFonts w:ascii="Times New Roman" w:hAnsi="Times New Roman" w:cs="Times New Roman"/>
                <w:noProof/>
                <w:sz w:val="24"/>
                <w:szCs w:val="24"/>
              </w:rPr>
              <w:t>5.2.4</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Workplace Hazards</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_Toc166460669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77</w:t>
            </w:r>
            <w:r w:rsidR="0009344D" w:rsidRPr="00C67F3E">
              <w:rPr>
                <w:rFonts w:ascii="Times New Roman" w:hAnsi="Times New Roman" w:cs="Times New Roman"/>
                <w:noProof/>
                <w:webHidden/>
                <w:sz w:val="24"/>
                <w:szCs w:val="24"/>
              </w:rPr>
              <w:fldChar w:fldCharType="end"/>
            </w:r>
          </w:hyperlink>
        </w:p>
        <w:p w14:paraId="2F08AAA6"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70" w:history="1">
            <w:r w:rsidR="00747922" w:rsidRPr="00C67F3E">
              <w:rPr>
                <w:rStyle w:val="Hyperlink"/>
                <w:rFonts w:ascii="Times New Roman" w:hAnsi="Times New Roman" w:cs="Times New Roman"/>
                <w:noProof/>
                <w:sz w:val="24"/>
                <w:szCs w:val="24"/>
              </w:rPr>
              <w:t>5.2.5</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Reproductive Health</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_Toc166460670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83</w:t>
            </w:r>
            <w:r w:rsidR="0009344D" w:rsidRPr="00C67F3E">
              <w:rPr>
                <w:rFonts w:ascii="Times New Roman" w:hAnsi="Times New Roman" w:cs="Times New Roman"/>
                <w:noProof/>
                <w:webHidden/>
                <w:sz w:val="24"/>
                <w:szCs w:val="24"/>
              </w:rPr>
              <w:fldChar w:fldCharType="end"/>
            </w:r>
          </w:hyperlink>
        </w:p>
        <w:p w14:paraId="7A877CAA"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71" w:history="1">
            <w:r w:rsidR="00747922" w:rsidRPr="00C67F3E">
              <w:rPr>
                <w:rStyle w:val="Hyperlink"/>
                <w:rFonts w:ascii="Times New Roman" w:hAnsi="Times New Roman" w:cs="Times New Roman"/>
                <w:noProof/>
                <w:sz w:val="24"/>
                <w:szCs w:val="24"/>
              </w:rPr>
              <w:t>5.2.6</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Mental Health</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_Toc166460671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87</w:t>
            </w:r>
            <w:r w:rsidR="0009344D" w:rsidRPr="00C67F3E">
              <w:rPr>
                <w:rFonts w:ascii="Times New Roman" w:hAnsi="Times New Roman" w:cs="Times New Roman"/>
                <w:noProof/>
                <w:webHidden/>
                <w:sz w:val="24"/>
                <w:szCs w:val="24"/>
              </w:rPr>
              <w:fldChar w:fldCharType="end"/>
            </w:r>
          </w:hyperlink>
        </w:p>
        <w:p w14:paraId="3AC68835"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72" w:history="1">
            <w:r w:rsidR="00747922" w:rsidRPr="00C67F3E">
              <w:rPr>
                <w:rStyle w:val="Hyperlink"/>
                <w:rFonts w:ascii="Times New Roman" w:hAnsi="Times New Roman" w:cs="Times New Roman"/>
                <w:noProof/>
                <w:sz w:val="24"/>
                <w:szCs w:val="24"/>
              </w:rPr>
              <w:t>5.2.7</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Empowerment and Self-Reliance</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_Toc166460672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88</w:t>
            </w:r>
            <w:r w:rsidR="0009344D" w:rsidRPr="00C67F3E">
              <w:rPr>
                <w:rFonts w:ascii="Times New Roman" w:hAnsi="Times New Roman" w:cs="Times New Roman"/>
                <w:noProof/>
                <w:webHidden/>
                <w:sz w:val="24"/>
                <w:szCs w:val="24"/>
              </w:rPr>
              <w:fldChar w:fldCharType="end"/>
            </w:r>
          </w:hyperlink>
        </w:p>
        <w:p w14:paraId="6D643C3B"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73" w:history="1">
            <w:r w:rsidR="00747922" w:rsidRPr="00C67F3E">
              <w:rPr>
                <w:rStyle w:val="Hyperlink"/>
                <w:rFonts w:ascii="Times New Roman" w:hAnsi="Times New Roman" w:cs="Times New Roman"/>
                <w:noProof/>
                <w:sz w:val="24"/>
                <w:szCs w:val="24"/>
              </w:rPr>
              <w:t>5.2.8</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Support from Family members</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_Toc166460673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91</w:t>
            </w:r>
            <w:r w:rsidR="0009344D" w:rsidRPr="00C67F3E">
              <w:rPr>
                <w:rFonts w:ascii="Times New Roman" w:hAnsi="Times New Roman" w:cs="Times New Roman"/>
                <w:noProof/>
                <w:webHidden/>
                <w:sz w:val="24"/>
                <w:szCs w:val="24"/>
              </w:rPr>
              <w:fldChar w:fldCharType="end"/>
            </w:r>
          </w:hyperlink>
        </w:p>
        <w:p w14:paraId="3967A19D" w14:textId="77777777" w:rsidR="00747922" w:rsidRPr="00C67F3E" w:rsidRDefault="00447ED5">
          <w:pPr>
            <w:pStyle w:val="TOC1"/>
            <w:rPr>
              <w:rFonts w:eastAsiaTheme="minorEastAsia"/>
              <w:b w:val="0"/>
              <w:sz w:val="24"/>
              <w:szCs w:val="24"/>
              <w:lang w:bidi="ar-SA"/>
            </w:rPr>
          </w:pPr>
          <w:hyperlink w:anchor="_Toc166460676" w:history="1">
            <w:r w:rsidR="00747922" w:rsidRPr="00C67F3E">
              <w:rPr>
                <w:rStyle w:val="Hyperlink"/>
                <w:sz w:val="24"/>
                <w:szCs w:val="24"/>
              </w:rPr>
              <w:t>6</w:t>
            </w:r>
            <w:r w:rsidR="00747922" w:rsidRPr="00C67F3E">
              <w:rPr>
                <w:rFonts w:eastAsiaTheme="minorEastAsia"/>
                <w:b w:val="0"/>
                <w:sz w:val="24"/>
                <w:szCs w:val="24"/>
                <w:lang w:bidi="ar-SA"/>
              </w:rPr>
              <w:tab/>
            </w:r>
            <w:r w:rsidR="00747922" w:rsidRPr="00C67F3E">
              <w:rPr>
                <w:rStyle w:val="Hyperlink"/>
                <w:sz w:val="24"/>
                <w:szCs w:val="24"/>
              </w:rPr>
              <w:t>Discussion</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_Toc166460676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94</w:t>
            </w:r>
            <w:r w:rsidR="0009344D" w:rsidRPr="00C67F3E">
              <w:rPr>
                <w:webHidden/>
                <w:sz w:val="24"/>
                <w:szCs w:val="24"/>
              </w:rPr>
              <w:fldChar w:fldCharType="end"/>
            </w:r>
          </w:hyperlink>
        </w:p>
        <w:p w14:paraId="57AFD961" w14:textId="77777777" w:rsidR="00747922" w:rsidRPr="00C67F3E" w:rsidRDefault="00447ED5">
          <w:pPr>
            <w:pStyle w:val="TOC2"/>
            <w:rPr>
              <w:rFonts w:eastAsiaTheme="minorEastAsia"/>
              <w:sz w:val="24"/>
              <w:szCs w:val="24"/>
              <w:lang w:bidi="ar-SA"/>
            </w:rPr>
          </w:pPr>
          <w:hyperlink w:anchor="_Toc166460677" w:history="1">
            <w:r w:rsidR="00747922" w:rsidRPr="00C67F3E">
              <w:rPr>
                <w:rStyle w:val="Hyperlink"/>
                <w:sz w:val="24"/>
                <w:szCs w:val="24"/>
              </w:rPr>
              <w:t>6.1</w:t>
            </w:r>
            <w:r w:rsidR="00747922" w:rsidRPr="00C67F3E">
              <w:rPr>
                <w:rFonts w:eastAsiaTheme="minorEastAsia"/>
                <w:sz w:val="24"/>
                <w:szCs w:val="24"/>
                <w:lang w:bidi="ar-SA"/>
              </w:rPr>
              <w:tab/>
            </w:r>
            <w:r w:rsidR="00747922" w:rsidRPr="00C67F3E">
              <w:rPr>
                <w:rStyle w:val="Hyperlink"/>
                <w:sz w:val="24"/>
                <w:szCs w:val="24"/>
              </w:rPr>
              <w:t>Limitations</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_Toc166460677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100</w:t>
            </w:r>
            <w:r w:rsidR="0009344D" w:rsidRPr="00C67F3E">
              <w:rPr>
                <w:webHidden/>
                <w:sz w:val="24"/>
                <w:szCs w:val="24"/>
              </w:rPr>
              <w:fldChar w:fldCharType="end"/>
            </w:r>
          </w:hyperlink>
        </w:p>
        <w:p w14:paraId="103333CF" w14:textId="77777777" w:rsidR="00747922" w:rsidRPr="00C67F3E" w:rsidRDefault="00447ED5">
          <w:pPr>
            <w:pStyle w:val="TOC2"/>
            <w:rPr>
              <w:rFonts w:eastAsiaTheme="minorEastAsia"/>
              <w:sz w:val="24"/>
              <w:szCs w:val="24"/>
              <w:lang w:bidi="ar-SA"/>
            </w:rPr>
          </w:pPr>
          <w:hyperlink w:anchor="_Toc166460678" w:history="1">
            <w:r w:rsidR="00747922" w:rsidRPr="00C67F3E">
              <w:rPr>
                <w:rStyle w:val="Hyperlink"/>
                <w:sz w:val="24"/>
                <w:szCs w:val="24"/>
              </w:rPr>
              <w:t>6.2</w:t>
            </w:r>
            <w:r w:rsidR="00747922" w:rsidRPr="00C67F3E">
              <w:rPr>
                <w:rFonts w:eastAsiaTheme="minorEastAsia"/>
                <w:sz w:val="24"/>
                <w:szCs w:val="24"/>
                <w:lang w:bidi="ar-SA"/>
              </w:rPr>
              <w:tab/>
            </w:r>
            <w:r w:rsidR="00747922" w:rsidRPr="00C67F3E">
              <w:rPr>
                <w:rStyle w:val="Hyperlink"/>
                <w:sz w:val="24"/>
                <w:szCs w:val="24"/>
              </w:rPr>
              <w:t>Conclusion</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_Toc166460678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100</w:t>
            </w:r>
            <w:r w:rsidR="0009344D" w:rsidRPr="00C67F3E">
              <w:rPr>
                <w:webHidden/>
                <w:sz w:val="24"/>
                <w:szCs w:val="24"/>
              </w:rPr>
              <w:fldChar w:fldCharType="end"/>
            </w:r>
          </w:hyperlink>
        </w:p>
        <w:p w14:paraId="17575050" w14:textId="77777777" w:rsidR="00747922" w:rsidRPr="00C67F3E" w:rsidRDefault="00447ED5">
          <w:pPr>
            <w:pStyle w:val="TOC2"/>
            <w:rPr>
              <w:rFonts w:eastAsiaTheme="minorEastAsia"/>
              <w:sz w:val="24"/>
              <w:szCs w:val="24"/>
              <w:lang w:bidi="ar-SA"/>
            </w:rPr>
          </w:pPr>
          <w:hyperlink w:anchor="_Toc166460679" w:history="1">
            <w:r w:rsidR="00747922" w:rsidRPr="00C67F3E">
              <w:rPr>
                <w:rStyle w:val="Hyperlink"/>
                <w:sz w:val="24"/>
                <w:szCs w:val="24"/>
              </w:rPr>
              <w:t>6.3</w:t>
            </w:r>
            <w:r w:rsidR="00747922" w:rsidRPr="00C67F3E">
              <w:rPr>
                <w:rFonts w:eastAsiaTheme="minorEastAsia"/>
                <w:sz w:val="24"/>
                <w:szCs w:val="24"/>
                <w:lang w:bidi="ar-SA"/>
              </w:rPr>
              <w:tab/>
            </w:r>
            <w:r w:rsidR="00747922" w:rsidRPr="00C67F3E">
              <w:rPr>
                <w:rStyle w:val="Hyperlink"/>
                <w:sz w:val="24"/>
                <w:szCs w:val="24"/>
              </w:rPr>
              <w:t>Recommendations</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_Toc166460679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101</w:t>
            </w:r>
            <w:r w:rsidR="0009344D" w:rsidRPr="00C67F3E">
              <w:rPr>
                <w:webHidden/>
                <w:sz w:val="24"/>
                <w:szCs w:val="24"/>
              </w:rPr>
              <w:fldChar w:fldCharType="end"/>
            </w:r>
          </w:hyperlink>
        </w:p>
        <w:p w14:paraId="0BB0C4D0"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80" w:history="1">
            <w:r w:rsidR="00747922" w:rsidRPr="00C67F3E">
              <w:rPr>
                <w:rStyle w:val="Hyperlink"/>
                <w:rFonts w:ascii="Times New Roman" w:hAnsi="Times New Roman" w:cs="Times New Roman"/>
                <w:noProof/>
                <w:sz w:val="24"/>
                <w:szCs w:val="24"/>
              </w:rPr>
              <w:t>6.3.1</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Family Support areas</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_Toc166460680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102</w:t>
            </w:r>
            <w:r w:rsidR="0009344D" w:rsidRPr="00C67F3E">
              <w:rPr>
                <w:rFonts w:ascii="Times New Roman" w:hAnsi="Times New Roman" w:cs="Times New Roman"/>
                <w:noProof/>
                <w:webHidden/>
                <w:sz w:val="24"/>
                <w:szCs w:val="24"/>
              </w:rPr>
              <w:fldChar w:fldCharType="end"/>
            </w:r>
          </w:hyperlink>
        </w:p>
        <w:p w14:paraId="177B1870"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81" w:history="1">
            <w:r w:rsidR="00747922" w:rsidRPr="00C67F3E">
              <w:rPr>
                <w:rStyle w:val="Hyperlink"/>
                <w:rFonts w:ascii="Times New Roman" w:hAnsi="Times New Roman" w:cs="Times New Roman"/>
                <w:noProof/>
                <w:sz w:val="24"/>
                <w:szCs w:val="24"/>
              </w:rPr>
              <w:t>6.3.2</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Community</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_Toc166460681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103</w:t>
            </w:r>
            <w:r w:rsidR="0009344D" w:rsidRPr="00C67F3E">
              <w:rPr>
                <w:rFonts w:ascii="Times New Roman" w:hAnsi="Times New Roman" w:cs="Times New Roman"/>
                <w:noProof/>
                <w:webHidden/>
                <w:sz w:val="24"/>
                <w:szCs w:val="24"/>
              </w:rPr>
              <w:fldChar w:fldCharType="end"/>
            </w:r>
          </w:hyperlink>
        </w:p>
        <w:p w14:paraId="68652EFE"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82" w:history="1">
            <w:r w:rsidR="00747922" w:rsidRPr="00C67F3E">
              <w:rPr>
                <w:rStyle w:val="Hyperlink"/>
                <w:rFonts w:ascii="Times New Roman" w:hAnsi="Times New Roman" w:cs="Times New Roman"/>
                <w:noProof/>
                <w:sz w:val="24"/>
                <w:szCs w:val="24"/>
              </w:rPr>
              <w:t>6.3.3</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Local Authorities</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_Toc166460682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104</w:t>
            </w:r>
            <w:r w:rsidR="0009344D" w:rsidRPr="00C67F3E">
              <w:rPr>
                <w:rFonts w:ascii="Times New Roman" w:hAnsi="Times New Roman" w:cs="Times New Roman"/>
                <w:noProof/>
                <w:webHidden/>
                <w:sz w:val="24"/>
                <w:szCs w:val="24"/>
              </w:rPr>
              <w:fldChar w:fldCharType="end"/>
            </w:r>
          </w:hyperlink>
        </w:p>
        <w:p w14:paraId="0CC8A9DB"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83" w:history="1">
            <w:r w:rsidR="00747922" w:rsidRPr="00C67F3E">
              <w:rPr>
                <w:rStyle w:val="Hyperlink"/>
                <w:rFonts w:ascii="Times New Roman" w:hAnsi="Times New Roman" w:cs="Times New Roman"/>
                <w:noProof/>
                <w:sz w:val="24"/>
                <w:szCs w:val="24"/>
              </w:rPr>
              <w:t>6.3.4</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State Support, Legal Sector, Financial Inclusion</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_Toc166460683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105</w:t>
            </w:r>
            <w:r w:rsidR="0009344D" w:rsidRPr="00C67F3E">
              <w:rPr>
                <w:rFonts w:ascii="Times New Roman" w:hAnsi="Times New Roman" w:cs="Times New Roman"/>
                <w:noProof/>
                <w:webHidden/>
                <w:sz w:val="24"/>
                <w:szCs w:val="24"/>
              </w:rPr>
              <w:fldChar w:fldCharType="end"/>
            </w:r>
          </w:hyperlink>
        </w:p>
        <w:p w14:paraId="0928F966" w14:textId="77777777" w:rsidR="00747922" w:rsidRPr="00C67F3E" w:rsidRDefault="00447ED5">
          <w:pPr>
            <w:pStyle w:val="TOC3"/>
            <w:rPr>
              <w:rFonts w:ascii="Times New Roman" w:eastAsiaTheme="minorEastAsia" w:hAnsi="Times New Roman" w:cs="Times New Roman"/>
              <w:noProof/>
              <w:sz w:val="24"/>
              <w:szCs w:val="24"/>
              <w:lang w:bidi="ar-SA"/>
            </w:rPr>
          </w:pPr>
          <w:hyperlink w:anchor="_Toc166460684" w:history="1">
            <w:r w:rsidR="00747922" w:rsidRPr="00C67F3E">
              <w:rPr>
                <w:rStyle w:val="Hyperlink"/>
                <w:rFonts w:ascii="Times New Roman" w:hAnsi="Times New Roman" w:cs="Times New Roman"/>
                <w:noProof/>
                <w:sz w:val="24"/>
                <w:szCs w:val="24"/>
              </w:rPr>
              <w:t>6.3.5</w:t>
            </w:r>
            <w:r w:rsidR="00747922" w:rsidRPr="00C67F3E">
              <w:rPr>
                <w:rFonts w:ascii="Times New Roman" w:eastAsiaTheme="minorEastAsia" w:hAnsi="Times New Roman" w:cs="Times New Roman"/>
                <w:noProof/>
                <w:sz w:val="24"/>
                <w:szCs w:val="24"/>
                <w:lang w:bidi="ar-SA"/>
              </w:rPr>
              <w:tab/>
            </w:r>
            <w:r w:rsidR="00747922" w:rsidRPr="00C67F3E">
              <w:rPr>
                <w:rStyle w:val="Hyperlink"/>
                <w:rFonts w:ascii="Times New Roman" w:hAnsi="Times New Roman" w:cs="Times New Roman"/>
                <w:noProof/>
                <w:sz w:val="24"/>
                <w:szCs w:val="24"/>
              </w:rPr>
              <w:t>Health Sector</w:t>
            </w:r>
            <w:r w:rsidR="00747922" w:rsidRPr="00C67F3E">
              <w:rPr>
                <w:rFonts w:ascii="Times New Roman" w:hAnsi="Times New Roman" w:cs="Times New Roman"/>
                <w:noProof/>
                <w:webHidden/>
                <w:sz w:val="24"/>
                <w:szCs w:val="24"/>
              </w:rPr>
              <w:tab/>
            </w:r>
            <w:r w:rsidR="0009344D" w:rsidRPr="00C67F3E">
              <w:rPr>
                <w:rFonts w:ascii="Times New Roman" w:hAnsi="Times New Roman" w:cs="Times New Roman"/>
                <w:noProof/>
                <w:webHidden/>
                <w:sz w:val="24"/>
                <w:szCs w:val="24"/>
              </w:rPr>
              <w:fldChar w:fldCharType="begin"/>
            </w:r>
            <w:r w:rsidR="00747922" w:rsidRPr="00C67F3E">
              <w:rPr>
                <w:rFonts w:ascii="Times New Roman" w:hAnsi="Times New Roman" w:cs="Times New Roman"/>
                <w:noProof/>
                <w:webHidden/>
                <w:sz w:val="24"/>
                <w:szCs w:val="24"/>
              </w:rPr>
              <w:instrText xml:space="preserve"> PAGEREF _Toc166460684 \h </w:instrText>
            </w:r>
            <w:r w:rsidR="0009344D" w:rsidRPr="00C67F3E">
              <w:rPr>
                <w:rFonts w:ascii="Times New Roman" w:hAnsi="Times New Roman" w:cs="Times New Roman"/>
                <w:noProof/>
                <w:webHidden/>
                <w:sz w:val="24"/>
                <w:szCs w:val="24"/>
              </w:rPr>
            </w:r>
            <w:r w:rsidR="0009344D" w:rsidRPr="00C67F3E">
              <w:rPr>
                <w:rFonts w:ascii="Times New Roman" w:hAnsi="Times New Roman" w:cs="Times New Roman"/>
                <w:noProof/>
                <w:webHidden/>
                <w:sz w:val="24"/>
                <w:szCs w:val="24"/>
              </w:rPr>
              <w:fldChar w:fldCharType="separate"/>
            </w:r>
            <w:r w:rsidR="00747922" w:rsidRPr="00C67F3E">
              <w:rPr>
                <w:rFonts w:ascii="Times New Roman" w:hAnsi="Times New Roman" w:cs="Times New Roman"/>
                <w:noProof/>
                <w:webHidden/>
                <w:sz w:val="24"/>
                <w:szCs w:val="24"/>
              </w:rPr>
              <w:t>107</w:t>
            </w:r>
            <w:r w:rsidR="0009344D" w:rsidRPr="00C67F3E">
              <w:rPr>
                <w:rFonts w:ascii="Times New Roman" w:hAnsi="Times New Roman" w:cs="Times New Roman"/>
                <w:noProof/>
                <w:webHidden/>
                <w:sz w:val="24"/>
                <w:szCs w:val="24"/>
              </w:rPr>
              <w:fldChar w:fldCharType="end"/>
            </w:r>
          </w:hyperlink>
        </w:p>
        <w:p w14:paraId="03F4726F" w14:textId="77777777" w:rsidR="00747922" w:rsidRPr="00C67F3E" w:rsidRDefault="00447ED5">
          <w:pPr>
            <w:pStyle w:val="TOC1"/>
            <w:rPr>
              <w:rFonts w:eastAsiaTheme="minorEastAsia"/>
              <w:b w:val="0"/>
              <w:sz w:val="24"/>
              <w:szCs w:val="24"/>
              <w:lang w:bidi="ar-SA"/>
            </w:rPr>
          </w:pPr>
          <w:hyperlink w:anchor="_Toc166460687" w:history="1">
            <w:r w:rsidR="00747922" w:rsidRPr="00C67F3E">
              <w:rPr>
                <w:rStyle w:val="Hyperlink"/>
                <w:sz w:val="24"/>
                <w:szCs w:val="24"/>
              </w:rPr>
              <w:t>7</w:t>
            </w:r>
            <w:r w:rsidR="00747922" w:rsidRPr="00C67F3E">
              <w:rPr>
                <w:rFonts w:eastAsiaTheme="minorEastAsia"/>
                <w:b w:val="0"/>
                <w:sz w:val="24"/>
                <w:szCs w:val="24"/>
                <w:lang w:bidi="ar-SA"/>
              </w:rPr>
              <w:tab/>
            </w:r>
            <w:r w:rsidR="00747922" w:rsidRPr="00C67F3E">
              <w:rPr>
                <w:rStyle w:val="Hyperlink"/>
                <w:sz w:val="24"/>
                <w:szCs w:val="24"/>
              </w:rPr>
              <w:t>References</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_Toc166460687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111</w:t>
            </w:r>
            <w:r w:rsidR="0009344D" w:rsidRPr="00C67F3E">
              <w:rPr>
                <w:webHidden/>
                <w:sz w:val="24"/>
                <w:szCs w:val="24"/>
              </w:rPr>
              <w:fldChar w:fldCharType="end"/>
            </w:r>
          </w:hyperlink>
        </w:p>
        <w:p w14:paraId="53D6BE86" w14:textId="77777777" w:rsidR="00747922" w:rsidRPr="00C67F3E" w:rsidRDefault="00447ED5">
          <w:pPr>
            <w:pStyle w:val="TOC1"/>
            <w:rPr>
              <w:rFonts w:eastAsiaTheme="minorEastAsia"/>
              <w:b w:val="0"/>
              <w:sz w:val="24"/>
              <w:szCs w:val="24"/>
              <w:lang w:bidi="ar-SA"/>
            </w:rPr>
          </w:pPr>
          <w:hyperlink w:anchor="_Toc166460688" w:history="1">
            <w:r w:rsidR="00747922" w:rsidRPr="00C67F3E">
              <w:rPr>
                <w:rStyle w:val="Hyperlink"/>
                <w:sz w:val="24"/>
                <w:szCs w:val="24"/>
              </w:rPr>
              <w:t>8</w:t>
            </w:r>
            <w:r w:rsidR="00747922" w:rsidRPr="00C67F3E">
              <w:rPr>
                <w:rFonts w:eastAsiaTheme="minorEastAsia"/>
                <w:b w:val="0"/>
                <w:sz w:val="24"/>
                <w:szCs w:val="24"/>
                <w:lang w:bidi="ar-SA"/>
              </w:rPr>
              <w:tab/>
            </w:r>
            <w:r w:rsidR="00747922" w:rsidRPr="00C67F3E">
              <w:rPr>
                <w:rStyle w:val="Hyperlink"/>
                <w:sz w:val="24"/>
                <w:szCs w:val="24"/>
              </w:rPr>
              <w:t>Appendices</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_Toc166460688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125</w:t>
            </w:r>
            <w:r w:rsidR="0009344D" w:rsidRPr="00C67F3E">
              <w:rPr>
                <w:webHidden/>
                <w:sz w:val="24"/>
                <w:szCs w:val="24"/>
              </w:rPr>
              <w:fldChar w:fldCharType="end"/>
            </w:r>
          </w:hyperlink>
        </w:p>
        <w:p w14:paraId="70580F57" w14:textId="77777777" w:rsidR="00747922" w:rsidRPr="00C67F3E" w:rsidRDefault="00447ED5">
          <w:pPr>
            <w:pStyle w:val="TOC1"/>
            <w:rPr>
              <w:rFonts w:eastAsiaTheme="minorEastAsia"/>
              <w:b w:val="0"/>
              <w:sz w:val="24"/>
              <w:szCs w:val="24"/>
              <w:lang w:bidi="ar-SA"/>
            </w:rPr>
          </w:pPr>
          <w:hyperlink w:anchor="_Toc166460689" w:history="1">
            <w:r w:rsidR="00747922" w:rsidRPr="00C67F3E">
              <w:rPr>
                <w:rStyle w:val="Hyperlink"/>
                <w:sz w:val="24"/>
                <w:szCs w:val="24"/>
              </w:rPr>
              <w:t>Appendix A: Informed Consent Letter</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_Toc166460689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125</w:t>
            </w:r>
            <w:r w:rsidR="0009344D" w:rsidRPr="00C67F3E">
              <w:rPr>
                <w:webHidden/>
                <w:sz w:val="24"/>
                <w:szCs w:val="24"/>
              </w:rPr>
              <w:fldChar w:fldCharType="end"/>
            </w:r>
          </w:hyperlink>
        </w:p>
        <w:p w14:paraId="7D5175B0" w14:textId="77777777" w:rsidR="00747922" w:rsidRPr="00C67F3E" w:rsidRDefault="00447ED5">
          <w:pPr>
            <w:pStyle w:val="TOC1"/>
            <w:rPr>
              <w:rFonts w:eastAsiaTheme="minorEastAsia"/>
              <w:b w:val="0"/>
              <w:sz w:val="24"/>
              <w:szCs w:val="24"/>
              <w:lang w:bidi="ar-SA"/>
            </w:rPr>
          </w:pPr>
          <w:hyperlink w:anchor="_Toc166460690" w:history="1">
            <w:r w:rsidR="00747922" w:rsidRPr="00C67F3E">
              <w:rPr>
                <w:rStyle w:val="Hyperlink"/>
                <w:sz w:val="24"/>
                <w:szCs w:val="24"/>
              </w:rPr>
              <w:t>Appendix B: Questionnaire</w:t>
            </w:r>
            <w:r w:rsidR="00747922" w:rsidRPr="00C67F3E">
              <w:rPr>
                <w:webHidden/>
                <w:sz w:val="24"/>
                <w:szCs w:val="24"/>
              </w:rPr>
              <w:tab/>
            </w:r>
            <w:r w:rsidR="0009344D" w:rsidRPr="00C67F3E">
              <w:rPr>
                <w:webHidden/>
                <w:sz w:val="24"/>
                <w:szCs w:val="24"/>
              </w:rPr>
              <w:fldChar w:fldCharType="begin"/>
            </w:r>
            <w:r w:rsidR="00747922" w:rsidRPr="00C67F3E">
              <w:rPr>
                <w:webHidden/>
                <w:sz w:val="24"/>
                <w:szCs w:val="24"/>
              </w:rPr>
              <w:instrText xml:space="preserve"> PAGEREF _Toc166460690 \h </w:instrText>
            </w:r>
            <w:r w:rsidR="0009344D" w:rsidRPr="00C67F3E">
              <w:rPr>
                <w:webHidden/>
                <w:sz w:val="24"/>
                <w:szCs w:val="24"/>
              </w:rPr>
            </w:r>
            <w:r w:rsidR="0009344D" w:rsidRPr="00C67F3E">
              <w:rPr>
                <w:webHidden/>
                <w:sz w:val="24"/>
                <w:szCs w:val="24"/>
              </w:rPr>
              <w:fldChar w:fldCharType="separate"/>
            </w:r>
            <w:r w:rsidR="00747922" w:rsidRPr="00C67F3E">
              <w:rPr>
                <w:webHidden/>
                <w:sz w:val="24"/>
                <w:szCs w:val="24"/>
              </w:rPr>
              <w:t>127</w:t>
            </w:r>
            <w:r w:rsidR="0009344D" w:rsidRPr="00C67F3E">
              <w:rPr>
                <w:webHidden/>
                <w:sz w:val="24"/>
                <w:szCs w:val="24"/>
              </w:rPr>
              <w:fldChar w:fldCharType="end"/>
            </w:r>
          </w:hyperlink>
        </w:p>
        <w:p w14:paraId="391CCF28" w14:textId="77777777" w:rsidR="00747922" w:rsidRPr="00747922" w:rsidRDefault="0009344D" w:rsidP="009528F2">
          <w:pPr>
            <w:rPr>
              <w:rFonts w:ascii="Times New Roman" w:hAnsi="Times New Roman" w:cs="Times New Roman"/>
              <w:sz w:val="24"/>
              <w:szCs w:val="24"/>
            </w:rPr>
          </w:pPr>
          <w:r w:rsidRPr="00C67F3E">
            <w:rPr>
              <w:rFonts w:ascii="Times New Roman" w:hAnsi="Times New Roman" w:cs="Times New Roman"/>
              <w:bCs/>
              <w:noProof/>
              <w:sz w:val="24"/>
              <w:szCs w:val="24"/>
            </w:rPr>
            <w:fldChar w:fldCharType="end"/>
          </w:r>
        </w:p>
      </w:sdtContent>
    </w:sdt>
    <w:p w14:paraId="214412DE" w14:textId="77777777" w:rsidR="000956DB" w:rsidRPr="00C67F3E" w:rsidRDefault="000956DB" w:rsidP="00C67F3E">
      <w:pPr>
        <w:pStyle w:val="Heading1"/>
        <w:numPr>
          <w:ilvl w:val="0"/>
          <w:numId w:val="0"/>
        </w:numPr>
        <w:ind w:left="432"/>
        <w:rPr>
          <w:rFonts w:cs="Times New Roman"/>
          <w:sz w:val="28"/>
          <w:szCs w:val="24"/>
        </w:rPr>
      </w:pPr>
      <w:bookmarkStart w:id="6" w:name="_Toc166460595"/>
      <w:r w:rsidRPr="00C67F3E">
        <w:rPr>
          <w:rFonts w:cs="Times New Roman"/>
          <w:sz w:val="28"/>
          <w:szCs w:val="24"/>
        </w:rPr>
        <w:t>List of Tables</w:t>
      </w:r>
      <w:bookmarkEnd w:id="6"/>
    </w:p>
    <w:p w14:paraId="4B948040" w14:textId="77777777" w:rsidR="00747922" w:rsidRPr="00747922" w:rsidRDefault="00747922" w:rsidP="00C67F3E">
      <w:pPr>
        <w:rPr>
          <w:rFonts w:ascii="Times New Roman" w:hAnsi="Times New Roman" w:cs="Times New Roman"/>
          <w:sz w:val="24"/>
          <w:szCs w:val="24"/>
        </w:rPr>
      </w:pPr>
      <w:r w:rsidRPr="00747922">
        <w:rPr>
          <w:rFonts w:ascii="Times New Roman" w:hAnsi="Times New Roman" w:cs="Times New Roman"/>
          <w:sz w:val="24"/>
          <w:szCs w:val="24"/>
        </w:rPr>
        <w:t>Table 1: Reliability Statistics.......</w:t>
      </w:r>
      <w:r w:rsidR="00C67F3E">
        <w:rPr>
          <w:rFonts w:ascii="Times New Roman" w:hAnsi="Times New Roman" w:cs="Times New Roman"/>
          <w:sz w:val="24"/>
          <w:szCs w:val="24"/>
        </w:rPr>
        <w:t>..................................................................................................</w:t>
      </w:r>
      <w:r w:rsidRPr="00747922">
        <w:rPr>
          <w:rFonts w:ascii="Times New Roman" w:hAnsi="Times New Roman" w:cs="Times New Roman"/>
          <w:sz w:val="24"/>
          <w:szCs w:val="24"/>
        </w:rPr>
        <w:t>51</w:t>
      </w:r>
    </w:p>
    <w:p w14:paraId="1B08FA88" w14:textId="77777777" w:rsidR="00747922" w:rsidRPr="00747922" w:rsidRDefault="00747922" w:rsidP="00C67F3E">
      <w:pPr>
        <w:rPr>
          <w:rFonts w:ascii="Times New Roman" w:hAnsi="Times New Roman" w:cs="Times New Roman"/>
          <w:sz w:val="24"/>
          <w:szCs w:val="24"/>
        </w:rPr>
      </w:pPr>
      <w:r w:rsidRPr="00747922">
        <w:rPr>
          <w:rFonts w:ascii="Times New Roman" w:hAnsi="Times New Roman" w:cs="Times New Roman"/>
          <w:sz w:val="24"/>
          <w:szCs w:val="24"/>
        </w:rPr>
        <w:t>Table 2: Data Collection Areas</w:t>
      </w:r>
      <w:r w:rsidR="00C67F3E">
        <w:rPr>
          <w:rFonts w:ascii="Times New Roman" w:hAnsi="Times New Roman" w:cs="Times New Roman"/>
          <w:sz w:val="24"/>
          <w:szCs w:val="24"/>
        </w:rPr>
        <w:t>......................................................................................................</w:t>
      </w:r>
      <w:r w:rsidRPr="00747922">
        <w:rPr>
          <w:rFonts w:ascii="Times New Roman" w:hAnsi="Times New Roman" w:cs="Times New Roman"/>
          <w:sz w:val="24"/>
          <w:szCs w:val="24"/>
        </w:rPr>
        <w:t>54</w:t>
      </w:r>
    </w:p>
    <w:p w14:paraId="428000BB" w14:textId="77777777" w:rsidR="00747922" w:rsidRPr="00747922" w:rsidRDefault="00747922" w:rsidP="00C67F3E">
      <w:pPr>
        <w:rPr>
          <w:rFonts w:ascii="Times New Roman" w:hAnsi="Times New Roman" w:cs="Times New Roman"/>
          <w:sz w:val="24"/>
          <w:szCs w:val="24"/>
        </w:rPr>
      </w:pPr>
      <w:r w:rsidRPr="00747922">
        <w:rPr>
          <w:rFonts w:ascii="Times New Roman" w:hAnsi="Times New Roman" w:cs="Times New Roman"/>
          <w:sz w:val="24"/>
          <w:szCs w:val="24"/>
        </w:rPr>
        <w:t>Table 3: Social Demographic Characteristics</w:t>
      </w:r>
      <w:r w:rsidR="00C67F3E">
        <w:rPr>
          <w:rFonts w:ascii="Times New Roman" w:hAnsi="Times New Roman" w:cs="Times New Roman"/>
          <w:sz w:val="24"/>
          <w:szCs w:val="24"/>
        </w:rPr>
        <w:t>................................................................................</w:t>
      </w:r>
      <w:r w:rsidRPr="00747922">
        <w:rPr>
          <w:rFonts w:ascii="Times New Roman" w:hAnsi="Times New Roman" w:cs="Times New Roman"/>
          <w:sz w:val="24"/>
          <w:szCs w:val="24"/>
        </w:rPr>
        <w:t>58</w:t>
      </w:r>
    </w:p>
    <w:p w14:paraId="43A8F128" w14:textId="77777777" w:rsidR="00747922" w:rsidRPr="00747922" w:rsidRDefault="00747922" w:rsidP="00C67F3E">
      <w:pPr>
        <w:rPr>
          <w:rFonts w:ascii="Times New Roman" w:hAnsi="Times New Roman" w:cs="Times New Roman"/>
          <w:sz w:val="24"/>
          <w:szCs w:val="24"/>
        </w:rPr>
      </w:pPr>
      <w:r w:rsidRPr="00747922">
        <w:rPr>
          <w:rFonts w:ascii="Times New Roman" w:hAnsi="Times New Roman" w:cs="Times New Roman"/>
          <w:sz w:val="24"/>
          <w:szCs w:val="24"/>
        </w:rPr>
        <w:t>Table 4: Descriptive Statistics of Social Cost Variables</w:t>
      </w:r>
      <w:r w:rsidR="00C67F3E">
        <w:rPr>
          <w:rFonts w:ascii="Times New Roman" w:hAnsi="Times New Roman" w:cs="Times New Roman"/>
          <w:sz w:val="24"/>
          <w:szCs w:val="24"/>
        </w:rPr>
        <w:t>...............................................................</w:t>
      </w:r>
      <w:r w:rsidRPr="00747922">
        <w:rPr>
          <w:rFonts w:ascii="Times New Roman" w:hAnsi="Times New Roman" w:cs="Times New Roman"/>
          <w:sz w:val="24"/>
          <w:szCs w:val="24"/>
        </w:rPr>
        <w:t>60</w:t>
      </w:r>
    </w:p>
    <w:p w14:paraId="43386299" w14:textId="77777777" w:rsidR="00747922" w:rsidRPr="00747922" w:rsidRDefault="00747922" w:rsidP="00C67F3E">
      <w:pPr>
        <w:rPr>
          <w:rFonts w:ascii="Times New Roman" w:hAnsi="Times New Roman" w:cs="Times New Roman"/>
          <w:sz w:val="24"/>
          <w:szCs w:val="24"/>
        </w:rPr>
      </w:pPr>
      <w:r w:rsidRPr="00747922">
        <w:rPr>
          <w:rFonts w:ascii="Times New Roman" w:hAnsi="Times New Roman" w:cs="Times New Roman"/>
          <w:sz w:val="24"/>
          <w:szCs w:val="24"/>
        </w:rPr>
        <w:t>Table 5: Descriptive Statistics of Coping Strategies Variables</w:t>
      </w:r>
      <w:r w:rsidR="00C67F3E">
        <w:rPr>
          <w:rFonts w:ascii="Times New Roman" w:hAnsi="Times New Roman" w:cs="Times New Roman"/>
          <w:sz w:val="24"/>
          <w:szCs w:val="24"/>
        </w:rPr>
        <w:t>.....................................................</w:t>
      </w:r>
      <w:r w:rsidRPr="00747922">
        <w:rPr>
          <w:rFonts w:ascii="Times New Roman" w:hAnsi="Times New Roman" w:cs="Times New Roman"/>
          <w:sz w:val="24"/>
          <w:szCs w:val="24"/>
        </w:rPr>
        <w:t>61</w:t>
      </w:r>
    </w:p>
    <w:p w14:paraId="652B63F7" w14:textId="77777777" w:rsidR="00747922" w:rsidRPr="00747922" w:rsidRDefault="00747922" w:rsidP="00C67F3E">
      <w:pPr>
        <w:rPr>
          <w:rFonts w:ascii="Times New Roman" w:hAnsi="Times New Roman" w:cs="Times New Roman"/>
          <w:sz w:val="24"/>
          <w:szCs w:val="24"/>
        </w:rPr>
      </w:pPr>
      <w:r w:rsidRPr="00747922">
        <w:rPr>
          <w:rFonts w:ascii="Times New Roman" w:hAnsi="Times New Roman" w:cs="Times New Roman"/>
          <w:sz w:val="24"/>
          <w:szCs w:val="24"/>
        </w:rPr>
        <w:t>Table 6: Descriptive Statistics of Financial Strain Variables</w:t>
      </w:r>
      <w:r w:rsidR="00C67F3E">
        <w:rPr>
          <w:rFonts w:ascii="Times New Roman" w:hAnsi="Times New Roman" w:cs="Times New Roman"/>
          <w:sz w:val="24"/>
          <w:szCs w:val="24"/>
        </w:rPr>
        <w:t>........................................................</w:t>
      </w:r>
      <w:r w:rsidRPr="00747922">
        <w:rPr>
          <w:rFonts w:ascii="Times New Roman" w:hAnsi="Times New Roman" w:cs="Times New Roman"/>
          <w:sz w:val="24"/>
          <w:szCs w:val="24"/>
        </w:rPr>
        <w:t>63</w:t>
      </w:r>
    </w:p>
    <w:p w14:paraId="4CA6F982" w14:textId="77777777" w:rsidR="00747922" w:rsidRPr="00747922" w:rsidRDefault="00747922" w:rsidP="00C67F3E">
      <w:pPr>
        <w:rPr>
          <w:rFonts w:ascii="Times New Roman" w:hAnsi="Times New Roman" w:cs="Times New Roman"/>
          <w:sz w:val="24"/>
          <w:szCs w:val="24"/>
        </w:rPr>
      </w:pPr>
      <w:r w:rsidRPr="00747922">
        <w:rPr>
          <w:rFonts w:ascii="Times New Roman" w:hAnsi="Times New Roman" w:cs="Times New Roman"/>
          <w:sz w:val="24"/>
          <w:szCs w:val="24"/>
        </w:rPr>
        <w:t>Table 7: Descriptive Statistics of Occupational and Reproductive Health</w:t>
      </w:r>
      <w:r w:rsidR="00C67F3E">
        <w:rPr>
          <w:rFonts w:ascii="Times New Roman" w:hAnsi="Times New Roman" w:cs="Times New Roman"/>
          <w:sz w:val="24"/>
          <w:szCs w:val="24"/>
        </w:rPr>
        <w:t>....................................</w:t>
      </w:r>
      <w:r w:rsidRPr="00747922">
        <w:rPr>
          <w:rFonts w:ascii="Times New Roman" w:hAnsi="Times New Roman" w:cs="Times New Roman"/>
          <w:sz w:val="24"/>
          <w:szCs w:val="24"/>
        </w:rPr>
        <w:t>64</w:t>
      </w:r>
    </w:p>
    <w:p w14:paraId="3CBED6F4" w14:textId="77777777" w:rsidR="00747922" w:rsidRPr="00747922" w:rsidRDefault="00747922" w:rsidP="00C67F3E">
      <w:pPr>
        <w:rPr>
          <w:rFonts w:ascii="Times New Roman" w:hAnsi="Times New Roman" w:cs="Times New Roman"/>
          <w:sz w:val="24"/>
          <w:szCs w:val="24"/>
        </w:rPr>
      </w:pPr>
      <w:r w:rsidRPr="00747922">
        <w:rPr>
          <w:rFonts w:ascii="Times New Roman" w:hAnsi="Times New Roman" w:cs="Times New Roman"/>
          <w:sz w:val="24"/>
          <w:szCs w:val="24"/>
        </w:rPr>
        <w:t>Table 8: Multiple RegressionModel</w:t>
      </w:r>
      <w:r w:rsidR="00C67F3E">
        <w:rPr>
          <w:rFonts w:ascii="Times New Roman" w:hAnsi="Times New Roman" w:cs="Times New Roman"/>
          <w:sz w:val="24"/>
          <w:szCs w:val="24"/>
        </w:rPr>
        <w:t>.............................................................................................</w:t>
      </w:r>
      <w:r w:rsidRPr="00747922">
        <w:rPr>
          <w:rFonts w:ascii="Times New Roman" w:hAnsi="Times New Roman" w:cs="Times New Roman"/>
          <w:sz w:val="24"/>
          <w:szCs w:val="24"/>
        </w:rPr>
        <w:t>65</w:t>
      </w:r>
    </w:p>
    <w:p w14:paraId="0049299C" w14:textId="77777777" w:rsidR="00747922" w:rsidRPr="00747922" w:rsidRDefault="00747922" w:rsidP="00C67F3E">
      <w:pPr>
        <w:rPr>
          <w:rFonts w:ascii="Times New Roman" w:hAnsi="Times New Roman" w:cs="Times New Roman"/>
          <w:sz w:val="24"/>
          <w:szCs w:val="24"/>
        </w:rPr>
      </w:pPr>
      <w:r w:rsidRPr="00747922">
        <w:rPr>
          <w:rFonts w:ascii="Times New Roman" w:hAnsi="Times New Roman" w:cs="Times New Roman"/>
          <w:sz w:val="24"/>
          <w:szCs w:val="24"/>
        </w:rPr>
        <w:t>Table 9: Multiple Regression Model</w:t>
      </w:r>
      <w:r w:rsidR="00C67F3E">
        <w:rPr>
          <w:rFonts w:ascii="Times New Roman" w:hAnsi="Times New Roman" w:cs="Times New Roman"/>
          <w:sz w:val="24"/>
          <w:szCs w:val="24"/>
        </w:rPr>
        <w:t>.............................................................................................</w:t>
      </w:r>
      <w:r w:rsidRPr="00747922">
        <w:rPr>
          <w:rFonts w:ascii="Times New Roman" w:hAnsi="Times New Roman" w:cs="Times New Roman"/>
          <w:sz w:val="24"/>
          <w:szCs w:val="24"/>
        </w:rPr>
        <w:t>67</w:t>
      </w:r>
    </w:p>
    <w:p w14:paraId="11CDE66B" w14:textId="77777777" w:rsidR="00747922" w:rsidRPr="00747922" w:rsidRDefault="00747922" w:rsidP="00C67F3E">
      <w:pPr>
        <w:rPr>
          <w:rFonts w:ascii="Times New Roman" w:hAnsi="Times New Roman" w:cs="Times New Roman"/>
          <w:sz w:val="24"/>
          <w:szCs w:val="24"/>
        </w:rPr>
      </w:pPr>
      <w:r w:rsidRPr="00747922">
        <w:rPr>
          <w:rFonts w:ascii="Times New Roman" w:hAnsi="Times New Roman" w:cs="Times New Roman"/>
          <w:sz w:val="24"/>
          <w:szCs w:val="24"/>
        </w:rPr>
        <w:t>Table 10: Qualitative Themes</w:t>
      </w:r>
      <w:r w:rsidR="00C67F3E">
        <w:rPr>
          <w:rFonts w:ascii="Times New Roman" w:hAnsi="Times New Roman" w:cs="Times New Roman"/>
          <w:sz w:val="24"/>
          <w:szCs w:val="24"/>
        </w:rPr>
        <w:t>........................................................................................................</w:t>
      </w:r>
      <w:r w:rsidRPr="00747922">
        <w:rPr>
          <w:rFonts w:ascii="Times New Roman" w:hAnsi="Times New Roman" w:cs="Times New Roman"/>
          <w:sz w:val="24"/>
          <w:szCs w:val="24"/>
        </w:rPr>
        <w:t>92</w:t>
      </w:r>
    </w:p>
    <w:p w14:paraId="230D58D0" w14:textId="77777777" w:rsidR="00747922" w:rsidRPr="00747922" w:rsidRDefault="00747922" w:rsidP="00C67F3E">
      <w:pPr>
        <w:rPr>
          <w:rFonts w:ascii="Times New Roman" w:hAnsi="Times New Roman" w:cs="Times New Roman"/>
          <w:sz w:val="24"/>
          <w:szCs w:val="24"/>
        </w:rPr>
      </w:pPr>
      <w:r w:rsidRPr="00747922">
        <w:rPr>
          <w:rFonts w:ascii="Times New Roman" w:hAnsi="Times New Roman" w:cs="Times New Roman"/>
          <w:sz w:val="24"/>
          <w:szCs w:val="24"/>
        </w:rPr>
        <w:t>Table 11: Recommendations for Support</w:t>
      </w:r>
      <w:r w:rsidR="00C67F3E">
        <w:rPr>
          <w:rFonts w:ascii="Times New Roman" w:hAnsi="Times New Roman" w:cs="Times New Roman"/>
          <w:sz w:val="24"/>
          <w:szCs w:val="24"/>
        </w:rPr>
        <w:t>....................................................................................</w:t>
      </w:r>
      <w:r w:rsidRPr="00747922">
        <w:rPr>
          <w:rFonts w:ascii="Times New Roman" w:hAnsi="Times New Roman" w:cs="Times New Roman"/>
          <w:sz w:val="24"/>
          <w:szCs w:val="24"/>
        </w:rPr>
        <w:t>110</w:t>
      </w:r>
    </w:p>
    <w:p w14:paraId="5214DF69" w14:textId="77777777" w:rsidR="000956DB" w:rsidRPr="00C67F3E" w:rsidRDefault="000956DB" w:rsidP="00C67F3E">
      <w:pPr>
        <w:pStyle w:val="Heading1"/>
        <w:numPr>
          <w:ilvl w:val="0"/>
          <w:numId w:val="0"/>
        </w:numPr>
        <w:ind w:left="432"/>
        <w:rPr>
          <w:rFonts w:cs="Times New Roman"/>
          <w:sz w:val="28"/>
          <w:szCs w:val="24"/>
        </w:rPr>
      </w:pPr>
      <w:bookmarkStart w:id="7" w:name="_Toc166460596"/>
      <w:r w:rsidRPr="00C67F3E">
        <w:rPr>
          <w:rFonts w:cs="Times New Roman"/>
          <w:sz w:val="28"/>
          <w:szCs w:val="24"/>
        </w:rPr>
        <w:t>List of Figures</w:t>
      </w:r>
      <w:bookmarkEnd w:id="7"/>
    </w:p>
    <w:p w14:paraId="05CBA5E0" w14:textId="77777777" w:rsidR="001224DF" w:rsidRPr="00747922" w:rsidRDefault="0009344D" w:rsidP="00C67F3E">
      <w:pPr>
        <w:pStyle w:val="TOC2"/>
        <w:spacing w:line="360" w:lineRule="auto"/>
        <w:ind w:left="0"/>
        <w:rPr>
          <w:rFonts w:eastAsiaTheme="minorEastAsia"/>
          <w:sz w:val="24"/>
          <w:szCs w:val="24"/>
          <w:lang w:bidi="ar-SA"/>
        </w:rPr>
      </w:pPr>
      <w:r w:rsidRPr="00747922">
        <w:rPr>
          <w:sz w:val="24"/>
          <w:szCs w:val="24"/>
        </w:rPr>
        <w:fldChar w:fldCharType="begin"/>
      </w:r>
      <w:r w:rsidR="00A71258" w:rsidRPr="00747922">
        <w:rPr>
          <w:sz w:val="24"/>
          <w:szCs w:val="24"/>
        </w:rPr>
        <w:instrText xml:space="preserve"> HYPERLINK \l "_Toc165556744" </w:instrText>
      </w:r>
      <w:r w:rsidRPr="00747922">
        <w:rPr>
          <w:sz w:val="24"/>
          <w:szCs w:val="24"/>
        </w:rPr>
        <w:fldChar w:fldCharType="separate"/>
      </w:r>
      <w:hyperlink w:anchor="_Toc165570917" w:history="1">
        <w:r w:rsidR="001224DF" w:rsidRPr="00747922">
          <w:rPr>
            <w:rStyle w:val="Hyperlink"/>
            <w:color w:val="auto"/>
            <w:sz w:val="24"/>
            <w:szCs w:val="24"/>
            <w:u w:val="none"/>
          </w:rPr>
          <w:t>Figure 1 Theoretical Framework</w:t>
        </w:r>
        <w:r w:rsidR="001224DF" w:rsidRPr="00747922">
          <w:rPr>
            <w:webHidden/>
            <w:sz w:val="24"/>
            <w:szCs w:val="24"/>
          </w:rPr>
          <w:tab/>
        </w:r>
        <w:r w:rsidRPr="00747922">
          <w:rPr>
            <w:webHidden/>
            <w:sz w:val="24"/>
            <w:szCs w:val="24"/>
          </w:rPr>
          <w:fldChar w:fldCharType="begin"/>
        </w:r>
        <w:r w:rsidR="001224DF" w:rsidRPr="00747922">
          <w:rPr>
            <w:webHidden/>
            <w:sz w:val="24"/>
            <w:szCs w:val="24"/>
          </w:rPr>
          <w:instrText xml:space="preserve"> PAGEREF _Toc165570917 \h </w:instrText>
        </w:r>
        <w:r w:rsidRPr="00747922">
          <w:rPr>
            <w:webHidden/>
            <w:sz w:val="24"/>
            <w:szCs w:val="24"/>
          </w:rPr>
        </w:r>
        <w:r w:rsidRPr="00747922">
          <w:rPr>
            <w:webHidden/>
            <w:sz w:val="24"/>
            <w:szCs w:val="24"/>
          </w:rPr>
          <w:fldChar w:fldCharType="separate"/>
        </w:r>
        <w:r w:rsidR="00CF2C78" w:rsidRPr="00747922">
          <w:rPr>
            <w:webHidden/>
            <w:sz w:val="24"/>
            <w:szCs w:val="24"/>
          </w:rPr>
          <w:t>43</w:t>
        </w:r>
        <w:r w:rsidRPr="00747922">
          <w:rPr>
            <w:webHidden/>
            <w:sz w:val="24"/>
            <w:szCs w:val="24"/>
          </w:rPr>
          <w:fldChar w:fldCharType="end"/>
        </w:r>
      </w:hyperlink>
    </w:p>
    <w:p w14:paraId="70A736F9" w14:textId="77777777" w:rsidR="007119E3" w:rsidRPr="00747922" w:rsidRDefault="0009344D" w:rsidP="00C67F3E">
      <w:pPr>
        <w:pStyle w:val="TOC2"/>
        <w:spacing w:line="360" w:lineRule="auto"/>
        <w:ind w:left="0"/>
        <w:rPr>
          <w:rFonts w:eastAsiaTheme="minorEastAsia"/>
          <w:sz w:val="24"/>
          <w:szCs w:val="24"/>
          <w:lang w:bidi="ar-SA"/>
        </w:rPr>
      </w:pPr>
      <w:r w:rsidRPr="00747922">
        <w:rPr>
          <w:sz w:val="24"/>
          <w:szCs w:val="24"/>
        </w:rPr>
        <w:fldChar w:fldCharType="end"/>
      </w:r>
      <w:r w:rsidR="007119E3" w:rsidRPr="00747922">
        <w:rPr>
          <w:sz w:val="24"/>
          <w:szCs w:val="24"/>
        </w:rPr>
        <w:t>Figure 2: Research Model</w:t>
      </w:r>
      <w:r w:rsidR="007119E3" w:rsidRPr="00747922">
        <w:rPr>
          <w:sz w:val="24"/>
          <w:szCs w:val="24"/>
        </w:rPr>
        <w:tab/>
        <w:t>44</w:t>
      </w:r>
      <w:hyperlink w:anchor="_Toc165496592" w:history="1">
        <w:r w:rsidR="000956DB" w:rsidRPr="00747922">
          <w:rPr>
            <w:rFonts w:eastAsiaTheme="minorEastAsia"/>
            <w:sz w:val="24"/>
            <w:szCs w:val="24"/>
            <w:lang w:bidi="ar-SA"/>
          </w:rPr>
          <w:tab/>
        </w:r>
      </w:hyperlink>
      <w:bookmarkStart w:id="8" w:name="_Toc162581829"/>
    </w:p>
    <w:p w14:paraId="59F4DBED" w14:textId="77777777" w:rsidR="00747922" w:rsidRDefault="00747922" w:rsidP="00C67F3E"/>
    <w:p w14:paraId="21A5FB7A" w14:textId="77777777" w:rsidR="00C67F3E" w:rsidRDefault="00C67F3E" w:rsidP="00C67F3E"/>
    <w:p w14:paraId="77AD2BC4" w14:textId="77777777" w:rsidR="00C67F3E" w:rsidRDefault="00C67F3E" w:rsidP="00C67F3E"/>
    <w:p w14:paraId="4975041A" w14:textId="77777777" w:rsidR="00C67F3E" w:rsidRDefault="00C67F3E" w:rsidP="00C67F3E"/>
    <w:p w14:paraId="292B23B3" w14:textId="77777777" w:rsidR="00C67F3E" w:rsidRDefault="00C67F3E" w:rsidP="00C67F3E"/>
    <w:p w14:paraId="33D218F0" w14:textId="77777777" w:rsidR="00C67F3E" w:rsidRPr="00747922" w:rsidRDefault="00C67F3E" w:rsidP="00C67F3E"/>
    <w:p w14:paraId="1E138A74" w14:textId="77777777" w:rsidR="00BF653E" w:rsidRPr="007119E3" w:rsidRDefault="00E405C7" w:rsidP="007119E3">
      <w:pPr>
        <w:pStyle w:val="Heading1"/>
        <w:numPr>
          <w:ilvl w:val="0"/>
          <w:numId w:val="0"/>
        </w:numPr>
        <w:ind w:left="432"/>
        <w:rPr>
          <w:rFonts w:asciiTheme="minorHAnsi" w:eastAsiaTheme="minorEastAsia" w:hAnsiTheme="minorHAnsi" w:cstheme="minorBidi"/>
          <w:lang w:bidi="ar-SA"/>
        </w:rPr>
      </w:pPr>
      <w:bookmarkStart w:id="9" w:name="_Toc166460597"/>
      <w:r w:rsidRPr="007119E3">
        <w:rPr>
          <w:sz w:val="28"/>
        </w:rPr>
        <w:lastRenderedPageBreak/>
        <w:t>Abstract</w:t>
      </w:r>
      <w:bookmarkEnd w:id="8"/>
      <w:bookmarkEnd w:id="9"/>
    </w:p>
    <w:p w14:paraId="6EB340C1" w14:textId="77777777" w:rsidR="0036200C" w:rsidRPr="0036200C" w:rsidRDefault="0036200C" w:rsidP="0036200C"/>
    <w:p w14:paraId="6DC82A4A" w14:textId="6C4C4A25" w:rsidR="0050550E" w:rsidRPr="002F0FF6" w:rsidRDefault="008309E5" w:rsidP="00AD0F5C">
      <w:pPr>
        <w:spacing w:after="0" w:line="480" w:lineRule="auto"/>
        <w:jc w:val="both"/>
        <w:rPr>
          <w:rFonts w:ascii="Times New Roman" w:hAnsi="Times New Roman" w:cs="Times New Roman"/>
          <w:sz w:val="24"/>
          <w:szCs w:val="24"/>
        </w:rPr>
      </w:pPr>
      <w:bookmarkStart w:id="10" w:name="_Hlk162050335"/>
      <w:bookmarkStart w:id="11" w:name="_Hlk165057976"/>
      <w:r w:rsidRPr="00213395">
        <w:rPr>
          <w:rFonts w:ascii="Times New Roman" w:hAnsi="Times New Roman" w:cs="Times New Roman"/>
          <w:sz w:val="24"/>
          <w:szCs w:val="24"/>
        </w:rPr>
        <w:t xml:space="preserve">Street vending is a pivotal component of Asia's informal employment sector, contributing significantly to urban economies. </w:t>
      </w:r>
      <w:r w:rsidR="008F24F3" w:rsidRPr="00213395">
        <w:rPr>
          <w:rFonts w:ascii="Times New Roman" w:hAnsi="Times New Roman" w:cs="Times New Roman"/>
          <w:sz w:val="24"/>
          <w:szCs w:val="24"/>
        </w:rPr>
        <w:t>Despite its economic significance, the experiences of women in street vending remain inadequately explored in Pakistan</w:t>
      </w:r>
      <w:r w:rsidR="00967D12">
        <w:rPr>
          <w:rFonts w:ascii="Times New Roman" w:hAnsi="Times New Roman" w:cs="Times New Roman"/>
          <w:sz w:val="24"/>
          <w:szCs w:val="24"/>
        </w:rPr>
        <w:t>. T</w:t>
      </w:r>
      <w:r w:rsidR="009D0065">
        <w:rPr>
          <w:rFonts w:ascii="Times New Roman" w:hAnsi="Times New Roman" w:cs="Times New Roman"/>
          <w:sz w:val="24"/>
          <w:szCs w:val="24"/>
        </w:rPr>
        <w:t xml:space="preserve">hese women </w:t>
      </w:r>
      <w:r w:rsidR="00BF653E" w:rsidRPr="00213395">
        <w:rPr>
          <w:rFonts w:ascii="Times New Roman" w:hAnsi="Times New Roman" w:cs="Times New Roman"/>
          <w:sz w:val="24"/>
          <w:szCs w:val="24"/>
        </w:rPr>
        <w:t>face</w:t>
      </w:r>
      <w:r w:rsidRPr="00213395">
        <w:rPr>
          <w:rFonts w:ascii="Times New Roman" w:hAnsi="Times New Roman" w:cs="Times New Roman"/>
          <w:sz w:val="24"/>
          <w:szCs w:val="24"/>
        </w:rPr>
        <w:t xml:space="preserve"> distinctive challenges</w:t>
      </w:r>
      <w:r w:rsidR="008B098C">
        <w:rPr>
          <w:rFonts w:ascii="Times New Roman" w:hAnsi="Times New Roman" w:cs="Times New Roman"/>
          <w:sz w:val="24"/>
          <w:szCs w:val="24"/>
        </w:rPr>
        <w:t xml:space="preserve"> </w:t>
      </w:r>
      <w:r w:rsidR="009D0065">
        <w:rPr>
          <w:rFonts w:ascii="Times New Roman" w:hAnsi="Times New Roman" w:cs="Times New Roman"/>
          <w:sz w:val="24"/>
          <w:szCs w:val="24"/>
        </w:rPr>
        <w:t>on daily bases</w:t>
      </w:r>
      <w:r w:rsidR="00967D12">
        <w:rPr>
          <w:rFonts w:ascii="Times New Roman" w:hAnsi="Times New Roman" w:cs="Times New Roman"/>
          <w:sz w:val="24"/>
          <w:szCs w:val="24"/>
        </w:rPr>
        <w:t xml:space="preserve"> and t</w:t>
      </w:r>
      <w:r w:rsidR="0050550E" w:rsidRPr="00213395">
        <w:rPr>
          <w:rFonts w:ascii="Times New Roman" w:hAnsi="Times New Roman" w:cs="Times New Roman"/>
          <w:sz w:val="24"/>
          <w:szCs w:val="24"/>
        </w:rPr>
        <w:t xml:space="preserve">his study seeks to explore </w:t>
      </w:r>
      <w:r w:rsidR="00AD0F5C">
        <w:rPr>
          <w:rFonts w:ascii="Times New Roman" w:hAnsi="Times New Roman" w:cs="Times New Roman"/>
          <w:sz w:val="24"/>
          <w:szCs w:val="24"/>
        </w:rPr>
        <w:t>the following research questions: (</w:t>
      </w:r>
      <w:proofErr w:type="spellStart"/>
      <w:r w:rsidR="00AD0F5C">
        <w:rPr>
          <w:rFonts w:ascii="Times New Roman" w:hAnsi="Times New Roman" w:cs="Times New Roman"/>
          <w:sz w:val="24"/>
          <w:szCs w:val="24"/>
        </w:rPr>
        <w:t>i</w:t>
      </w:r>
      <w:proofErr w:type="spellEnd"/>
      <w:r w:rsidR="00AD0F5C">
        <w:rPr>
          <w:rFonts w:ascii="Times New Roman" w:hAnsi="Times New Roman" w:cs="Times New Roman"/>
          <w:sz w:val="24"/>
          <w:szCs w:val="24"/>
        </w:rPr>
        <w:t>) the relationship between financial strain, social costs, and coping strategies, and (ii) the prevalence of occupational and reproductive health challenges facing women street vendors</w:t>
      </w:r>
      <w:r w:rsidR="0050550E" w:rsidRPr="00213395">
        <w:rPr>
          <w:rFonts w:ascii="Times New Roman" w:hAnsi="Times New Roman" w:cs="Times New Roman"/>
          <w:sz w:val="24"/>
          <w:szCs w:val="24"/>
        </w:rPr>
        <w:t xml:space="preserve">. </w:t>
      </w:r>
      <w:r w:rsidR="00CC5A7C" w:rsidRPr="00213395">
        <w:rPr>
          <w:rFonts w:ascii="Times New Roman" w:hAnsi="Times New Roman" w:cs="Times New Roman"/>
          <w:sz w:val="24"/>
          <w:szCs w:val="24"/>
        </w:rPr>
        <w:t xml:space="preserve">The research adopts a </w:t>
      </w:r>
      <w:r w:rsidR="00494D8B">
        <w:rPr>
          <w:rFonts w:ascii="Times New Roman" w:hAnsi="Times New Roman" w:cs="Times New Roman"/>
          <w:sz w:val="24"/>
          <w:szCs w:val="24"/>
        </w:rPr>
        <w:t>s</w:t>
      </w:r>
      <w:r w:rsidR="00CC5A7C" w:rsidRPr="00213395">
        <w:rPr>
          <w:rFonts w:ascii="Times New Roman" w:hAnsi="Times New Roman" w:cs="Times New Roman"/>
          <w:sz w:val="24"/>
          <w:szCs w:val="24"/>
        </w:rPr>
        <w:t xml:space="preserve">equential </w:t>
      </w:r>
      <w:r w:rsidR="00494D8B">
        <w:rPr>
          <w:rFonts w:ascii="Times New Roman" w:hAnsi="Times New Roman" w:cs="Times New Roman"/>
          <w:sz w:val="24"/>
          <w:szCs w:val="24"/>
        </w:rPr>
        <w:t>e</w:t>
      </w:r>
      <w:r w:rsidR="00CC5A7C" w:rsidRPr="00213395">
        <w:rPr>
          <w:rFonts w:ascii="Times New Roman" w:hAnsi="Times New Roman" w:cs="Times New Roman"/>
          <w:sz w:val="24"/>
          <w:szCs w:val="24"/>
        </w:rPr>
        <w:t xml:space="preserve">xplanatory </w:t>
      </w:r>
      <w:r w:rsidR="00494D8B">
        <w:rPr>
          <w:rFonts w:ascii="Times New Roman" w:hAnsi="Times New Roman" w:cs="Times New Roman"/>
          <w:sz w:val="24"/>
          <w:szCs w:val="24"/>
        </w:rPr>
        <w:t>d</w:t>
      </w:r>
      <w:r w:rsidR="00CC5A7C" w:rsidRPr="00213395">
        <w:rPr>
          <w:rFonts w:ascii="Times New Roman" w:hAnsi="Times New Roman" w:cs="Times New Roman"/>
          <w:sz w:val="24"/>
          <w:szCs w:val="24"/>
        </w:rPr>
        <w:t>esign</w:t>
      </w:r>
      <w:r w:rsidR="008045D8">
        <w:rPr>
          <w:rFonts w:ascii="Times New Roman" w:hAnsi="Times New Roman" w:cs="Times New Roman"/>
          <w:sz w:val="24"/>
          <w:szCs w:val="24"/>
        </w:rPr>
        <w:t xml:space="preserve"> </w:t>
      </w:r>
      <w:r w:rsidR="0036200C" w:rsidRPr="0036200C">
        <w:rPr>
          <w:rFonts w:ascii="Times New Roman" w:hAnsi="Times New Roman" w:cs="Times New Roman"/>
          <w:sz w:val="24"/>
          <w:szCs w:val="24"/>
        </w:rPr>
        <w:t xml:space="preserve">comprising a quantitative survey of 151 women street vendors done through face-to-face interactions, followed by qualitative interviews with 10 participants. </w:t>
      </w:r>
      <w:r w:rsidR="0036200C">
        <w:rPr>
          <w:rFonts w:ascii="Times New Roman" w:hAnsi="Times New Roman" w:cs="Times New Roman"/>
          <w:sz w:val="24"/>
          <w:szCs w:val="24"/>
        </w:rPr>
        <w:t>It</w:t>
      </w:r>
      <w:r w:rsidR="00BC3474" w:rsidRPr="00213395">
        <w:rPr>
          <w:rFonts w:ascii="Times New Roman" w:hAnsi="Times New Roman" w:cs="Times New Roman"/>
          <w:sz w:val="24"/>
          <w:szCs w:val="24"/>
        </w:rPr>
        <w:t xml:space="preserve"> aims to shape policies, focusing on gender equality, poverty alleviation, and economic disparities</w:t>
      </w:r>
      <w:r w:rsidR="00967D12">
        <w:rPr>
          <w:rFonts w:ascii="Times New Roman" w:hAnsi="Times New Roman" w:cs="Times New Roman"/>
          <w:sz w:val="24"/>
          <w:szCs w:val="24"/>
        </w:rPr>
        <w:t xml:space="preserve"> a</w:t>
      </w:r>
      <w:r w:rsidR="00BC3474" w:rsidRPr="00213395">
        <w:rPr>
          <w:rFonts w:ascii="Times New Roman" w:hAnsi="Times New Roman" w:cs="Times New Roman"/>
          <w:sz w:val="24"/>
          <w:szCs w:val="24"/>
        </w:rPr>
        <w:t xml:space="preserve">ligned with SDGs like </w:t>
      </w:r>
      <w:r w:rsidR="00494D8B">
        <w:rPr>
          <w:rFonts w:ascii="Times New Roman" w:hAnsi="Times New Roman" w:cs="Times New Roman"/>
          <w:sz w:val="24"/>
          <w:szCs w:val="24"/>
        </w:rPr>
        <w:t>g</w:t>
      </w:r>
      <w:r w:rsidR="00BC3474" w:rsidRPr="00213395">
        <w:rPr>
          <w:rFonts w:ascii="Times New Roman" w:hAnsi="Times New Roman" w:cs="Times New Roman"/>
          <w:sz w:val="24"/>
          <w:szCs w:val="24"/>
        </w:rPr>
        <w:t xml:space="preserve">ender </w:t>
      </w:r>
      <w:r w:rsidR="00494D8B">
        <w:rPr>
          <w:rFonts w:ascii="Times New Roman" w:hAnsi="Times New Roman" w:cs="Times New Roman"/>
          <w:sz w:val="24"/>
          <w:szCs w:val="24"/>
        </w:rPr>
        <w:t>e</w:t>
      </w:r>
      <w:r w:rsidR="00BC3474" w:rsidRPr="00213395">
        <w:rPr>
          <w:rFonts w:ascii="Times New Roman" w:hAnsi="Times New Roman" w:cs="Times New Roman"/>
          <w:sz w:val="24"/>
          <w:szCs w:val="24"/>
        </w:rPr>
        <w:t xml:space="preserve">quality (5), </w:t>
      </w:r>
      <w:r w:rsidR="00494D8B">
        <w:rPr>
          <w:rFonts w:ascii="Times New Roman" w:hAnsi="Times New Roman" w:cs="Times New Roman"/>
          <w:sz w:val="24"/>
          <w:szCs w:val="24"/>
        </w:rPr>
        <w:t>d</w:t>
      </w:r>
      <w:r w:rsidR="00BC3474" w:rsidRPr="00213395">
        <w:rPr>
          <w:rFonts w:ascii="Times New Roman" w:hAnsi="Times New Roman" w:cs="Times New Roman"/>
          <w:sz w:val="24"/>
          <w:szCs w:val="24"/>
        </w:rPr>
        <w:t xml:space="preserve">ecent </w:t>
      </w:r>
      <w:r w:rsidR="00494D8B">
        <w:rPr>
          <w:rFonts w:ascii="Times New Roman" w:hAnsi="Times New Roman" w:cs="Times New Roman"/>
          <w:sz w:val="24"/>
          <w:szCs w:val="24"/>
        </w:rPr>
        <w:t>w</w:t>
      </w:r>
      <w:r w:rsidR="00BC3474" w:rsidRPr="00213395">
        <w:rPr>
          <w:rFonts w:ascii="Times New Roman" w:hAnsi="Times New Roman" w:cs="Times New Roman"/>
          <w:sz w:val="24"/>
          <w:szCs w:val="24"/>
        </w:rPr>
        <w:t xml:space="preserve">ork (8), </w:t>
      </w:r>
      <w:r w:rsidR="00494D8B">
        <w:rPr>
          <w:rFonts w:ascii="Times New Roman" w:hAnsi="Times New Roman" w:cs="Times New Roman"/>
          <w:sz w:val="24"/>
          <w:szCs w:val="24"/>
        </w:rPr>
        <w:t>g</w:t>
      </w:r>
      <w:r w:rsidR="00BC3474" w:rsidRPr="00213395">
        <w:rPr>
          <w:rFonts w:ascii="Times New Roman" w:hAnsi="Times New Roman" w:cs="Times New Roman"/>
          <w:sz w:val="24"/>
          <w:szCs w:val="24"/>
        </w:rPr>
        <w:t xml:space="preserve">ood </w:t>
      </w:r>
      <w:r w:rsidR="00494D8B">
        <w:rPr>
          <w:rFonts w:ascii="Times New Roman" w:hAnsi="Times New Roman" w:cs="Times New Roman"/>
          <w:sz w:val="24"/>
          <w:szCs w:val="24"/>
        </w:rPr>
        <w:t>h</w:t>
      </w:r>
      <w:r w:rsidR="00BC3474" w:rsidRPr="00213395">
        <w:rPr>
          <w:rFonts w:ascii="Times New Roman" w:hAnsi="Times New Roman" w:cs="Times New Roman"/>
          <w:sz w:val="24"/>
          <w:szCs w:val="24"/>
        </w:rPr>
        <w:t xml:space="preserve">ealth (3), </w:t>
      </w:r>
      <w:r w:rsidR="00494D8B">
        <w:rPr>
          <w:rFonts w:ascii="Times New Roman" w:hAnsi="Times New Roman" w:cs="Times New Roman"/>
          <w:sz w:val="24"/>
          <w:szCs w:val="24"/>
        </w:rPr>
        <w:t>r</w:t>
      </w:r>
      <w:r w:rsidR="00BC3474" w:rsidRPr="00213395">
        <w:rPr>
          <w:rFonts w:ascii="Times New Roman" w:hAnsi="Times New Roman" w:cs="Times New Roman"/>
          <w:sz w:val="24"/>
          <w:szCs w:val="24"/>
        </w:rPr>
        <w:t xml:space="preserve">educed </w:t>
      </w:r>
      <w:r w:rsidR="00494D8B">
        <w:rPr>
          <w:rFonts w:ascii="Times New Roman" w:hAnsi="Times New Roman" w:cs="Times New Roman"/>
          <w:sz w:val="24"/>
          <w:szCs w:val="24"/>
        </w:rPr>
        <w:t>i</w:t>
      </w:r>
      <w:r w:rsidR="00BC3474" w:rsidRPr="00213395">
        <w:rPr>
          <w:rFonts w:ascii="Times New Roman" w:hAnsi="Times New Roman" w:cs="Times New Roman"/>
          <w:sz w:val="24"/>
          <w:szCs w:val="24"/>
        </w:rPr>
        <w:t xml:space="preserve">nequalities, and </w:t>
      </w:r>
      <w:r w:rsidR="00494D8B">
        <w:rPr>
          <w:rFonts w:ascii="Times New Roman" w:hAnsi="Times New Roman" w:cs="Times New Roman"/>
          <w:sz w:val="24"/>
          <w:szCs w:val="24"/>
        </w:rPr>
        <w:t>s</w:t>
      </w:r>
      <w:r w:rsidR="00BC3474" w:rsidRPr="00213395">
        <w:rPr>
          <w:rFonts w:ascii="Times New Roman" w:hAnsi="Times New Roman" w:cs="Times New Roman"/>
          <w:sz w:val="24"/>
          <w:szCs w:val="24"/>
        </w:rPr>
        <w:t xml:space="preserve">ustainable </w:t>
      </w:r>
      <w:r w:rsidR="00494D8B">
        <w:rPr>
          <w:rFonts w:ascii="Times New Roman" w:hAnsi="Times New Roman" w:cs="Times New Roman"/>
          <w:sz w:val="24"/>
          <w:szCs w:val="24"/>
        </w:rPr>
        <w:t>c</w:t>
      </w:r>
      <w:r w:rsidR="00BC3474" w:rsidRPr="00213395">
        <w:rPr>
          <w:rFonts w:ascii="Times New Roman" w:hAnsi="Times New Roman" w:cs="Times New Roman"/>
          <w:sz w:val="24"/>
          <w:szCs w:val="24"/>
        </w:rPr>
        <w:t>ities (10)</w:t>
      </w:r>
      <w:r w:rsidR="00494D8B">
        <w:rPr>
          <w:rFonts w:ascii="Times New Roman" w:hAnsi="Times New Roman" w:cs="Times New Roman"/>
          <w:sz w:val="24"/>
          <w:szCs w:val="24"/>
        </w:rPr>
        <w:t xml:space="preserve">. </w:t>
      </w:r>
      <w:r w:rsidR="009D0065">
        <w:rPr>
          <w:rFonts w:ascii="Times New Roman" w:hAnsi="Times New Roman" w:cs="Times New Roman"/>
          <w:sz w:val="24"/>
          <w:szCs w:val="24"/>
        </w:rPr>
        <w:t>I</w:t>
      </w:r>
      <w:r w:rsidR="00BC3474" w:rsidRPr="00213395">
        <w:rPr>
          <w:rFonts w:ascii="Times New Roman" w:hAnsi="Times New Roman" w:cs="Times New Roman"/>
          <w:sz w:val="24"/>
          <w:szCs w:val="24"/>
        </w:rPr>
        <w:t xml:space="preserve">t </w:t>
      </w:r>
      <w:r w:rsidR="00AD0F5C">
        <w:rPr>
          <w:rFonts w:ascii="Times New Roman" w:hAnsi="Times New Roman" w:cs="Times New Roman"/>
          <w:sz w:val="24"/>
          <w:szCs w:val="24"/>
        </w:rPr>
        <w:t>aims</w:t>
      </w:r>
      <w:r w:rsidR="008045D8">
        <w:rPr>
          <w:rFonts w:ascii="Times New Roman" w:hAnsi="Times New Roman" w:cs="Times New Roman"/>
          <w:sz w:val="24"/>
          <w:szCs w:val="24"/>
        </w:rPr>
        <w:t xml:space="preserve"> </w:t>
      </w:r>
      <w:r w:rsidR="00BC3474" w:rsidRPr="00213395">
        <w:rPr>
          <w:rFonts w:ascii="Times New Roman" w:hAnsi="Times New Roman" w:cs="Times New Roman"/>
          <w:sz w:val="24"/>
          <w:szCs w:val="24"/>
        </w:rPr>
        <w:t xml:space="preserve">to provide </w:t>
      </w:r>
      <w:r w:rsidR="00AD0F5C">
        <w:rPr>
          <w:rFonts w:ascii="Times New Roman" w:hAnsi="Times New Roman" w:cs="Times New Roman"/>
          <w:sz w:val="24"/>
          <w:szCs w:val="24"/>
        </w:rPr>
        <w:t>evidence to</w:t>
      </w:r>
      <w:r w:rsidR="00AD0F5C" w:rsidRPr="00213395">
        <w:rPr>
          <w:rFonts w:ascii="Times New Roman" w:hAnsi="Times New Roman" w:cs="Times New Roman"/>
          <w:sz w:val="24"/>
          <w:szCs w:val="24"/>
        </w:rPr>
        <w:t xml:space="preserve"> guid</w:t>
      </w:r>
      <w:r w:rsidR="00AD0F5C">
        <w:rPr>
          <w:rFonts w:ascii="Times New Roman" w:hAnsi="Times New Roman" w:cs="Times New Roman"/>
          <w:sz w:val="24"/>
          <w:szCs w:val="24"/>
        </w:rPr>
        <w:t>e</w:t>
      </w:r>
      <w:r w:rsidR="008045D8">
        <w:rPr>
          <w:rFonts w:ascii="Times New Roman" w:hAnsi="Times New Roman" w:cs="Times New Roman"/>
          <w:sz w:val="24"/>
          <w:szCs w:val="24"/>
        </w:rPr>
        <w:t xml:space="preserve"> </w:t>
      </w:r>
      <w:r w:rsidR="00BC3474" w:rsidRPr="00213395">
        <w:rPr>
          <w:rFonts w:ascii="Times New Roman" w:hAnsi="Times New Roman" w:cs="Times New Roman"/>
          <w:sz w:val="24"/>
          <w:szCs w:val="24"/>
        </w:rPr>
        <w:t xml:space="preserve">policies, </w:t>
      </w:r>
      <w:r w:rsidR="00AD0F5C">
        <w:rPr>
          <w:rFonts w:ascii="Times New Roman" w:hAnsi="Times New Roman" w:cs="Times New Roman"/>
          <w:sz w:val="24"/>
          <w:szCs w:val="24"/>
        </w:rPr>
        <w:t xml:space="preserve">and </w:t>
      </w:r>
      <w:r w:rsidR="00AD0F5C" w:rsidRPr="00213395">
        <w:rPr>
          <w:rFonts w:ascii="Times New Roman" w:hAnsi="Times New Roman" w:cs="Times New Roman"/>
          <w:sz w:val="24"/>
          <w:szCs w:val="24"/>
        </w:rPr>
        <w:t>promot</w:t>
      </w:r>
      <w:r w:rsidR="00AD0F5C">
        <w:rPr>
          <w:rFonts w:ascii="Times New Roman" w:hAnsi="Times New Roman" w:cs="Times New Roman"/>
          <w:sz w:val="24"/>
          <w:szCs w:val="24"/>
        </w:rPr>
        <w:t>e</w:t>
      </w:r>
      <w:r w:rsidR="008045D8">
        <w:rPr>
          <w:rFonts w:ascii="Times New Roman" w:hAnsi="Times New Roman" w:cs="Times New Roman"/>
          <w:sz w:val="24"/>
          <w:szCs w:val="24"/>
        </w:rPr>
        <w:t xml:space="preserve"> </w:t>
      </w:r>
      <w:r w:rsidR="00BC3474" w:rsidRPr="00213395">
        <w:rPr>
          <w:rFonts w:ascii="Times New Roman" w:hAnsi="Times New Roman" w:cs="Times New Roman"/>
          <w:sz w:val="24"/>
          <w:szCs w:val="24"/>
        </w:rPr>
        <w:t xml:space="preserve">economic empowerment </w:t>
      </w:r>
      <w:r w:rsidR="00AD0F5C">
        <w:rPr>
          <w:rFonts w:ascii="Times New Roman" w:hAnsi="Times New Roman" w:cs="Times New Roman"/>
          <w:sz w:val="24"/>
          <w:szCs w:val="24"/>
        </w:rPr>
        <w:t>in women street vendors</w:t>
      </w:r>
      <w:r w:rsidR="00BC3474" w:rsidRPr="00213395">
        <w:rPr>
          <w:rFonts w:ascii="Times New Roman" w:hAnsi="Times New Roman" w:cs="Times New Roman"/>
          <w:sz w:val="24"/>
          <w:szCs w:val="24"/>
        </w:rPr>
        <w:t>.</w:t>
      </w:r>
      <w:r w:rsidR="008045D8">
        <w:rPr>
          <w:rFonts w:ascii="Times New Roman" w:hAnsi="Times New Roman" w:cs="Times New Roman"/>
          <w:sz w:val="24"/>
          <w:szCs w:val="24"/>
        </w:rPr>
        <w:t xml:space="preserve"> </w:t>
      </w:r>
      <w:r w:rsidR="00213395" w:rsidRPr="00762625">
        <w:rPr>
          <w:rFonts w:ascii="Times New Roman" w:hAnsi="Times New Roman" w:cs="Times New Roman"/>
          <w:sz w:val="24"/>
          <w:szCs w:val="24"/>
        </w:rPr>
        <w:t>Findings</w:t>
      </w:r>
      <w:r w:rsidR="00402EFF">
        <w:rPr>
          <w:rFonts w:ascii="Times New Roman" w:hAnsi="Times New Roman" w:cs="Times New Roman"/>
          <w:sz w:val="24"/>
          <w:szCs w:val="24"/>
        </w:rPr>
        <w:t xml:space="preserve"> indicate that </w:t>
      </w:r>
      <w:r w:rsidR="00402EFF" w:rsidRPr="00762625">
        <w:rPr>
          <w:rFonts w:ascii="Times New Roman" w:hAnsi="Times New Roman" w:cs="Times New Roman"/>
          <w:sz w:val="24"/>
          <w:szCs w:val="24"/>
        </w:rPr>
        <w:t>financial</w:t>
      </w:r>
      <w:r w:rsidR="00762625" w:rsidRPr="00762625">
        <w:rPr>
          <w:rFonts w:ascii="Times New Roman" w:hAnsi="Times New Roman" w:cs="Times New Roman"/>
          <w:sz w:val="24"/>
          <w:szCs w:val="24"/>
        </w:rPr>
        <w:t xml:space="preserve"> strain significant</w:t>
      </w:r>
      <w:r w:rsidR="00402EFF">
        <w:rPr>
          <w:rFonts w:ascii="Times New Roman" w:hAnsi="Times New Roman" w:cs="Times New Roman"/>
          <w:sz w:val="24"/>
          <w:szCs w:val="24"/>
        </w:rPr>
        <w:t>ly</w:t>
      </w:r>
      <w:r w:rsidR="008045D8">
        <w:rPr>
          <w:rFonts w:ascii="Times New Roman" w:hAnsi="Times New Roman" w:cs="Times New Roman"/>
          <w:sz w:val="24"/>
          <w:szCs w:val="24"/>
        </w:rPr>
        <w:t xml:space="preserve"> </w:t>
      </w:r>
      <w:r w:rsidR="00402EFF" w:rsidRPr="00762625">
        <w:rPr>
          <w:rFonts w:ascii="Times New Roman" w:hAnsi="Times New Roman" w:cs="Times New Roman"/>
          <w:sz w:val="24"/>
          <w:szCs w:val="24"/>
        </w:rPr>
        <w:t>predict</w:t>
      </w:r>
      <w:r w:rsidR="00B60B09">
        <w:rPr>
          <w:rFonts w:ascii="Times New Roman" w:hAnsi="Times New Roman" w:cs="Times New Roman"/>
          <w:sz w:val="24"/>
          <w:szCs w:val="24"/>
        </w:rPr>
        <w:t>s</w:t>
      </w:r>
      <w:r w:rsidR="00402EFF" w:rsidRPr="00762625">
        <w:rPr>
          <w:rFonts w:ascii="Times New Roman" w:hAnsi="Times New Roman" w:cs="Times New Roman"/>
          <w:sz w:val="24"/>
          <w:szCs w:val="24"/>
        </w:rPr>
        <w:t xml:space="preserve"> coping</w:t>
      </w:r>
      <w:r w:rsidR="00762625" w:rsidRPr="00762625">
        <w:rPr>
          <w:rFonts w:ascii="Times New Roman" w:hAnsi="Times New Roman" w:cs="Times New Roman"/>
          <w:sz w:val="24"/>
          <w:szCs w:val="24"/>
        </w:rPr>
        <w:t xml:space="preserve"> strategies (β = .492, t = 6.467, p &lt; .000</w:t>
      </w:r>
      <w:r w:rsidR="009D684B" w:rsidRPr="00762625">
        <w:rPr>
          <w:rFonts w:ascii="Times New Roman" w:hAnsi="Times New Roman" w:cs="Times New Roman"/>
          <w:sz w:val="24"/>
          <w:szCs w:val="24"/>
        </w:rPr>
        <w:t xml:space="preserve">), </w:t>
      </w:r>
      <w:r w:rsidR="009D684B">
        <w:rPr>
          <w:rFonts w:ascii="Times New Roman" w:hAnsi="Times New Roman" w:cs="Times New Roman"/>
          <w:sz w:val="24"/>
          <w:szCs w:val="24"/>
        </w:rPr>
        <w:t>and</w:t>
      </w:r>
      <w:r w:rsidR="00AD0F5C">
        <w:rPr>
          <w:rFonts w:ascii="Times New Roman" w:hAnsi="Times New Roman" w:cs="Times New Roman"/>
          <w:sz w:val="24"/>
          <w:szCs w:val="24"/>
        </w:rPr>
        <w:t xml:space="preserve"> that s</w:t>
      </w:r>
      <w:r w:rsidR="00762625" w:rsidRPr="00762625">
        <w:rPr>
          <w:rFonts w:ascii="Times New Roman" w:hAnsi="Times New Roman" w:cs="Times New Roman"/>
          <w:sz w:val="24"/>
          <w:szCs w:val="24"/>
        </w:rPr>
        <w:t>ocial cost</w:t>
      </w:r>
      <w:r w:rsidR="00AD0F5C">
        <w:rPr>
          <w:rFonts w:ascii="Times New Roman" w:hAnsi="Times New Roman" w:cs="Times New Roman"/>
          <w:sz w:val="24"/>
          <w:szCs w:val="24"/>
        </w:rPr>
        <w:t>s</w:t>
      </w:r>
      <w:r w:rsidR="00762625" w:rsidRPr="00762625">
        <w:rPr>
          <w:rFonts w:ascii="Times New Roman" w:hAnsi="Times New Roman" w:cs="Times New Roman"/>
          <w:sz w:val="24"/>
          <w:szCs w:val="24"/>
        </w:rPr>
        <w:t xml:space="preserve"> also positive</w:t>
      </w:r>
      <w:r w:rsidR="00402EFF">
        <w:rPr>
          <w:rFonts w:ascii="Times New Roman" w:hAnsi="Times New Roman" w:cs="Times New Roman"/>
          <w:sz w:val="24"/>
          <w:szCs w:val="24"/>
        </w:rPr>
        <w:t>ly</w:t>
      </w:r>
      <w:r w:rsidR="008045D8">
        <w:rPr>
          <w:rFonts w:ascii="Times New Roman" w:hAnsi="Times New Roman" w:cs="Times New Roman"/>
          <w:sz w:val="24"/>
          <w:szCs w:val="24"/>
        </w:rPr>
        <w:t xml:space="preserve"> </w:t>
      </w:r>
      <w:r w:rsidR="00402EFF" w:rsidRPr="00762625">
        <w:rPr>
          <w:rFonts w:ascii="Times New Roman" w:hAnsi="Times New Roman" w:cs="Times New Roman"/>
          <w:sz w:val="24"/>
          <w:szCs w:val="24"/>
        </w:rPr>
        <w:t>predict</w:t>
      </w:r>
      <w:r w:rsidR="00402EFF">
        <w:rPr>
          <w:rFonts w:ascii="Times New Roman" w:hAnsi="Times New Roman" w:cs="Times New Roman"/>
          <w:sz w:val="24"/>
          <w:szCs w:val="24"/>
        </w:rPr>
        <w:t>s</w:t>
      </w:r>
      <w:r w:rsidR="00402EFF" w:rsidRPr="00762625">
        <w:rPr>
          <w:rFonts w:ascii="Times New Roman" w:hAnsi="Times New Roman" w:cs="Times New Roman"/>
          <w:sz w:val="24"/>
          <w:szCs w:val="24"/>
        </w:rPr>
        <w:t xml:space="preserve"> coping</w:t>
      </w:r>
      <w:r w:rsidR="00762625" w:rsidRPr="00762625">
        <w:rPr>
          <w:rFonts w:ascii="Times New Roman" w:hAnsi="Times New Roman" w:cs="Times New Roman"/>
          <w:sz w:val="24"/>
          <w:szCs w:val="24"/>
        </w:rPr>
        <w:t xml:space="preserve"> strategies (β = 0.350, t = 4.571, p &lt; 0.001)</w:t>
      </w:r>
      <w:r w:rsidR="00762625">
        <w:rPr>
          <w:rFonts w:ascii="Times New Roman" w:hAnsi="Times New Roman" w:cs="Times New Roman"/>
          <w:sz w:val="24"/>
          <w:szCs w:val="24"/>
        </w:rPr>
        <w:t xml:space="preserve">. </w:t>
      </w:r>
      <w:r w:rsidR="00402EFF">
        <w:rPr>
          <w:rFonts w:ascii="Times New Roman" w:hAnsi="Times New Roman" w:cs="Times New Roman"/>
          <w:sz w:val="24"/>
          <w:szCs w:val="24"/>
        </w:rPr>
        <w:t xml:space="preserve">Women </w:t>
      </w:r>
      <w:r w:rsidR="00762625" w:rsidRPr="00762625">
        <w:rPr>
          <w:rFonts w:ascii="Times New Roman" w:hAnsi="Times New Roman" w:cs="Times New Roman"/>
          <w:sz w:val="24"/>
          <w:szCs w:val="24"/>
        </w:rPr>
        <w:t xml:space="preserve">vendors face occupational health issues, and many </w:t>
      </w:r>
      <w:r w:rsidR="00402EFF" w:rsidRPr="00762625">
        <w:rPr>
          <w:rFonts w:ascii="Times New Roman" w:hAnsi="Times New Roman" w:cs="Times New Roman"/>
          <w:sz w:val="24"/>
          <w:szCs w:val="24"/>
        </w:rPr>
        <w:t>struggles</w:t>
      </w:r>
      <w:r w:rsidR="00762625" w:rsidRPr="00762625">
        <w:rPr>
          <w:rFonts w:ascii="Times New Roman" w:hAnsi="Times New Roman" w:cs="Times New Roman"/>
          <w:sz w:val="24"/>
          <w:szCs w:val="24"/>
        </w:rPr>
        <w:t xml:space="preserve"> to afford medical attention for these concerns</w:t>
      </w:r>
      <w:r w:rsidR="008045D8">
        <w:rPr>
          <w:rFonts w:ascii="Times New Roman" w:hAnsi="Times New Roman" w:cs="Times New Roman"/>
          <w:sz w:val="24"/>
          <w:szCs w:val="24"/>
        </w:rPr>
        <w:t xml:space="preserve"> </w:t>
      </w:r>
      <w:r w:rsidR="009D0065" w:rsidRPr="009D0065">
        <w:rPr>
          <w:rFonts w:ascii="Times New Roman" w:hAnsi="Times New Roman" w:cs="Times New Roman"/>
          <w:sz w:val="24"/>
          <w:szCs w:val="24"/>
        </w:rPr>
        <w:t>despite the fact that they must continue to work.</w:t>
      </w:r>
      <w:r w:rsidR="008045D8">
        <w:rPr>
          <w:rFonts w:ascii="Times New Roman" w:hAnsi="Times New Roman" w:cs="Times New Roman"/>
          <w:sz w:val="24"/>
          <w:szCs w:val="24"/>
        </w:rPr>
        <w:t xml:space="preserve"> </w:t>
      </w:r>
      <w:r w:rsidR="00AD0F5C" w:rsidRPr="00762625">
        <w:rPr>
          <w:rFonts w:ascii="Times New Roman" w:hAnsi="Times New Roman" w:cs="Times New Roman"/>
          <w:sz w:val="24"/>
          <w:szCs w:val="24"/>
        </w:rPr>
        <w:t>Pregnancy experiences among women street vendors vary</w:t>
      </w:r>
      <w:r w:rsidR="00AD0F5C">
        <w:rPr>
          <w:rFonts w:ascii="Times New Roman" w:hAnsi="Times New Roman" w:cs="Times New Roman"/>
          <w:sz w:val="24"/>
          <w:szCs w:val="24"/>
        </w:rPr>
        <w:t xml:space="preserve"> with more than half</w:t>
      </w:r>
      <w:r w:rsidR="00AD0F5C" w:rsidRPr="00B60B09">
        <w:rPr>
          <w:rFonts w:ascii="Times New Roman" w:hAnsi="Times New Roman" w:cs="Times New Roman"/>
          <w:sz w:val="24"/>
          <w:szCs w:val="24"/>
        </w:rPr>
        <w:t xml:space="preserve"> not attend</w:t>
      </w:r>
      <w:r w:rsidR="00AD0F5C">
        <w:rPr>
          <w:rFonts w:ascii="Times New Roman" w:hAnsi="Times New Roman" w:cs="Times New Roman"/>
          <w:sz w:val="24"/>
          <w:szCs w:val="24"/>
        </w:rPr>
        <w:t xml:space="preserve">ing </w:t>
      </w:r>
      <w:r w:rsidR="00AD0F5C" w:rsidRPr="00B60B09">
        <w:rPr>
          <w:rFonts w:ascii="Times New Roman" w:hAnsi="Times New Roman" w:cs="Times New Roman"/>
          <w:sz w:val="24"/>
          <w:szCs w:val="24"/>
        </w:rPr>
        <w:t xml:space="preserve">regular prenatal </w:t>
      </w:r>
      <w:r w:rsidR="00AD0F5C">
        <w:rPr>
          <w:rFonts w:ascii="Times New Roman" w:hAnsi="Times New Roman" w:cs="Times New Roman"/>
          <w:sz w:val="24"/>
          <w:szCs w:val="24"/>
        </w:rPr>
        <w:t>or postnatal visits to doctors and</w:t>
      </w:r>
      <w:r w:rsidR="00AD0F5C" w:rsidRPr="00762625">
        <w:rPr>
          <w:rFonts w:ascii="Times New Roman" w:hAnsi="Times New Roman" w:cs="Times New Roman"/>
          <w:sz w:val="24"/>
          <w:szCs w:val="24"/>
        </w:rPr>
        <w:t xml:space="preserve"> home births being</w:t>
      </w:r>
      <w:r w:rsidR="00AD0F5C">
        <w:rPr>
          <w:rFonts w:ascii="Times New Roman" w:hAnsi="Times New Roman" w:cs="Times New Roman"/>
          <w:sz w:val="24"/>
          <w:szCs w:val="24"/>
        </w:rPr>
        <w:t xml:space="preserve"> more</w:t>
      </w:r>
      <w:r w:rsidR="00AD0F5C" w:rsidRPr="00762625">
        <w:rPr>
          <w:rFonts w:ascii="Times New Roman" w:hAnsi="Times New Roman" w:cs="Times New Roman"/>
          <w:sz w:val="24"/>
          <w:szCs w:val="24"/>
        </w:rPr>
        <w:t xml:space="preserve"> common</w:t>
      </w:r>
      <w:r w:rsidR="00AD0F5C" w:rsidRPr="002F0FF6">
        <w:rPr>
          <w:rFonts w:ascii="Times New Roman" w:hAnsi="Times New Roman" w:cs="Times New Roman"/>
          <w:sz w:val="24"/>
          <w:szCs w:val="24"/>
        </w:rPr>
        <w:t>.</w:t>
      </w:r>
      <w:r w:rsidR="008045D8">
        <w:rPr>
          <w:rFonts w:ascii="Times New Roman" w:hAnsi="Times New Roman" w:cs="Times New Roman"/>
          <w:sz w:val="24"/>
          <w:szCs w:val="24"/>
        </w:rPr>
        <w:t xml:space="preserve"> </w:t>
      </w:r>
      <w:r w:rsidR="002F0FF6" w:rsidRPr="00502D6A">
        <w:rPr>
          <w:rFonts w:ascii="Times New Roman" w:hAnsi="Times New Roman" w:cs="Times New Roman"/>
          <w:sz w:val="24"/>
          <w:szCs w:val="24"/>
        </w:rPr>
        <w:t xml:space="preserve">The thesis concludes with key recommendations to support women street vendors </w:t>
      </w:r>
      <w:r w:rsidR="00BE124F" w:rsidRPr="00502D6A">
        <w:rPr>
          <w:rFonts w:ascii="Times New Roman" w:hAnsi="Times New Roman" w:cs="Times New Roman"/>
          <w:sz w:val="24"/>
          <w:szCs w:val="24"/>
        </w:rPr>
        <w:t xml:space="preserve">enhancing social protection programs like health insurance and </w:t>
      </w:r>
      <w:r w:rsidR="00CE71DE" w:rsidRPr="00502D6A">
        <w:rPr>
          <w:rFonts w:ascii="Times New Roman" w:hAnsi="Times New Roman" w:cs="Times New Roman"/>
          <w:sz w:val="24"/>
          <w:szCs w:val="24"/>
        </w:rPr>
        <w:t xml:space="preserve">pensions, measures such as self-defense training, community-based childcare centers, and support from local authorities to ensure the safety and well-being. Additionally, it suggests implementing entrepreneurial skills </w:t>
      </w:r>
      <w:r w:rsidR="00CE71DE" w:rsidRPr="00502D6A">
        <w:rPr>
          <w:rFonts w:ascii="Times New Roman" w:hAnsi="Times New Roman" w:cs="Times New Roman"/>
          <w:sz w:val="24"/>
          <w:szCs w:val="24"/>
        </w:rPr>
        <w:lastRenderedPageBreak/>
        <w:t xml:space="preserve">development programs, facilitating access to capital, and promoting gender-sensitive policies to enhance their economic empowerment and </w:t>
      </w:r>
      <w:r w:rsidR="00502D6A" w:rsidRPr="00502D6A">
        <w:rPr>
          <w:rFonts w:ascii="Times New Roman" w:hAnsi="Times New Roman" w:cs="Times New Roman"/>
          <w:sz w:val="24"/>
          <w:szCs w:val="24"/>
        </w:rPr>
        <w:t>inclusivity</w:t>
      </w:r>
      <w:r w:rsidR="00502D6A">
        <w:rPr>
          <w:rFonts w:ascii="Times New Roman" w:hAnsi="Times New Roman" w:cs="Times New Roman"/>
          <w:sz w:val="24"/>
          <w:szCs w:val="24"/>
        </w:rPr>
        <w:t>.</w:t>
      </w:r>
    </w:p>
    <w:bookmarkEnd w:id="10"/>
    <w:p w14:paraId="330B5497" w14:textId="6CB00617" w:rsidR="004801DA" w:rsidRDefault="00105600" w:rsidP="00D74FF1">
      <w:pPr>
        <w:rPr>
          <w:rFonts w:ascii="Times New Roman" w:hAnsi="Times New Roman" w:cs="Times New Roman"/>
          <w:sz w:val="24"/>
          <w:szCs w:val="24"/>
        </w:rPr>
        <w:sectPr w:rsidR="004801DA" w:rsidSect="000956DB">
          <w:headerReference w:type="default" r:id="rId9"/>
          <w:pgSz w:w="12240" w:h="15840"/>
          <w:pgMar w:top="1440" w:right="1440" w:bottom="1440" w:left="1440" w:header="720" w:footer="720" w:gutter="0"/>
          <w:pgNumType w:fmt="lowerRoman"/>
          <w:cols w:space="720"/>
          <w:titlePg/>
          <w:docGrid w:linePitch="360"/>
        </w:sectPr>
      </w:pPr>
      <w:r w:rsidRPr="00213395">
        <w:rPr>
          <w:rFonts w:ascii="Times New Roman" w:hAnsi="Times New Roman" w:cs="Times New Roman"/>
          <w:b/>
          <w:sz w:val="24"/>
          <w:szCs w:val="24"/>
        </w:rPr>
        <w:t>Key words:</w:t>
      </w:r>
      <w:r w:rsidR="00065964">
        <w:rPr>
          <w:rFonts w:ascii="Times New Roman" w:hAnsi="Times New Roman" w:cs="Times New Roman"/>
          <w:b/>
          <w:sz w:val="24"/>
          <w:szCs w:val="24"/>
        </w:rPr>
        <w:t xml:space="preserve"> </w:t>
      </w:r>
      <w:r w:rsidR="006A5C4F" w:rsidRPr="00213395">
        <w:rPr>
          <w:rFonts w:ascii="Times New Roman" w:hAnsi="Times New Roman" w:cs="Times New Roman"/>
          <w:sz w:val="24"/>
          <w:szCs w:val="24"/>
        </w:rPr>
        <w:t>Street vending, informal economy, coping strategies, social cost, financial strain</w:t>
      </w:r>
      <w:r w:rsidR="00EB0256" w:rsidRPr="00213395">
        <w:rPr>
          <w:rFonts w:ascii="Times New Roman" w:hAnsi="Times New Roman" w:cs="Times New Roman"/>
          <w:sz w:val="24"/>
          <w:szCs w:val="24"/>
        </w:rPr>
        <w:t>, reproductive health, occupational h</w:t>
      </w:r>
      <w:r w:rsidR="00D04B5B">
        <w:rPr>
          <w:rFonts w:ascii="Times New Roman" w:hAnsi="Times New Roman" w:cs="Times New Roman"/>
          <w:sz w:val="24"/>
          <w:szCs w:val="24"/>
        </w:rPr>
        <w:t>ealth</w:t>
      </w:r>
    </w:p>
    <w:p w14:paraId="576ECB94" w14:textId="77777777" w:rsidR="0060073A" w:rsidRPr="00997FE0" w:rsidRDefault="002D1DE6" w:rsidP="00EA0CBA">
      <w:pPr>
        <w:pStyle w:val="Heading1"/>
        <w:numPr>
          <w:ilvl w:val="0"/>
          <w:numId w:val="3"/>
        </w:numPr>
        <w:spacing w:line="480" w:lineRule="auto"/>
        <w:rPr>
          <w:sz w:val="28"/>
        </w:rPr>
      </w:pPr>
      <w:bookmarkStart w:id="12" w:name="_Toc162581830"/>
      <w:bookmarkStart w:id="13" w:name="_Toc166460598"/>
      <w:bookmarkEnd w:id="5"/>
      <w:r w:rsidRPr="00161CB5">
        <w:rPr>
          <w:sz w:val="28"/>
        </w:rPr>
        <w:lastRenderedPageBreak/>
        <w:t>Introduction</w:t>
      </w:r>
      <w:bookmarkStart w:id="14" w:name="_Hlk146861835"/>
      <w:bookmarkEnd w:id="12"/>
      <w:bookmarkEnd w:id="13"/>
    </w:p>
    <w:p w14:paraId="5084C6C1" w14:textId="54D9EA64" w:rsidR="00D155D5" w:rsidRPr="00274D96" w:rsidRDefault="0060073A" w:rsidP="00A147D5">
      <w:pPr>
        <w:spacing w:line="480" w:lineRule="auto"/>
        <w:jc w:val="both"/>
        <w:rPr>
          <w:rFonts w:ascii="Times New Roman" w:hAnsi="Times New Roman" w:cs="Times New Roman"/>
          <w:sz w:val="24"/>
        </w:rPr>
      </w:pPr>
      <w:r w:rsidRPr="00274D96">
        <w:rPr>
          <w:rFonts w:ascii="Times New Roman" w:hAnsi="Times New Roman" w:cs="Times New Roman"/>
          <w:sz w:val="24"/>
        </w:rPr>
        <w:t>The informal sector is a pervasive economic reality present in all countries, regardless of their level of socioeconomic development, but it is notably predominant in developing nations (</w:t>
      </w:r>
      <w:proofErr w:type="spellStart"/>
      <w:r w:rsidRPr="00274D96">
        <w:rPr>
          <w:rFonts w:ascii="Times New Roman" w:hAnsi="Times New Roman" w:cs="Times New Roman"/>
          <w:sz w:val="24"/>
        </w:rPr>
        <w:t>Recchi</w:t>
      </w:r>
      <w:proofErr w:type="spellEnd"/>
      <w:r w:rsidRPr="00274D96">
        <w:rPr>
          <w:rFonts w:ascii="Times New Roman" w:hAnsi="Times New Roman" w:cs="Times New Roman"/>
          <w:sz w:val="24"/>
        </w:rPr>
        <w:t xml:space="preserve">, 2021; </w:t>
      </w:r>
      <w:proofErr w:type="spellStart"/>
      <w:r w:rsidRPr="00274D96">
        <w:rPr>
          <w:rFonts w:ascii="Times New Roman" w:hAnsi="Times New Roman" w:cs="Times New Roman"/>
          <w:sz w:val="24"/>
        </w:rPr>
        <w:t>Peimani</w:t>
      </w:r>
      <w:proofErr w:type="spellEnd"/>
      <w:r w:rsidRPr="00274D96">
        <w:rPr>
          <w:rFonts w:ascii="Times New Roman" w:hAnsi="Times New Roman" w:cs="Times New Roman"/>
          <w:sz w:val="24"/>
        </w:rPr>
        <w:t xml:space="preserve"> &amp; </w:t>
      </w:r>
      <w:proofErr w:type="spellStart"/>
      <w:r w:rsidRPr="00274D96">
        <w:rPr>
          <w:rFonts w:ascii="Times New Roman" w:hAnsi="Times New Roman" w:cs="Times New Roman"/>
          <w:sz w:val="24"/>
        </w:rPr>
        <w:t>Kamalipour</w:t>
      </w:r>
      <w:proofErr w:type="spellEnd"/>
      <w:r w:rsidRPr="00274D96">
        <w:rPr>
          <w:rFonts w:ascii="Times New Roman" w:hAnsi="Times New Roman" w:cs="Times New Roman"/>
          <w:sz w:val="24"/>
        </w:rPr>
        <w:t xml:space="preserve">, 2022). </w:t>
      </w:r>
      <w:r w:rsidR="009D2FDF" w:rsidRPr="00274D96">
        <w:rPr>
          <w:rFonts w:ascii="Times New Roman" w:hAnsi="Times New Roman" w:cs="Times New Roman"/>
          <w:sz w:val="24"/>
        </w:rPr>
        <w:t>The informal employment sector comprises nearly 2 billion workers,</w:t>
      </w:r>
      <w:r w:rsidR="008045D8">
        <w:rPr>
          <w:rFonts w:ascii="Times New Roman" w:hAnsi="Times New Roman" w:cs="Times New Roman"/>
          <w:sz w:val="24"/>
        </w:rPr>
        <w:t xml:space="preserve"> </w:t>
      </w:r>
      <w:r w:rsidR="009D2FDF" w:rsidRPr="00274D96">
        <w:rPr>
          <w:rFonts w:ascii="Times New Roman" w:hAnsi="Times New Roman" w:cs="Times New Roman"/>
          <w:sz w:val="24"/>
        </w:rPr>
        <w:t xml:space="preserve">constituting approximately 6 in 10 workers worldwide </w:t>
      </w:r>
      <w:r w:rsidRPr="00274D96">
        <w:rPr>
          <w:rFonts w:ascii="Times New Roman" w:hAnsi="Times New Roman" w:cs="Times New Roman"/>
          <w:sz w:val="24"/>
        </w:rPr>
        <w:t xml:space="preserve">(International </w:t>
      </w:r>
      <w:proofErr w:type="spellStart"/>
      <w:r w:rsidRPr="00274D96">
        <w:rPr>
          <w:rFonts w:ascii="Times New Roman" w:hAnsi="Times New Roman" w:cs="Times New Roman"/>
          <w:sz w:val="24"/>
        </w:rPr>
        <w:t>Labour</w:t>
      </w:r>
      <w:proofErr w:type="spellEnd"/>
      <w:r w:rsidRPr="00274D96">
        <w:rPr>
          <w:rFonts w:ascii="Times New Roman" w:hAnsi="Times New Roman" w:cs="Times New Roman"/>
          <w:sz w:val="24"/>
        </w:rPr>
        <w:t xml:space="preserve"> Organization, 2023). In the Global South, street vending is predominantly an informal sector activity (</w:t>
      </w:r>
      <w:proofErr w:type="spellStart"/>
      <w:r w:rsidRPr="00274D96">
        <w:rPr>
          <w:rFonts w:ascii="Times New Roman" w:hAnsi="Times New Roman" w:cs="Times New Roman"/>
          <w:sz w:val="24"/>
        </w:rPr>
        <w:t>Recchi</w:t>
      </w:r>
      <w:proofErr w:type="spellEnd"/>
      <w:r w:rsidRPr="00274D96">
        <w:rPr>
          <w:rFonts w:ascii="Times New Roman" w:hAnsi="Times New Roman" w:cs="Times New Roman"/>
          <w:sz w:val="24"/>
        </w:rPr>
        <w:t xml:space="preserve">, 2021; </w:t>
      </w:r>
      <w:proofErr w:type="spellStart"/>
      <w:r w:rsidRPr="00274D96">
        <w:rPr>
          <w:rFonts w:ascii="Times New Roman" w:hAnsi="Times New Roman" w:cs="Times New Roman"/>
          <w:sz w:val="24"/>
        </w:rPr>
        <w:t>Peimani</w:t>
      </w:r>
      <w:proofErr w:type="spellEnd"/>
      <w:r w:rsidRPr="00274D96">
        <w:rPr>
          <w:rFonts w:ascii="Times New Roman" w:hAnsi="Times New Roman" w:cs="Times New Roman"/>
          <w:sz w:val="24"/>
        </w:rPr>
        <w:t xml:space="preserve"> &amp; </w:t>
      </w:r>
      <w:proofErr w:type="spellStart"/>
      <w:r w:rsidRPr="00274D96">
        <w:rPr>
          <w:rFonts w:ascii="Times New Roman" w:hAnsi="Times New Roman" w:cs="Times New Roman"/>
          <w:sz w:val="24"/>
        </w:rPr>
        <w:t>Kamalipour</w:t>
      </w:r>
      <w:proofErr w:type="spellEnd"/>
      <w:r w:rsidRPr="00274D96">
        <w:rPr>
          <w:rFonts w:ascii="Times New Roman" w:hAnsi="Times New Roman" w:cs="Times New Roman"/>
          <w:sz w:val="24"/>
        </w:rPr>
        <w:t xml:space="preserve">, 2022). The term informal economy emerged in the 1970s to describe economic activities outside official institutions. Initially used for self-employment in Third World cities, later included terms such as the "hidden," "underground," and "black" economy (Hart, 1985). The concept of dualism (formal/informal) gained prominence after being featured in a significant </w:t>
      </w:r>
      <w:r w:rsidR="006A717C" w:rsidRPr="00274D96">
        <w:rPr>
          <w:rFonts w:ascii="Times New Roman" w:hAnsi="Times New Roman" w:cs="Times New Roman"/>
          <w:sz w:val="24"/>
        </w:rPr>
        <w:t xml:space="preserve">International </w:t>
      </w:r>
      <w:proofErr w:type="spellStart"/>
      <w:r w:rsidR="006A717C" w:rsidRPr="00274D96">
        <w:rPr>
          <w:rFonts w:ascii="Times New Roman" w:hAnsi="Times New Roman" w:cs="Times New Roman"/>
          <w:sz w:val="24"/>
        </w:rPr>
        <w:t>Labour</w:t>
      </w:r>
      <w:proofErr w:type="spellEnd"/>
      <w:r w:rsidR="006A717C" w:rsidRPr="00274D96">
        <w:rPr>
          <w:rFonts w:ascii="Times New Roman" w:hAnsi="Times New Roman" w:cs="Times New Roman"/>
          <w:sz w:val="24"/>
        </w:rPr>
        <w:t xml:space="preserve"> Organization (ILO) </w:t>
      </w:r>
      <w:r w:rsidRPr="00274D96">
        <w:rPr>
          <w:rFonts w:ascii="Times New Roman" w:hAnsi="Times New Roman" w:cs="Times New Roman"/>
          <w:sz w:val="24"/>
        </w:rPr>
        <w:t xml:space="preserve">report on incomes and employment in Kenya (1972). This report elevated the informal sector to a </w:t>
      </w:r>
      <w:r w:rsidR="00C8268C">
        <w:rPr>
          <w:rFonts w:ascii="Times New Roman" w:hAnsi="Times New Roman" w:cs="Times New Roman"/>
          <w:sz w:val="24"/>
        </w:rPr>
        <w:t>vital position</w:t>
      </w:r>
      <w:r w:rsidRPr="00274D96">
        <w:rPr>
          <w:rFonts w:ascii="Times New Roman" w:hAnsi="Times New Roman" w:cs="Times New Roman"/>
          <w:sz w:val="24"/>
        </w:rPr>
        <w:t xml:space="preserve"> in national development, suggesting a self-reliant approach</w:t>
      </w:r>
      <w:r w:rsidR="008B098C">
        <w:rPr>
          <w:rFonts w:ascii="Times New Roman" w:hAnsi="Times New Roman" w:cs="Times New Roman"/>
          <w:sz w:val="24"/>
        </w:rPr>
        <w:t xml:space="preserve"> </w:t>
      </w:r>
      <w:r w:rsidRPr="00274D96">
        <w:rPr>
          <w:rFonts w:ascii="Times New Roman" w:hAnsi="Times New Roman" w:cs="Times New Roman"/>
          <w:sz w:val="24"/>
        </w:rPr>
        <w:t xml:space="preserve">(Hart, 1985). The term informal sector encompasses such a wide range of diverse and heterogeneous phenomena that applying </w:t>
      </w:r>
      <w:r w:rsidR="00494D8B">
        <w:rPr>
          <w:rFonts w:ascii="Times New Roman" w:hAnsi="Times New Roman" w:cs="Times New Roman"/>
          <w:sz w:val="24"/>
        </w:rPr>
        <w:t xml:space="preserve">a </w:t>
      </w:r>
      <w:r w:rsidR="00494D8B" w:rsidRPr="00274D96">
        <w:rPr>
          <w:rFonts w:ascii="Times New Roman" w:hAnsi="Times New Roman" w:cs="Times New Roman"/>
          <w:sz w:val="24"/>
        </w:rPr>
        <w:t>specific criterion</w:t>
      </w:r>
      <w:r w:rsidRPr="00274D96">
        <w:rPr>
          <w:rFonts w:ascii="Times New Roman" w:hAnsi="Times New Roman" w:cs="Times New Roman"/>
          <w:sz w:val="24"/>
        </w:rPr>
        <w:t xml:space="preserve"> to characterize it has proven </w:t>
      </w:r>
      <w:r w:rsidR="00494D8B">
        <w:rPr>
          <w:rFonts w:ascii="Times New Roman" w:hAnsi="Times New Roman" w:cs="Times New Roman"/>
          <w:sz w:val="24"/>
        </w:rPr>
        <w:t xml:space="preserve">to be </w:t>
      </w:r>
      <w:r w:rsidRPr="00274D96">
        <w:rPr>
          <w:rFonts w:ascii="Times New Roman" w:hAnsi="Times New Roman" w:cs="Times New Roman"/>
          <w:sz w:val="24"/>
        </w:rPr>
        <w:t xml:space="preserve">challenging. </w:t>
      </w:r>
    </w:p>
    <w:p w14:paraId="10C9B9BA" w14:textId="77777777" w:rsidR="00D74FF1" w:rsidRDefault="0060073A" w:rsidP="00274D96">
      <w:pPr>
        <w:spacing w:line="480" w:lineRule="auto"/>
        <w:ind w:firstLine="720"/>
        <w:jc w:val="both"/>
        <w:rPr>
          <w:rFonts w:ascii="Times New Roman" w:hAnsi="Times New Roman" w:cs="Times New Roman"/>
          <w:sz w:val="24"/>
        </w:rPr>
      </w:pPr>
      <w:r w:rsidRPr="00274D96">
        <w:rPr>
          <w:rFonts w:ascii="Times New Roman" w:hAnsi="Times New Roman" w:cs="Times New Roman"/>
          <w:sz w:val="24"/>
        </w:rPr>
        <w:t>In a broader sense, the informal economy refers to the unregulated and unstructured segment of the economy where fixable or mobile laborers do not enjoy the advantages and protections available in the formal employment sector. It can be categorized into two primary segments non-wage employment and wage employment. Non-wage employment comprises self-employed individuals like street vendors and small business proprietors. On the other hand, wage</w:t>
      </w:r>
    </w:p>
    <w:p w14:paraId="25E6BF5B" w14:textId="77777777" w:rsidR="00D74FF1" w:rsidRDefault="00D74FF1">
      <w:pPr>
        <w:rPr>
          <w:rFonts w:ascii="Times New Roman" w:hAnsi="Times New Roman" w:cs="Times New Roman"/>
          <w:sz w:val="24"/>
        </w:rPr>
      </w:pPr>
      <w:r>
        <w:rPr>
          <w:rFonts w:ascii="Times New Roman" w:hAnsi="Times New Roman" w:cs="Times New Roman"/>
          <w:sz w:val="24"/>
        </w:rPr>
        <w:br w:type="page"/>
      </w:r>
    </w:p>
    <w:p w14:paraId="2047D509" w14:textId="550C1873" w:rsidR="0060073A" w:rsidRPr="00274D96" w:rsidRDefault="0060073A" w:rsidP="00274D96">
      <w:pPr>
        <w:spacing w:line="480" w:lineRule="auto"/>
        <w:ind w:firstLine="720"/>
        <w:jc w:val="both"/>
        <w:rPr>
          <w:rFonts w:ascii="Times New Roman" w:hAnsi="Times New Roman" w:cs="Times New Roman"/>
          <w:sz w:val="24"/>
        </w:rPr>
      </w:pPr>
      <w:r w:rsidRPr="00274D96">
        <w:rPr>
          <w:rFonts w:ascii="Times New Roman" w:hAnsi="Times New Roman" w:cs="Times New Roman"/>
          <w:sz w:val="24"/>
        </w:rPr>
        <w:lastRenderedPageBreak/>
        <w:t xml:space="preserve"> employment encompasses regular workers, including subcontractors and those who work from home (</w:t>
      </w:r>
      <w:proofErr w:type="spellStart"/>
      <w:r w:rsidRPr="00274D96">
        <w:rPr>
          <w:rFonts w:ascii="Times New Roman" w:hAnsi="Times New Roman" w:cs="Times New Roman"/>
          <w:sz w:val="24"/>
        </w:rPr>
        <w:t>Blunch</w:t>
      </w:r>
      <w:proofErr w:type="spellEnd"/>
      <w:r w:rsidRPr="00274D96">
        <w:rPr>
          <w:rFonts w:ascii="Times New Roman" w:hAnsi="Times New Roman" w:cs="Times New Roman"/>
          <w:sz w:val="24"/>
        </w:rPr>
        <w:t xml:space="preserve"> et al., 2001). Informal vending activities constitute a significant portion of the street vending sector; many street vendors operate without formal licenses or legal recognition (</w:t>
      </w:r>
      <w:proofErr w:type="spellStart"/>
      <w:r w:rsidRPr="00274D96">
        <w:rPr>
          <w:rFonts w:ascii="Times New Roman" w:hAnsi="Times New Roman" w:cs="Times New Roman"/>
          <w:sz w:val="24"/>
        </w:rPr>
        <w:t>Recchi</w:t>
      </w:r>
      <w:proofErr w:type="spellEnd"/>
      <w:r w:rsidRPr="00274D96">
        <w:rPr>
          <w:rFonts w:ascii="Times New Roman" w:hAnsi="Times New Roman" w:cs="Times New Roman"/>
          <w:sz w:val="24"/>
        </w:rPr>
        <w:t>, 2021). Women are predominantly engaged in the informal sector, demonstrating a higher representation level than men</w:t>
      </w:r>
      <w:r w:rsidR="008B098C">
        <w:rPr>
          <w:rFonts w:ascii="Times New Roman" w:hAnsi="Times New Roman" w:cs="Times New Roman"/>
          <w:sz w:val="24"/>
        </w:rPr>
        <w:t xml:space="preserve"> </w:t>
      </w:r>
      <w:r w:rsidRPr="00274D96">
        <w:rPr>
          <w:rFonts w:ascii="Times New Roman" w:hAnsi="Times New Roman" w:cs="Times New Roman"/>
          <w:sz w:val="24"/>
        </w:rPr>
        <w:t>(</w:t>
      </w:r>
      <w:proofErr w:type="spellStart"/>
      <w:r w:rsidRPr="00274D96">
        <w:rPr>
          <w:rFonts w:ascii="Times New Roman" w:hAnsi="Times New Roman" w:cs="Times New Roman"/>
          <w:sz w:val="24"/>
        </w:rPr>
        <w:t>Saigol</w:t>
      </w:r>
      <w:proofErr w:type="spellEnd"/>
      <w:r w:rsidRPr="00274D96">
        <w:rPr>
          <w:rFonts w:ascii="Times New Roman" w:hAnsi="Times New Roman" w:cs="Times New Roman"/>
          <w:sz w:val="24"/>
        </w:rPr>
        <w:t xml:space="preserve">, 2010). </w:t>
      </w:r>
      <w:proofErr w:type="spellStart"/>
      <w:r w:rsidRPr="00274D96">
        <w:rPr>
          <w:rFonts w:ascii="Times New Roman" w:hAnsi="Times New Roman" w:cs="Times New Roman"/>
          <w:sz w:val="24"/>
        </w:rPr>
        <w:t>Debdulal</w:t>
      </w:r>
      <w:proofErr w:type="spellEnd"/>
      <w:r w:rsidRPr="00274D96">
        <w:rPr>
          <w:rFonts w:ascii="Times New Roman" w:hAnsi="Times New Roman" w:cs="Times New Roman"/>
          <w:sz w:val="24"/>
        </w:rPr>
        <w:t xml:space="preserve"> </w:t>
      </w:r>
      <w:proofErr w:type="spellStart"/>
      <w:r w:rsidRPr="00274D96">
        <w:rPr>
          <w:rFonts w:ascii="Times New Roman" w:hAnsi="Times New Roman" w:cs="Times New Roman"/>
          <w:sz w:val="24"/>
        </w:rPr>
        <w:t>Saha</w:t>
      </w:r>
      <w:proofErr w:type="spellEnd"/>
      <w:r w:rsidR="00D17C52" w:rsidRPr="00274D96">
        <w:rPr>
          <w:rFonts w:ascii="Times New Roman" w:hAnsi="Times New Roman" w:cs="Times New Roman"/>
          <w:sz w:val="24"/>
        </w:rPr>
        <w:t xml:space="preserve"> (2016)</w:t>
      </w:r>
      <w:r w:rsidRPr="00274D96">
        <w:rPr>
          <w:rFonts w:ascii="Times New Roman" w:hAnsi="Times New Roman" w:cs="Times New Roman"/>
          <w:sz w:val="24"/>
        </w:rPr>
        <w:t>, in his</w:t>
      </w:r>
      <w:r w:rsidR="00730CB8" w:rsidRPr="00274D96">
        <w:rPr>
          <w:rFonts w:ascii="Times New Roman" w:hAnsi="Times New Roman" w:cs="Times New Roman"/>
          <w:sz w:val="24"/>
        </w:rPr>
        <w:t xml:space="preserve"> book</w:t>
      </w:r>
      <w:r w:rsidRPr="00274D96">
        <w:rPr>
          <w:rFonts w:ascii="Times New Roman" w:hAnsi="Times New Roman" w:cs="Times New Roman"/>
          <w:sz w:val="24"/>
        </w:rPr>
        <w:t xml:space="preserve"> "Informal Markets, Livelihood, and Politics: Street Vendors in Urban </w:t>
      </w:r>
      <w:proofErr w:type="spellStart"/>
      <w:r w:rsidRPr="00274D96">
        <w:rPr>
          <w:rFonts w:ascii="Times New Roman" w:hAnsi="Times New Roman" w:cs="Times New Roman"/>
          <w:sz w:val="24"/>
        </w:rPr>
        <w:t>India"contends</w:t>
      </w:r>
      <w:proofErr w:type="spellEnd"/>
      <w:r w:rsidRPr="00274D96">
        <w:rPr>
          <w:rFonts w:ascii="Times New Roman" w:hAnsi="Times New Roman" w:cs="Times New Roman"/>
          <w:sz w:val="24"/>
        </w:rPr>
        <w:t xml:space="preserve"> that street vendors represent a global phenomenon, a process he terms "globalization from below." It is evident, as he argues that an increasing number of working individuals are securing their livelihoods through precarious means on the streets</w:t>
      </w:r>
      <w:r w:rsidR="008B098C">
        <w:rPr>
          <w:rFonts w:ascii="Times New Roman" w:hAnsi="Times New Roman" w:cs="Times New Roman"/>
          <w:sz w:val="24"/>
        </w:rPr>
        <w:t xml:space="preserve"> </w:t>
      </w:r>
      <w:r w:rsidRPr="00274D96">
        <w:rPr>
          <w:rFonts w:ascii="Times New Roman" w:hAnsi="Times New Roman" w:cs="Times New Roman"/>
          <w:sz w:val="24"/>
        </w:rPr>
        <w:t xml:space="preserve">(Webster, 2017). </w:t>
      </w:r>
    </w:p>
    <w:p w14:paraId="7EC47EFA" w14:textId="77777777" w:rsidR="00157E15" w:rsidRPr="00274D96" w:rsidRDefault="0060073A" w:rsidP="00274D96">
      <w:pPr>
        <w:spacing w:line="480" w:lineRule="auto"/>
        <w:jc w:val="both"/>
        <w:rPr>
          <w:rFonts w:ascii="Times New Roman" w:hAnsi="Times New Roman" w:cs="Times New Roman"/>
          <w:sz w:val="24"/>
        </w:rPr>
      </w:pPr>
      <w:r w:rsidRPr="00274D96">
        <w:rPr>
          <w:rFonts w:ascii="Times New Roman" w:hAnsi="Times New Roman" w:cs="Times New Roman"/>
          <w:sz w:val="24"/>
        </w:rPr>
        <w:tab/>
        <w:t xml:space="preserve">In everyday language, many different local names </w:t>
      </w:r>
      <w:r w:rsidR="00192724">
        <w:rPr>
          <w:rFonts w:ascii="Times New Roman" w:hAnsi="Times New Roman" w:cs="Times New Roman"/>
          <w:sz w:val="24"/>
        </w:rPr>
        <w:t xml:space="preserve">are used for street vendors </w:t>
      </w:r>
      <w:r w:rsidRPr="00274D96">
        <w:rPr>
          <w:rFonts w:ascii="Times New Roman" w:hAnsi="Times New Roman" w:cs="Times New Roman"/>
          <w:sz w:val="24"/>
        </w:rPr>
        <w:t>depending on the region; European countries use terms lik</w:t>
      </w:r>
      <w:r w:rsidR="00192724">
        <w:rPr>
          <w:rFonts w:ascii="Times New Roman" w:hAnsi="Times New Roman" w:cs="Times New Roman"/>
          <w:sz w:val="24"/>
        </w:rPr>
        <w:t>e</w:t>
      </w:r>
      <w:r w:rsidRPr="00274D96">
        <w:rPr>
          <w:rFonts w:ascii="Times New Roman" w:hAnsi="Times New Roman" w:cs="Times New Roman"/>
          <w:sz w:val="24"/>
        </w:rPr>
        <w:t xml:space="preserve"> peddlers, street hawkers, informal </w:t>
      </w:r>
      <w:r w:rsidR="00192724">
        <w:rPr>
          <w:rFonts w:ascii="Times New Roman" w:hAnsi="Times New Roman" w:cs="Times New Roman"/>
          <w:sz w:val="24"/>
        </w:rPr>
        <w:t>merchants\traders,</w:t>
      </w:r>
      <w:r w:rsidRPr="00274D96">
        <w:rPr>
          <w:rFonts w:ascii="Times New Roman" w:hAnsi="Times New Roman" w:cs="Times New Roman"/>
          <w:sz w:val="24"/>
        </w:rPr>
        <w:t xml:space="preserve"> or street vendors. In Pakistan, they are commonly referred to as "</w:t>
      </w:r>
      <w:proofErr w:type="spellStart"/>
      <w:r w:rsidRPr="00274D96">
        <w:rPr>
          <w:rFonts w:ascii="Times New Roman" w:hAnsi="Times New Roman" w:cs="Times New Roman"/>
          <w:sz w:val="24"/>
        </w:rPr>
        <w:t>Chabri</w:t>
      </w:r>
      <w:proofErr w:type="spellEnd"/>
      <w:r w:rsidRPr="00274D96">
        <w:rPr>
          <w:rFonts w:ascii="Times New Roman" w:hAnsi="Times New Roman" w:cs="Times New Roman"/>
          <w:sz w:val="24"/>
        </w:rPr>
        <w:t>/</w:t>
      </w:r>
      <w:proofErr w:type="spellStart"/>
      <w:r w:rsidRPr="00274D96">
        <w:rPr>
          <w:rFonts w:ascii="Times New Roman" w:hAnsi="Times New Roman" w:cs="Times New Roman"/>
          <w:sz w:val="24"/>
        </w:rPr>
        <w:t>Pheri</w:t>
      </w:r>
      <w:proofErr w:type="spellEnd"/>
      <w:r w:rsidRPr="00274D96">
        <w:rPr>
          <w:rFonts w:ascii="Times New Roman" w:hAnsi="Times New Roman" w:cs="Times New Roman"/>
          <w:sz w:val="24"/>
        </w:rPr>
        <w:t xml:space="preserve"> </w:t>
      </w:r>
      <w:proofErr w:type="spellStart"/>
      <w:r w:rsidRPr="00274D96">
        <w:rPr>
          <w:rFonts w:ascii="Times New Roman" w:hAnsi="Times New Roman" w:cs="Times New Roman"/>
          <w:sz w:val="24"/>
        </w:rPr>
        <w:t>walay</w:t>
      </w:r>
      <w:proofErr w:type="spellEnd"/>
      <w:r w:rsidRPr="00274D96">
        <w:rPr>
          <w:rFonts w:ascii="Times New Roman" w:hAnsi="Times New Roman" w:cs="Times New Roman"/>
          <w:sz w:val="24"/>
        </w:rPr>
        <w:t>", "</w:t>
      </w:r>
      <w:proofErr w:type="spellStart"/>
      <w:r w:rsidRPr="00274D96">
        <w:rPr>
          <w:rFonts w:ascii="Times New Roman" w:hAnsi="Times New Roman" w:cs="Times New Roman"/>
          <w:sz w:val="24"/>
        </w:rPr>
        <w:t>rarhi</w:t>
      </w:r>
      <w:proofErr w:type="spellEnd"/>
      <w:r w:rsidRPr="00274D96">
        <w:rPr>
          <w:rFonts w:ascii="Times New Roman" w:hAnsi="Times New Roman" w:cs="Times New Roman"/>
          <w:sz w:val="24"/>
        </w:rPr>
        <w:t xml:space="preserve"> </w:t>
      </w:r>
      <w:proofErr w:type="spellStart"/>
      <w:r w:rsidRPr="00274D96">
        <w:rPr>
          <w:rFonts w:ascii="Times New Roman" w:hAnsi="Times New Roman" w:cs="Times New Roman"/>
          <w:sz w:val="24"/>
        </w:rPr>
        <w:t>walay</w:t>
      </w:r>
      <w:proofErr w:type="spellEnd"/>
      <w:r w:rsidRPr="00274D96">
        <w:rPr>
          <w:rFonts w:ascii="Times New Roman" w:hAnsi="Times New Roman" w:cs="Times New Roman"/>
          <w:sz w:val="24"/>
        </w:rPr>
        <w:t>" or "</w:t>
      </w:r>
      <w:proofErr w:type="spellStart"/>
      <w:r w:rsidRPr="00274D96">
        <w:rPr>
          <w:rFonts w:ascii="Times New Roman" w:hAnsi="Times New Roman" w:cs="Times New Roman"/>
          <w:sz w:val="24"/>
        </w:rPr>
        <w:t>thelay</w:t>
      </w:r>
      <w:proofErr w:type="spellEnd"/>
      <w:r w:rsidRPr="00274D96">
        <w:rPr>
          <w:rFonts w:ascii="Times New Roman" w:hAnsi="Times New Roman" w:cs="Times New Roman"/>
          <w:sz w:val="24"/>
        </w:rPr>
        <w:t xml:space="preserve"> </w:t>
      </w:r>
      <w:proofErr w:type="spellStart"/>
      <w:r w:rsidRPr="00274D96">
        <w:rPr>
          <w:rFonts w:ascii="Times New Roman" w:hAnsi="Times New Roman" w:cs="Times New Roman"/>
          <w:sz w:val="24"/>
        </w:rPr>
        <w:t>walay</w:t>
      </w:r>
      <w:proofErr w:type="spellEnd"/>
      <w:r w:rsidRPr="00274D96">
        <w:rPr>
          <w:rFonts w:ascii="Times New Roman" w:hAnsi="Times New Roman" w:cs="Times New Roman"/>
          <w:sz w:val="24"/>
        </w:rPr>
        <w:t xml:space="preserve">." The informal economy of Pakistan plays a significant role in providing livelihood and income opportunities for a large portion of the population, particularly those who are marginalized or have limited access to formal employment (Butt &amp; Zulfiqar, 2021). </w:t>
      </w:r>
      <w:r w:rsidR="00E54C95" w:rsidRPr="00274D96">
        <w:rPr>
          <w:rFonts w:ascii="Times New Roman" w:hAnsi="Times New Roman" w:cs="Times New Roman"/>
          <w:sz w:val="24"/>
        </w:rPr>
        <w:t xml:space="preserve">In Pakistan, </w:t>
      </w:r>
      <w:r w:rsidR="009D2FDF" w:rsidRPr="00274D96">
        <w:rPr>
          <w:rFonts w:ascii="Times New Roman" w:hAnsi="Times New Roman" w:cs="Times New Roman"/>
          <w:sz w:val="24"/>
        </w:rPr>
        <w:t>a</w:t>
      </w:r>
      <w:r w:rsidR="00E54C95" w:rsidRPr="00274D96">
        <w:rPr>
          <w:rFonts w:ascii="Times New Roman" w:hAnsi="Times New Roman" w:cs="Times New Roman"/>
          <w:sz w:val="24"/>
        </w:rPr>
        <w:t>ccording to the</w:t>
      </w:r>
      <w:r w:rsidR="00DD77BC" w:rsidRPr="00274D96">
        <w:rPr>
          <w:rFonts w:ascii="Times New Roman" w:hAnsi="Times New Roman" w:cs="Times New Roman"/>
          <w:sz w:val="24"/>
        </w:rPr>
        <w:t xml:space="preserve"> ILO</w:t>
      </w:r>
      <w:r w:rsidR="00E54C95" w:rsidRPr="00274D96">
        <w:rPr>
          <w:rFonts w:ascii="Times New Roman" w:hAnsi="Times New Roman" w:cs="Times New Roman"/>
          <w:sz w:val="24"/>
        </w:rPr>
        <w:t xml:space="preserve"> </w:t>
      </w:r>
      <w:proofErr w:type="spellStart"/>
      <w:r w:rsidR="00E54C95" w:rsidRPr="00274D96">
        <w:rPr>
          <w:rFonts w:ascii="Times New Roman" w:hAnsi="Times New Roman" w:cs="Times New Roman"/>
          <w:sz w:val="24"/>
        </w:rPr>
        <w:t>Labour</w:t>
      </w:r>
      <w:proofErr w:type="spellEnd"/>
      <w:r w:rsidR="00E54C95" w:rsidRPr="00274D96">
        <w:rPr>
          <w:rFonts w:ascii="Times New Roman" w:hAnsi="Times New Roman" w:cs="Times New Roman"/>
          <w:sz w:val="24"/>
        </w:rPr>
        <w:t xml:space="preserve"> Force Survey </w:t>
      </w:r>
      <w:r w:rsidR="00DD77BC" w:rsidRPr="00274D96">
        <w:rPr>
          <w:rFonts w:ascii="Times New Roman" w:hAnsi="Times New Roman" w:cs="Times New Roman"/>
          <w:sz w:val="24"/>
        </w:rPr>
        <w:t>(</w:t>
      </w:r>
      <w:r w:rsidR="00E54C95" w:rsidRPr="00274D96">
        <w:rPr>
          <w:rFonts w:ascii="Times New Roman" w:hAnsi="Times New Roman" w:cs="Times New Roman"/>
          <w:sz w:val="24"/>
        </w:rPr>
        <w:t>2017-18</w:t>
      </w:r>
      <w:r w:rsidR="00DD77BC" w:rsidRPr="00274D96">
        <w:rPr>
          <w:rFonts w:ascii="Times New Roman" w:hAnsi="Times New Roman" w:cs="Times New Roman"/>
          <w:sz w:val="24"/>
        </w:rPr>
        <w:t>)</w:t>
      </w:r>
      <w:r w:rsidR="00E54C95" w:rsidRPr="00274D96">
        <w:rPr>
          <w:rFonts w:ascii="Times New Roman" w:hAnsi="Times New Roman" w:cs="Times New Roman"/>
          <w:sz w:val="24"/>
        </w:rPr>
        <w:t>, a significant 71.7 percent of employment in the country is attributed to the informal sector</w:t>
      </w:r>
      <w:r w:rsidR="00DD77BC" w:rsidRPr="00274D96">
        <w:rPr>
          <w:rFonts w:ascii="Times New Roman" w:hAnsi="Times New Roman" w:cs="Times New Roman"/>
          <w:sz w:val="24"/>
        </w:rPr>
        <w:t xml:space="preserve">. </w:t>
      </w:r>
      <w:r w:rsidRPr="00274D96">
        <w:rPr>
          <w:rFonts w:ascii="Times New Roman" w:hAnsi="Times New Roman" w:cs="Times New Roman"/>
          <w:sz w:val="24"/>
        </w:rPr>
        <w:t>This can be attributed to various factors, including limited employment opportunities in the formal sector, rural-urban migration, and a lack of social and economic support structures for marginalized communities (</w:t>
      </w:r>
      <w:proofErr w:type="spellStart"/>
      <w:r w:rsidRPr="00274D96">
        <w:rPr>
          <w:rFonts w:ascii="Times New Roman" w:hAnsi="Times New Roman" w:cs="Times New Roman"/>
          <w:sz w:val="24"/>
        </w:rPr>
        <w:t>Recchi</w:t>
      </w:r>
      <w:proofErr w:type="spellEnd"/>
      <w:r w:rsidRPr="00274D96">
        <w:rPr>
          <w:rFonts w:ascii="Times New Roman" w:hAnsi="Times New Roman" w:cs="Times New Roman"/>
          <w:sz w:val="24"/>
        </w:rPr>
        <w:t xml:space="preserve">, 2021). Occupational gender segregation in street vending persists across different levels of socioeconomic development (Hassan et al., 2015). </w:t>
      </w:r>
      <w:r w:rsidR="00A25171" w:rsidRPr="00274D96">
        <w:rPr>
          <w:rFonts w:ascii="Times New Roman" w:hAnsi="Times New Roman" w:cs="Times New Roman"/>
          <w:sz w:val="24"/>
        </w:rPr>
        <w:t xml:space="preserve">Countries around the globe have </w:t>
      </w:r>
      <w:r w:rsidR="007A1ABF" w:rsidRPr="00274D96">
        <w:rPr>
          <w:rFonts w:ascii="Times New Roman" w:hAnsi="Times New Roman" w:cs="Times New Roman"/>
          <w:sz w:val="24"/>
        </w:rPr>
        <w:t>set targets</w:t>
      </w:r>
      <w:r w:rsidR="00A25171" w:rsidRPr="00274D96">
        <w:rPr>
          <w:rFonts w:ascii="Times New Roman" w:hAnsi="Times New Roman" w:cs="Times New Roman"/>
          <w:sz w:val="24"/>
        </w:rPr>
        <w:t xml:space="preserve"> to achieve the Sustainable Development Goals (SDGs), which include critical aims like fostering gender equality, promoting decent work, and fostering economic growth (UN Women Pakistan, 2022).</w:t>
      </w:r>
    </w:p>
    <w:p w14:paraId="53482C50" w14:textId="77777777" w:rsidR="00B259BA" w:rsidRPr="00274D96" w:rsidRDefault="00192724" w:rsidP="00192724">
      <w:pPr>
        <w:spacing w:line="480" w:lineRule="auto"/>
        <w:ind w:firstLine="576"/>
        <w:jc w:val="both"/>
        <w:rPr>
          <w:rFonts w:ascii="Times New Roman" w:hAnsi="Times New Roman" w:cs="Times New Roman"/>
          <w:sz w:val="24"/>
        </w:rPr>
      </w:pPr>
      <w:r w:rsidRPr="00192724">
        <w:rPr>
          <w:rFonts w:ascii="Times New Roman" w:hAnsi="Times New Roman" w:cs="Times New Roman"/>
          <w:sz w:val="24"/>
        </w:rPr>
        <w:lastRenderedPageBreak/>
        <w:t xml:space="preserve">Pakistan ranks 145th out of 156 nations in terms of economic participation and opportunity, according to the Global Gender Gap Index Report 2022 (UN Women Pakistan, 2022). </w:t>
      </w:r>
      <w:r w:rsidR="0060073A" w:rsidRPr="00274D96">
        <w:rPr>
          <w:rFonts w:ascii="Times New Roman" w:hAnsi="Times New Roman" w:cs="Times New Roman"/>
          <w:sz w:val="24"/>
        </w:rPr>
        <w:t xml:space="preserve">This ranking indicates a significant gender gap in access to economic resources, employment opportunities, and participation in the workforce in Pakistan. It suggests that women in the country face significant barriers and </w:t>
      </w:r>
      <w:r w:rsidR="00A25171" w:rsidRPr="00274D96">
        <w:rPr>
          <w:rFonts w:ascii="Times New Roman" w:hAnsi="Times New Roman" w:cs="Times New Roman"/>
          <w:sz w:val="24"/>
        </w:rPr>
        <w:t>hurdles</w:t>
      </w:r>
      <w:r w:rsidR="0060073A" w:rsidRPr="00274D96">
        <w:rPr>
          <w:rFonts w:ascii="Times New Roman" w:hAnsi="Times New Roman" w:cs="Times New Roman"/>
          <w:sz w:val="24"/>
        </w:rPr>
        <w:t xml:space="preserve"> regarding </w:t>
      </w:r>
      <w:r w:rsidR="00A25171" w:rsidRPr="00274D96">
        <w:rPr>
          <w:rFonts w:ascii="Times New Roman" w:hAnsi="Times New Roman" w:cs="Times New Roman"/>
          <w:sz w:val="24"/>
        </w:rPr>
        <w:t xml:space="preserve">their </w:t>
      </w:r>
      <w:r w:rsidR="0060073A" w:rsidRPr="00274D96">
        <w:rPr>
          <w:rFonts w:ascii="Times New Roman" w:hAnsi="Times New Roman" w:cs="Times New Roman"/>
          <w:sz w:val="24"/>
        </w:rPr>
        <w:t xml:space="preserve">economic empowerment, including limited access to education, vocational training, and formal employment opportunities. </w:t>
      </w:r>
      <w:r w:rsidR="00780B92" w:rsidRPr="00274D96">
        <w:rPr>
          <w:rFonts w:ascii="Times New Roman" w:hAnsi="Times New Roman" w:cs="Times New Roman"/>
          <w:sz w:val="24"/>
        </w:rPr>
        <w:t xml:space="preserve">Narrowing the gender gap isn't merely a policy initiative; it's a journey towards building a society that's inherently equitable and inclusive. </w:t>
      </w:r>
    </w:p>
    <w:p w14:paraId="12D8DDB2" w14:textId="77777777" w:rsidR="0098121D" w:rsidRPr="00274D96" w:rsidRDefault="0098121D" w:rsidP="00274D96">
      <w:pPr>
        <w:pStyle w:val="Heading2"/>
        <w:spacing w:line="480" w:lineRule="auto"/>
        <w:rPr>
          <w:rFonts w:eastAsia="Times New Roman" w:cs="Times New Roman"/>
          <w:i/>
        </w:rPr>
      </w:pPr>
      <w:bookmarkStart w:id="15" w:name="_Toc162581831"/>
      <w:bookmarkStart w:id="16" w:name="_Toc166460599"/>
      <w:bookmarkStart w:id="17" w:name="_Hlk146775467"/>
      <w:r w:rsidRPr="00274D96">
        <w:rPr>
          <w:rFonts w:eastAsia="Times New Roman" w:cs="Times New Roman"/>
        </w:rPr>
        <w:t>Statement of the problem</w:t>
      </w:r>
      <w:bookmarkEnd w:id="15"/>
      <w:bookmarkEnd w:id="16"/>
    </w:p>
    <w:p w14:paraId="24BDA6F8" w14:textId="77777777" w:rsidR="0098121D" w:rsidRPr="00274D96" w:rsidRDefault="007F26F2" w:rsidP="009F1755">
      <w:pPr>
        <w:spacing w:after="0" w:line="480" w:lineRule="auto"/>
        <w:ind w:firstLine="720"/>
        <w:jc w:val="both"/>
        <w:rPr>
          <w:rFonts w:ascii="Times New Roman" w:eastAsia="Times New Roman" w:hAnsi="Times New Roman" w:cs="Times New Roman"/>
          <w:color w:val="0E101A"/>
          <w:sz w:val="24"/>
          <w:szCs w:val="24"/>
        </w:rPr>
      </w:pPr>
      <w:r w:rsidRPr="00274D96">
        <w:rPr>
          <w:rFonts w:ascii="Times New Roman" w:eastAsia="Times New Roman" w:hAnsi="Times New Roman" w:cs="Times New Roman"/>
          <w:color w:val="0E101A"/>
          <w:sz w:val="24"/>
          <w:szCs w:val="24"/>
        </w:rPr>
        <w:t>Women</w:t>
      </w:r>
      <w:r w:rsidR="0098121D" w:rsidRPr="00274D96">
        <w:rPr>
          <w:rFonts w:ascii="Times New Roman" w:eastAsia="Times New Roman" w:hAnsi="Times New Roman" w:cs="Times New Roman"/>
          <w:color w:val="0E101A"/>
          <w:sz w:val="24"/>
          <w:szCs w:val="24"/>
        </w:rPr>
        <w:t xml:space="preserve"> street vendors in Pakistan face numerous social, economic,</w:t>
      </w:r>
      <w:r w:rsidR="00F37AC5" w:rsidRPr="00274D96">
        <w:rPr>
          <w:rFonts w:ascii="Times New Roman" w:eastAsia="Times New Roman" w:hAnsi="Times New Roman" w:cs="Times New Roman"/>
          <w:color w:val="0E101A"/>
          <w:sz w:val="24"/>
          <w:szCs w:val="24"/>
        </w:rPr>
        <w:t xml:space="preserve"> health</w:t>
      </w:r>
      <w:r w:rsidR="0098121D" w:rsidRPr="00274D96">
        <w:rPr>
          <w:rFonts w:ascii="Times New Roman" w:eastAsia="Times New Roman" w:hAnsi="Times New Roman" w:cs="Times New Roman"/>
          <w:color w:val="0E101A"/>
          <w:sz w:val="24"/>
          <w:szCs w:val="24"/>
        </w:rPr>
        <w:t xml:space="preserve"> and gender-related challenges in their daily work and livelihoods</w:t>
      </w:r>
      <w:bookmarkStart w:id="18" w:name="_Hlk144503315"/>
      <w:bookmarkStart w:id="19" w:name="_Hlk144494592"/>
      <w:r w:rsidR="008045D8">
        <w:rPr>
          <w:rFonts w:ascii="Times New Roman" w:eastAsia="Times New Roman" w:hAnsi="Times New Roman" w:cs="Times New Roman"/>
          <w:color w:val="0E101A"/>
          <w:sz w:val="24"/>
          <w:szCs w:val="24"/>
        </w:rPr>
        <w:t xml:space="preserve"> </w:t>
      </w:r>
      <w:r w:rsidR="008D71C3" w:rsidRPr="00274D96">
        <w:rPr>
          <w:rFonts w:ascii="Times New Roman" w:eastAsia="Times New Roman" w:hAnsi="Times New Roman" w:cs="Times New Roman"/>
          <w:color w:val="0E101A"/>
          <w:sz w:val="24"/>
          <w:szCs w:val="24"/>
        </w:rPr>
        <w:t>(</w:t>
      </w:r>
      <w:proofErr w:type="spellStart"/>
      <w:r w:rsidR="008D71C3" w:rsidRPr="00274D96">
        <w:rPr>
          <w:rFonts w:ascii="Times New Roman" w:eastAsia="Times New Roman" w:hAnsi="Times New Roman" w:cs="Times New Roman"/>
          <w:color w:val="0E101A"/>
          <w:sz w:val="24"/>
          <w:szCs w:val="24"/>
        </w:rPr>
        <w:t>Dharejo</w:t>
      </w:r>
      <w:proofErr w:type="spellEnd"/>
      <w:r w:rsidR="008D71C3" w:rsidRPr="00274D96">
        <w:rPr>
          <w:rFonts w:ascii="Times New Roman" w:eastAsia="Times New Roman" w:hAnsi="Times New Roman" w:cs="Times New Roman"/>
          <w:color w:val="0E101A"/>
          <w:sz w:val="24"/>
          <w:szCs w:val="24"/>
        </w:rPr>
        <w:t xml:space="preserve"> et al., 2022)</w:t>
      </w:r>
      <w:bookmarkEnd w:id="18"/>
      <w:r w:rsidR="0098121D" w:rsidRPr="00274D96">
        <w:rPr>
          <w:rFonts w:ascii="Times New Roman" w:eastAsia="Times New Roman" w:hAnsi="Times New Roman" w:cs="Times New Roman"/>
          <w:color w:val="0E101A"/>
          <w:sz w:val="24"/>
          <w:szCs w:val="24"/>
        </w:rPr>
        <w:t xml:space="preserve">. </w:t>
      </w:r>
      <w:bookmarkEnd w:id="19"/>
      <w:r w:rsidR="002E48C6" w:rsidRPr="00274D96">
        <w:rPr>
          <w:rFonts w:ascii="Times New Roman" w:eastAsia="Times New Roman" w:hAnsi="Times New Roman" w:cs="Times New Roman"/>
          <w:color w:val="0E101A"/>
          <w:sz w:val="24"/>
          <w:szCs w:val="24"/>
        </w:rPr>
        <w:t xml:space="preserve">Due to the informal nature of their profession, </w:t>
      </w:r>
      <w:r w:rsidR="002A3784" w:rsidRPr="00274D96">
        <w:rPr>
          <w:rFonts w:ascii="Times New Roman" w:eastAsia="Times New Roman" w:hAnsi="Times New Roman" w:cs="Times New Roman"/>
          <w:color w:val="0E101A"/>
          <w:sz w:val="24"/>
          <w:szCs w:val="24"/>
        </w:rPr>
        <w:t>they</w:t>
      </w:r>
      <w:r w:rsidR="002E48C6" w:rsidRPr="00274D96">
        <w:rPr>
          <w:rFonts w:ascii="Times New Roman" w:eastAsia="Times New Roman" w:hAnsi="Times New Roman" w:cs="Times New Roman"/>
          <w:color w:val="0E101A"/>
          <w:sz w:val="24"/>
          <w:szCs w:val="24"/>
        </w:rPr>
        <w:t xml:space="preserve"> have limited options for generating income</w:t>
      </w:r>
      <w:r w:rsidR="009220DD" w:rsidRPr="00274D96">
        <w:rPr>
          <w:rFonts w:ascii="Times New Roman" w:eastAsia="Times New Roman" w:hAnsi="Times New Roman" w:cs="Times New Roman"/>
          <w:color w:val="0E101A"/>
          <w:sz w:val="24"/>
          <w:szCs w:val="24"/>
        </w:rPr>
        <w:t xml:space="preserve">. </w:t>
      </w:r>
      <w:r w:rsidR="0098121D" w:rsidRPr="00274D96">
        <w:rPr>
          <w:rFonts w:ascii="Times New Roman" w:eastAsia="Times New Roman" w:hAnsi="Times New Roman" w:cs="Times New Roman"/>
          <w:color w:val="0E101A"/>
          <w:sz w:val="24"/>
          <w:szCs w:val="24"/>
        </w:rPr>
        <w:t xml:space="preserve">These women encounter social and economic constraints that hinder their ability to thrive and assert agency within the street vending occupation. Additionally, they confront power dynamics and gender norms that further marginalize them and restrict their opportunities for empowerment. Despite the vital economic role played by </w:t>
      </w:r>
      <w:r w:rsidRPr="00274D96">
        <w:rPr>
          <w:rFonts w:ascii="Times New Roman" w:eastAsia="Times New Roman" w:hAnsi="Times New Roman" w:cs="Times New Roman"/>
          <w:color w:val="0E101A"/>
          <w:sz w:val="24"/>
          <w:szCs w:val="24"/>
        </w:rPr>
        <w:t>women</w:t>
      </w:r>
      <w:r w:rsidR="0098121D" w:rsidRPr="00274D96">
        <w:rPr>
          <w:rFonts w:ascii="Times New Roman" w:eastAsia="Times New Roman" w:hAnsi="Times New Roman" w:cs="Times New Roman"/>
          <w:color w:val="0E101A"/>
          <w:sz w:val="24"/>
          <w:szCs w:val="24"/>
        </w:rPr>
        <w:t xml:space="preserve"> street vendors, they frequently face a lack of recognition and support from authorities, leading to harassment and intimidation by police</w:t>
      </w:r>
      <w:r w:rsidR="00DD442B" w:rsidRPr="00274D96">
        <w:rPr>
          <w:rFonts w:ascii="Times New Roman" w:eastAsia="Times New Roman" w:hAnsi="Times New Roman" w:cs="Times New Roman"/>
          <w:color w:val="0E101A"/>
          <w:sz w:val="24"/>
          <w:szCs w:val="24"/>
        </w:rPr>
        <w:t xml:space="preserve">, city authorities </w:t>
      </w:r>
      <w:r w:rsidR="0098121D" w:rsidRPr="00274D96">
        <w:rPr>
          <w:rFonts w:ascii="Times New Roman" w:eastAsia="Times New Roman" w:hAnsi="Times New Roman" w:cs="Times New Roman"/>
          <w:color w:val="0E101A"/>
          <w:sz w:val="24"/>
          <w:szCs w:val="24"/>
        </w:rPr>
        <w:t>and local government officials</w:t>
      </w:r>
      <w:r w:rsidR="00E9541B" w:rsidRPr="00274D96">
        <w:rPr>
          <w:rFonts w:ascii="Times New Roman" w:hAnsi="Times New Roman" w:cs="Times New Roman"/>
          <w:sz w:val="24"/>
        </w:rPr>
        <w:t xml:space="preserve"> (</w:t>
      </w:r>
      <w:proofErr w:type="spellStart"/>
      <w:r w:rsidR="00E9541B" w:rsidRPr="00274D96">
        <w:rPr>
          <w:rFonts w:ascii="Times New Roman" w:eastAsia="Times New Roman" w:hAnsi="Times New Roman" w:cs="Times New Roman"/>
          <w:color w:val="0E101A"/>
          <w:sz w:val="24"/>
          <w:szCs w:val="24"/>
        </w:rPr>
        <w:t>Bhowmik</w:t>
      </w:r>
      <w:proofErr w:type="spellEnd"/>
      <w:r w:rsidR="00E9541B" w:rsidRPr="00274D96">
        <w:rPr>
          <w:rFonts w:ascii="Times New Roman" w:eastAsia="Times New Roman" w:hAnsi="Times New Roman" w:cs="Times New Roman"/>
          <w:color w:val="0E101A"/>
          <w:sz w:val="24"/>
          <w:szCs w:val="24"/>
        </w:rPr>
        <w:t xml:space="preserve">, 2005). </w:t>
      </w:r>
      <w:r w:rsidR="0098121D" w:rsidRPr="00274D96">
        <w:rPr>
          <w:rFonts w:ascii="Times New Roman" w:eastAsia="Times New Roman" w:hAnsi="Times New Roman" w:cs="Times New Roman"/>
          <w:color w:val="0E101A"/>
          <w:sz w:val="24"/>
          <w:szCs w:val="24"/>
        </w:rPr>
        <w:t>The persecution of street vendors raises essential questions about the treatment and rights of informal traders, necessitating attention and action from policymakers and researchers.</w:t>
      </w:r>
    </w:p>
    <w:p w14:paraId="1ABB3F81" w14:textId="77777777" w:rsidR="006503DB" w:rsidRPr="00274D96" w:rsidRDefault="0098121D" w:rsidP="00274D96">
      <w:pPr>
        <w:spacing w:after="0" w:line="480" w:lineRule="auto"/>
        <w:ind w:firstLine="720"/>
        <w:jc w:val="both"/>
        <w:rPr>
          <w:rFonts w:ascii="Times New Roman" w:eastAsia="Times New Roman" w:hAnsi="Times New Roman" w:cs="Times New Roman"/>
          <w:color w:val="0E101A"/>
          <w:sz w:val="24"/>
          <w:szCs w:val="24"/>
        </w:rPr>
      </w:pPr>
      <w:bookmarkStart w:id="20" w:name="_Hlk144501426"/>
      <w:r w:rsidRPr="00274D96">
        <w:rPr>
          <w:rFonts w:ascii="Times New Roman" w:eastAsia="Times New Roman" w:hAnsi="Times New Roman" w:cs="Times New Roman"/>
          <w:color w:val="0E101A"/>
          <w:sz w:val="24"/>
          <w:szCs w:val="24"/>
        </w:rPr>
        <w:t xml:space="preserve">In light of these challenges and the limited existing research on </w:t>
      </w:r>
      <w:r w:rsidR="007F26F2" w:rsidRPr="00274D96">
        <w:rPr>
          <w:rFonts w:ascii="Times New Roman" w:eastAsia="Times New Roman" w:hAnsi="Times New Roman" w:cs="Times New Roman"/>
          <w:color w:val="0E101A"/>
          <w:sz w:val="24"/>
          <w:szCs w:val="24"/>
        </w:rPr>
        <w:t>women</w:t>
      </w:r>
      <w:r w:rsidRPr="00274D96">
        <w:rPr>
          <w:rFonts w:ascii="Times New Roman" w:eastAsia="Times New Roman" w:hAnsi="Times New Roman" w:cs="Times New Roman"/>
          <w:color w:val="0E101A"/>
          <w:sz w:val="24"/>
          <w:szCs w:val="24"/>
        </w:rPr>
        <w:t xml:space="preserve"> street vendors in Pakistan, there is a </w:t>
      </w:r>
      <w:r w:rsidR="00EE2DD2" w:rsidRPr="00274D96">
        <w:rPr>
          <w:rFonts w:ascii="Times New Roman" w:eastAsia="Times New Roman" w:hAnsi="Times New Roman" w:cs="Times New Roman"/>
          <w:color w:val="0E101A"/>
          <w:sz w:val="24"/>
          <w:szCs w:val="24"/>
        </w:rPr>
        <w:t xml:space="preserve">pressing </w:t>
      </w:r>
      <w:r w:rsidRPr="00274D96">
        <w:rPr>
          <w:rFonts w:ascii="Times New Roman" w:eastAsia="Times New Roman" w:hAnsi="Times New Roman" w:cs="Times New Roman"/>
          <w:color w:val="0E101A"/>
          <w:sz w:val="24"/>
          <w:szCs w:val="24"/>
        </w:rPr>
        <w:t>need for an in-depth exploration</w:t>
      </w:r>
      <w:r w:rsidR="00EE2DD2" w:rsidRPr="00274D96">
        <w:rPr>
          <w:rFonts w:ascii="Times New Roman" w:eastAsia="Times New Roman" w:hAnsi="Times New Roman" w:cs="Times New Roman"/>
          <w:color w:val="0E101A"/>
          <w:sz w:val="24"/>
          <w:szCs w:val="24"/>
        </w:rPr>
        <w:t xml:space="preserve">. This investigation should delve into </w:t>
      </w:r>
      <w:r w:rsidRPr="00274D96">
        <w:rPr>
          <w:rFonts w:ascii="Times New Roman" w:eastAsia="Times New Roman" w:hAnsi="Times New Roman" w:cs="Times New Roman"/>
          <w:color w:val="0E101A"/>
          <w:sz w:val="24"/>
          <w:szCs w:val="24"/>
        </w:rPr>
        <w:t xml:space="preserve">their experiences, strategies for overcoming constraints, and opportunities for empowerment </w:t>
      </w:r>
      <w:r w:rsidRPr="00274D96">
        <w:rPr>
          <w:rFonts w:ascii="Times New Roman" w:eastAsia="Times New Roman" w:hAnsi="Times New Roman" w:cs="Times New Roman"/>
          <w:color w:val="0E101A"/>
          <w:sz w:val="24"/>
          <w:szCs w:val="24"/>
        </w:rPr>
        <w:lastRenderedPageBreak/>
        <w:t>within the street vending occupation. Understanding these dynamics is essential for developing effective interventions and policies that promote the rights, well-being, and economic</w:t>
      </w:r>
      <w:r w:rsidR="00EE2DD2" w:rsidRPr="00274D96">
        <w:rPr>
          <w:rFonts w:ascii="Times New Roman" w:eastAsia="Times New Roman" w:hAnsi="Times New Roman" w:cs="Times New Roman"/>
          <w:color w:val="0E101A"/>
          <w:sz w:val="24"/>
          <w:szCs w:val="24"/>
        </w:rPr>
        <w:t xml:space="preserve"> independence </w:t>
      </w:r>
      <w:r w:rsidRPr="00274D96">
        <w:rPr>
          <w:rFonts w:ascii="Times New Roman" w:eastAsia="Times New Roman" w:hAnsi="Times New Roman" w:cs="Times New Roman"/>
          <w:color w:val="0E101A"/>
          <w:sz w:val="24"/>
          <w:szCs w:val="24"/>
        </w:rPr>
        <w:t xml:space="preserve">of </w:t>
      </w:r>
      <w:r w:rsidR="007F26F2" w:rsidRPr="00274D96">
        <w:rPr>
          <w:rFonts w:ascii="Times New Roman" w:eastAsia="Times New Roman" w:hAnsi="Times New Roman" w:cs="Times New Roman"/>
          <w:color w:val="0E101A"/>
          <w:sz w:val="24"/>
          <w:szCs w:val="24"/>
        </w:rPr>
        <w:t>women</w:t>
      </w:r>
      <w:r w:rsidRPr="00274D96">
        <w:rPr>
          <w:rFonts w:ascii="Times New Roman" w:eastAsia="Times New Roman" w:hAnsi="Times New Roman" w:cs="Times New Roman"/>
          <w:color w:val="0E101A"/>
          <w:sz w:val="24"/>
          <w:szCs w:val="24"/>
        </w:rPr>
        <w:t xml:space="preserve"> street vendors in Pakistan</w:t>
      </w:r>
      <w:bookmarkEnd w:id="20"/>
      <w:r w:rsidRPr="00274D96">
        <w:rPr>
          <w:rFonts w:ascii="Times New Roman" w:eastAsia="Times New Roman" w:hAnsi="Times New Roman" w:cs="Times New Roman"/>
          <w:color w:val="0E101A"/>
          <w:sz w:val="24"/>
          <w:szCs w:val="24"/>
        </w:rPr>
        <w:t>.</w:t>
      </w:r>
    </w:p>
    <w:p w14:paraId="1C7FEF50" w14:textId="77777777" w:rsidR="00CC6C29" w:rsidRPr="00274D96" w:rsidRDefault="001A1985" w:rsidP="00274D96">
      <w:pPr>
        <w:pStyle w:val="Heading2"/>
        <w:spacing w:line="480" w:lineRule="auto"/>
        <w:rPr>
          <w:rFonts w:eastAsia="Times New Roman" w:cs="Times New Roman"/>
          <w:i/>
          <w:color w:val="000000" w:themeColor="text1"/>
          <w:szCs w:val="24"/>
        </w:rPr>
      </w:pPr>
      <w:bookmarkStart w:id="21" w:name="_Toc162581832"/>
      <w:bookmarkStart w:id="22" w:name="_Toc166460600"/>
      <w:r w:rsidRPr="00274D96">
        <w:rPr>
          <w:rFonts w:eastAsia="Times New Roman" w:cs="Times New Roman"/>
          <w:color w:val="000000" w:themeColor="text1"/>
          <w:szCs w:val="24"/>
        </w:rPr>
        <w:t>Aim</w:t>
      </w:r>
      <w:r w:rsidR="008045D8">
        <w:rPr>
          <w:rFonts w:eastAsia="Times New Roman" w:cs="Times New Roman"/>
          <w:color w:val="000000" w:themeColor="text1"/>
          <w:szCs w:val="24"/>
        </w:rPr>
        <w:t xml:space="preserve"> </w:t>
      </w:r>
      <w:r w:rsidR="00CC6C29" w:rsidRPr="00274D96">
        <w:rPr>
          <w:rFonts w:eastAsia="Times New Roman" w:cs="Times New Roman"/>
          <w:color w:val="000000" w:themeColor="text1"/>
          <w:szCs w:val="24"/>
        </w:rPr>
        <w:t xml:space="preserve">of </w:t>
      </w:r>
      <w:r w:rsidRPr="00274D96">
        <w:rPr>
          <w:rFonts w:eastAsia="Times New Roman" w:cs="Times New Roman"/>
          <w:color w:val="000000" w:themeColor="text1"/>
          <w:szCs w:val="24"/>
        </w:rPr>
        <w:t>the s</w:t>
      </w:r>
      <w:r w:rsidR="00CC6C29" w:rsidRPr="00274D96">
        <w:rPr>
          <w:rFonts w:eastAsia="Times New Roman" w:cs="Times New Roman"/>
          <w:color w:val="000000" w:themeColor="text1"/>
          <w:szCs w:val="24"/>
        </w:rPr>
        <w:t>tudy</w:t>
      </w:r>
      <w:bookmarkEnd w:id="21"/>
      <w:bookmarkEnd w:id="22"/>
    </w:p>
    <w:p w14:paraId="730C936C" w14:textId="1EE1B2E7" w:rsidR="001A1985" w:rsidRPr="00274D96" w:rsidRDefault="001A1985" w:rsidP="008045D8">
      <w:pPr>
        <w:spacing w:line="480" w:lineRule="auto"/>
        <w:ind w:firstLine="576"/>
        <w:jc w:val="both"/>
        <w:rPr>
          <w:rFonts w:ascii="Times New Roman" w:hAnsi="Times New Roman" w:cs="Times New Roman"/>
          <w:sz w:val="24"/>
          <w:szCs w:val="24"/>
        </w:rPr>
      </w:pPr>
      <w:bookmarkStart w:id="23" w:name="_Hlk166438631"/>
      <w:r w:rsidRPr="00274D96">
        <w:rPr>
          <w:rFonts w:ascii="Times New Roman" w:hAnsi="Times New Roman" w:cs="Times New Roman"/>
          <w:sz w:val="24"/>
          <w:szCs w:val="24"/>
        </w:rPr>
        <w:t xml:space="preserve">This study aims to address the multifaceted challenges encountered by women street vendors in </w:t>
      </w:r>
      <w:r w:rsidR="00CD41E5">
        <w:rPr>
          <w:rFonts w:ascii="Times New Roman" w:hAnsi="Times New Roman" w:cs="Times New Roman"/>
          <w:sz w:val="24"/>
          <w:szCs w:val="24"/>
        </w:rPr>
        <w:t>Central</w:t>
      </w:r>
      <w:r w:rsidR="008045D8">
        <w:rPr>
          <w:rFonts w:ascii="Times New Roman" w:hAnsi="Times New Roman" w:cs="Times New Roman"/>
          <w:sz w:val="24"/>
          <w:szCs w:val="24"/>
        </w:rPr>
        <w:t xml:space="preserve"> </w:t>
      </w:r>
      <w:r w:rsidR="00CD41E5">
        <w:rPr>
          <w:rFonts w:ascii="Times New Roman" w:hAnsi="Times New Roman" w:cs="Times New Roman"/>
          <w:sz w:val="24"/>
          <w:szCs w:val="24"/>
        </w:rPr>
        <w:t xml:space="preserve">Punjab </w:t>
      </w:r>
      <w:r w:rsidRPr="00274D96">
        <w:rPr>
          <w:rFonts w:ascii="Times New Roman" w:hAnsi="Times New Roman" w:cs="Times New Roman"/>
          <w:sz w:val="24"/>
          <w:szCs w:val="24"/>
        </w:rPr>
        <w:t xml:space="preserve">Pakistan. </w:t>
      </w:r>
      <w:bookmarkEnd w:id="23"/>
      <w:r w:rsidR="00847596" w:rsidRPr="00274D96">
        <w:rPr>
          <w:rFonts w:ascii="Times New Roman" w:hAnsi="Times New Roman" w:cs="Times New Roman"/>
          <w:sz w:val="24"/>
          <w:szCs w:val="24"/>
        </w:rPr>
        <w:t>(1)</w:t>
      </w:r>
      <w:r w:rsidR="008B098C">
        <w:rPr>
          <w:rFonts w:ascii="Times New Roman" w:hAnsi="Times New Roman" w:cs="Times New Roman"/>
          <w:sz w:val="24"/>
          <w:szCs w:val="24"/>
        </w:rPr>
        <w:t xml:space="preserve"> </w:t>
      </w:r>
      <w:r w:rsidR="00FC3953" w:rsidRPr="00274D96">
        <w:rPr>
          <w:rFonts w:ascii="Times New Roman" w:hAnsi="Times New Roman" w:cs="Times New Roman"/>
          <w:sz w:val="24"/>
          <w:szCs w:val="24"/>
        </w:rPr>
        <w:t>I</w:t>
      </w:r>
      <w:r w:rsidRPr="00274D96">
        <w:rPr>
          <w:rFonts w:ascii="Times New Roman" w:hAnsi="Times New Roman" w:cs="Times New Roman"/>
          <w:sz w:val="24"/>
          <w:szCs w:val="24"/>
        </w:rPr>
        <w:t>t seeks to conduct an analysis of the social costs that these women face</w:t>
      </w:r>
      <w:r w:rsidR="00144916" w:rsidRPr="00274D96">
        <w:rPr>
          <w:rFonts w:ascii="Times New Roman" w:hAnsi="Times New Roman" w:cs="Times New Roman"/>
          <w:sz w:val="24"/>
          <w:szCs w:val="24"/>
        </w:rPr>
        <w:t xml:space="preserve">. </w:t>
      </w:r>
      <w:r w:rsidR="00FC3953" w:rsidRPr="00274D96">
        <w:rPr>
          <w:rFonts w:ascii="Times New Roman" w:hAnsi="Times New Roman" w:cs="Times New Roman"/>
          <w:sz w:val="24"/>
          <w:szCs w:val="24"/>
        </w:rPr>
        <w:t>(2)</w:t>
      </w:r>
      <w:r w:rsidR="008B098C">
        <w:rPr>
          <w:rFonts w:ascii="Times New Roman" w:hAnsi="Times New Roman" w:cs="Times New Roman"/>
          <w:sz w:val="24"/>
          <w:szCs w:val="24"/>
        </w:rPr>
        <w:t xml:space="preserve"> </w:t>
      </w:r>
      <w:r w:rsidR="00FC3953" w:rsidRPr="00274D96">
        <w:rPr>
          <w:rFonts w:ascii="Times New Roman" w:hAnsi="Times New Roman" w:cs="Times New Roman"/>
          <w:sz w:val="24"/>
          <w:szCs w:val="24"/>
        </w:rPr>
        <w:t>T</w:t>
      </w:r>
      <w:r w:rsidRPr="00274D96">
        <w:rPr>
          <w:rFonts w:ascii="Times New Roman" w:hAnsi="Times New Roman" w:cs="Times New Roman"/>
          <w:sz w:val="24"/>
          <w:szCs w:val="24"/>
        </w:rPr>
        <w:t>he study intends to pinpoint the specific barriers and financial obstacles that impede their progress and success in the street vending occupation.</w:t>
      </w:r>
      <w:r w:rsidR="00FC3953" w:rsidRPr="00274D96">
        <w:rPr>
          <w:rFonts w:ascii="Times New Roman" w:hAnsi="Times New Roman" w:cs="Times New Roman"/>
          <w:sz w:val="24"/>
          <w:szCs w:val="24"/>
        </w:rPr>
        <w:t xml:space="preserve"> (</w:t>
      </w:r>
      <w:r w:rsidR="00144916" w:rsidRPr="00274D96">
        <w:rPr>
          <w:rFonts w:ascii="Times New Roman" w:hAnsi="Times New Roman" w:cs="Times New Roman"/>
          <w:sz w:val="24"/>
          <w:szCs w:val="24"/>
        </w:rPr>
        <w:t>3</w:t>
      </w:r>
      <w:r w:rsidR="00FC3953" w:rsidRPr="00274D96">
        <w:rPr>
          <w:rFonts w:ascii="Times New Roman" w:hAnsi="Times New Roman" w:cs="Times New Roman"/>
          <w:sz w:val="24"/>
          <w:szCs w:val="24"/>
        </w:rPr>
        <w:t xml:space="preserve">) </w:t>
      </w:r>
      <w:r w:rsidR="001809C3" w:rsidRPr="00274D96">
        <w:rPr>
          <w:rFonts w:ascii="Times New Roman" w:hAnsi="Times New Roman" w:cs="Times New Roman"/>
          <w:sz w:val="24"/>
          <w:szCs w:val="24"/>
        </w:rPr>
        <w:t xml:space="preserve">This research also aims to investigate and analyze the diverse occupational challenges with a particular focus on their </w:t>
      </w:r>
      <w:r w:rsidR="00144916" w:rsidRPr="00274D96">
        <w:rPr>
          <w:rFonts w:ascii="Times New Roman" w:hAnsi="Times New Roman" w:cs="Times New Roman"/>
          <w:sz w:val="24"/>
          <w:szCs w:val="24"/>
        </w:rPr>
        <w:t xml:space="preserve">(4) </w:t>
      </w:r>
      <w:r w:rsidR="001809C3" w:rsidRPr="00274D96">
        <w:rPr>
          <w:rFonts w:ascii="Times New Roman" w:hAnsi="Times New Roman" w:cs="Times New Roman"/>
          <w:sz w:val="24"/>
          <w:szCs w:val="24"/>
        </w:rPr>
        <w:t>reproductive health</w:t>
      </w:r>
      <w:r w:rsidR="00AF52C6">
        <w:rPr>
          <w:rFonts w:ascii="Times New Roman" w:hAnsi="Times New Roman" w:cs="Times New Roman"/>
          <w:sz w:val="24"/>
          <w:szCs w:val="24"/>
        </w:rPr>
        <w:t>.</w:t>
      </w:r>
      <w:r w:rsidR="008B098C">
        <w:rPr>
          <w:rFonts w:ascii="Times New Roman" w:hAnsi="Times New Roman" w:cs="Times New Roman"/>
          <w:sz w:val="24"/>
          <w:szCs w:val="24"/>
        </w:rPr>
        <w:t xml:space="preserve"> </w:t>
      </w:r>
      <w:r w:rsidR="00144916" w:rsidRPr="00274D96">
        <w:rPr>
          <w:rFonts w:ascii="Times New Roman" w:hAnsi="Times New Roman" w:cs="Times New Roman"/>
          <w:sz w:val="24"/>
          <w:szCs w:val="24"/>
        </w:rPr>
        <w:t xml:space="preserve">(5) It aims to delve into the strategies and coping mechanisms these women employ to navigate the diverse </w:t>
      </w:r>
      <w:r w:rsidR="000C5D59" w:rsidRPr="00274D96">
        <w:rPr>
          <w:rFonts w:ascii="Times New Roman" w:hAnsi="Times New Roman" w:cs="Times New Roman"/>
          <w:sz w:val="24"/>
          <w:szCs w:val="24"/>
        </w:rPr>
        <w:t>challenges they</w:t>
      </w:r>
      <w:r w:rsidR="00144916" w:rsidRPr="00274D96">
        <w:rPr>
          <w:rFonts w:ascii="Times New Roman" w:hAnsi="Times New Roman" w:cs="Times New Roman"/>
          <w:sz w:val="24"/>
          <w:szCs w:val="24"/>
        </w:rPr>
        <w:t xml:space="preserve"> confront. </w:t>
      </w:r>
      <w:r w:rsidR="001809C3" w:rsidRPr="00274D96">
        <w:rPr>
          <w:rFonts w:ascii="Times New Roman" w:hAnsi="Times New Roman" w:cs="Times New Roman"/>
          <w:sz w:val="24"/>
          <w:szCs w:val="24"/>
        </w:rPr>
        <w:t>(</w:t>
      </w:r>
      <w:r w:rsidR="00DD5B37" w:rsidRPr="00274D96">
        <w:rPr>
          <w:rFonts w:ascii="Times New Roman" w:hAnsi="Times New Roman" w:cs="Times New Roman"/>
          <w:sz w:val="24"/>
          <w:szCs w:val="24"/>
        </w:rPr>
        <w:t>6</w:t>
      </w:r>
      <w:r w:rsidR="001809C3" w:rsidRPr="00274D96">
        <w:rPr>
          <w:rFonts w:ascii="Times New Roman" w:hAnsi="Times New Roman" w:cs="Times New Roman"/>
          <w:sz w:val="24"/>
          <w:szCs w:val="24"/>
        </w:rPr>
        <w:t xml:space="preserve">) and to </w:t>
      </w:r>
      <w:r w:rsidRPr="00274D96">
        <w:rPr>
          <w:rFonts w:ascii="Times New Roman" w:hAnsi="Times New Roman" w:cs="Times New Roman"/>
          <w:sz w:val="24"/>
          <w:szCs w:val="24"/>
        </w:rPr>
        <w:t xml:space="preserve">provide valuable recommendations and potential interventions that can effectively enhance the socio-economic conditions and bolster support systems for women street </w:t>
      </w:r>
      <w:r w:rsidR="00CA6D4C" w:rsidRPr="00274D96">
        <w:rPr>
          <w:rFonts w:ascii="Times New Roman" w:hAnsi="Times New Roman" w:cs="Times New Roman"/>
          <w:sz w:val="24"/>
          <w:szCs w:val="24"/>
        </w:rPr>
        <w:t>vendors and</w:t>
      </w:r>
      <w:r w:rsidR="001809C3" w:rsidRPr="00274D96">
        <w:rPr>
          <w:rFonts w:ascii="Times New Roman" w:hAnsi="Times New Roman" w:cs="Times New Roman"/>
          <w:sz w:val="24"/>
          <w:szCs w:val="24"/>
        </w:rPr>
        <w:t xml:space="preserve"> informal sector </w:t>
      </w:r>
      <w:r w:rsidRPr="00274D96">
        <w:rPr>
          <w:rFonts w:ascii="Times New Roman" w:hAnsi="Times New Roman" w:cs="Times New Roman"/>
          <w:sz w:val="24"/>
          <w:szCs w:val="24"/>
        </w:rPr>
        <w:t xml:space="preserve">in the </w:t>
      </w:r>
      <w:r w:rsidR="00CD41E5">
        <w:rPr>
          <w:rFonts w:ascii="Times New Roman" w:hAnsi="Times New Roman" w:cs="Times New Roman"/>
          <w:sz w:val="24"/>
          <w:szCs w:val="24"/>
        </w:rPr>
        <w:t>central</w:t>
      </w:r>
      <w:r w:rsidRPr="00274D96">
        <w:rPr>
          <w:rFonts w:ascii="Times New Roman" w:hAnsi="Times New Roman" w:cs="Times New Roman"/>
          <w:sz w:val="24"/>
          <w:szCs w:val="24"/>
        </w:rPr>
        <w:t xml:space="preserve"> region of Pakistan.</w:t>
      </w:r>
    </w:p>
    <w:p w14:paraId="44807B63" w14:textId="77777777" w:rsidR="00D44E4F" w:rsidRPr="00274D96" w:rsidRDefault="00D44E4F" w:rsidP="00274D96">
      <w:pPr>
        <w:pStyle w:val="Heading2"/>
        <w:spacing w:line="480" w:lineRule="auto"/>
        <w:rPr>
          <w:rFonts w:eastAsia="Times New Roman" w:cs="Times New Roman"/>
          <w:szCs w:val="24"/>
        </w:rPr>
      </w:pPr>
      <w:bookmarkStart w:id="24" w:name="_Toc162581833"/>
      <w:bookmarkStart w:id="25" w:name="_Toc166460601"/>
      <w:r w:rsidRPr="00274D96">
        <w:rPr>
          <w:rFonts w:eastAsia="Times New Roman" w:cs="Times New Roman"/>
          <w:szCs w:val="24"/>
        </w:rPr>
        <w:t>Significance of the research</w:t>
      </w:r>
      <w:bookmarkEnd w:id="24"/>
      <w:bookmarkEnd w:id="25"/>
    </w:p>
    <w:p w14:paraId="100A6733" w14:textId="77777777" w:rsidR="0060073A" w:rsidRPr="00274D96" w:rsidRDefault="0060073A" w:rsidP="008045D8">
      <w:pPr>
        <w:pStyle w:val="NoSpacing"/>
        <w:spacing w:line="480" w:lineRule="auto"/>
        <w:ind w:firstLine="720"/>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Street vending is a vital livelihood strategy for marginalized communities, including women, who often lack access to formal employment due to various barriers. By better understanding</w:t>
      </w:r>
      <w:r w:rsidR="00DD442B" w:rsidRPr="00274D96">
        <w:rPr>
          <w:rFonts w:ascii="Times New Roman" w:hAnsi="Times New Roman" w:cs="Times New Roman"/>
          <w:sz w:val="24"/>
          <w:szCs w:val="24"/>
          <w:lang w:bidi="ur-PK"/>
        </w:rPr>
        <w:t xml:space="preserve"> of</w:t>
      </w:r>
      <w:r w:rsidRPr="00274D96">
        <w:rPr>
          <w:rFonts w:ascii="Times New Roman" w:hAnsi="Times New Roman" w:cs="Times New Roman"/>
          <w:sz w:val="24"/>
          <w:szCs w:val="24"/>
          <w:lang w:bidi="ur-PK"/>
        </w:rPr>
        <w:t xml:space="preserve"> the challenges and opportunities within the street vending sector, we can tailor interventions to enhance the income-earning potential of women street vendors. This, in turn, contributes significantly to poverty reduction and economic development and directly impacts the broader goal of alleviating poverty in Pakistan.</w:t>
      </w:r>
    </w:p>
    <w:p w14:paraId="7A25C805" w14:textId="77777777" w:rsidR="0060073A" w:rsidRPr="00274D96" w:rsidRDefault="0060073A" w:rsidP="00274D96">
      <w:pPr>
        <w:pStyle w:val="NoSpacing"/>
        <w:spacing w:line="480" w:lineRule="auto"/>
        <w:ind w:firstLine="720"/>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 xml:space="preserve">Women street vendors, in particular, face unique challenges and barriers in pursuing economic empowerment. Understanding their experiences and strategies for economic </w:t>
      </w:r>
      <w:r w:rsidRPr="00274D96">
        <w:rPr>
          <w:rFonts w:ascii="Times New Roman" w:hAnsi="Times New Roman" w:cs="Times New Roman"/>
          <w:sz w:val="24"/>
          <w:szCs w:val="24"/>
          <w:lang w:bidi="ur-PK"/>
        </w:rPr>
        <w:lastRenderedPageBreak/>
        <w:t>empowerment is crucial for developing effective policies and programs that support and enhance their livelihoods. By shedding light on the unique challenges women face in the informal street vending sector and identifying barriers to their economic empowerment, this research can inform targeted policies and programs to promote gender equality. Through increased access to resources, training, and support, women street vendors can be better equipped to overcome societal biases and economic disadvantages, ultimately narrowing the gap in economic participation and opportunities. Additionally, by challenging traditional gender norms and stereotypes and empowering women to participate more actively in economic activities, this research can play a pivotal role in fostering a more equitable society where women have equal access to economic resources and opportunities, ultimately working towards bridging the gender index gap.</w:t>
      </w:r>
    </w:p>
    <w:p w14:paraId="16776660" w14:textId="77777777" w:rsidR="0060073A" w:rsidRPr="00274D96" w:rsidRDefault="0060073A" w:rsidP="00274D96">
      <w:pPr>
        <w:pStyle w:val="NoSpacing"/>
        <w:spacing w:line="480" w:lineRule="auto"/>
        <w:ind w:firstLine="576"/>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 xml:space="preserve">This research also holds significant potential to contribute to the achievement of Sustainable Development Goals (SDGs). By addressing the unique challenges faced by these marginalized women and promoting their economic empowerment, this research can directly align with SDG 5 (Gender Equality), </w:t>
      </w:r>
      <w:bookmarkStart w:id="26" w:name="_Hlk147107085"/>
      <w:r w:rsidRPr="00274D96">
        <w:rPr>
          <w:rFonts w:ascii="Times New Roman" w:hAnsi="Times New Roman" w:cs="Times New Roman"/>
          <w:sz w:val="24"/>
          <w:szCs w:val="24"/>
          <w:lang w:bidi="ur-PK"/>
        </w:rPr>
        <w:t xml:space="preserve">SDG 8 (Decent Work and Economic Growth), </w:t>
      </w:r>
      <w:bookmarkEnd w:id="26"/>
      <w:r w:rsidR="001809C3" w:rsidRPr="00274D96">
        <w:rPr>
          <w:rFonts w:ascii="Times New Roman" w:hAnsi="Times New Roman" w:cs="Times New Roman"/>
          <w:sz w:val="24"/>
          <w:szCs w:val="24"/>
          <w:lang w:bidi="ur-PK"/>
        </w:rPr>
        <w:t xml:space="preserve">SDG 3 (Good Health and Well-being), </w:t>
      </w:r>
      <w:r w:rsidRPr="00274D96">
        <w:rPr>
          <w:rFonts w:ascii="Times New Roman" w:hAnsi="Times New Roman" w:cs="Times New Roman"/>
          <w:sz w:val="24"/>
          <w:szCs w:val="24"/>
          <w:lang w:bidi="ur-PK"/>
        </w:rPr>
        <w:t>and SDG 10 (Reduced Inequalities). Furthermore, insights into sustainable urban development and community dynamics in the context of street vending can support progress toward SDG 11 (Sustainable Cities and Communities). Additionally, fostering partnerships between researchers, policymakers, and organizations to address these challenges is essential, reflecting the spirit of SDG 17 (Partnerships for the Goals). Ultimately, by understanding and addressing women street vendors' specific needs and contributions, Pakistan can make significant strides towards achieving multiple SDGs, fostering gender equality, inclusive economic growth, reduced inequalities, sustainable urbanization, and collaborative efforts for sustainable development.</w:t>
      </w:r>
    </w:p>
    <w:p w14:paraId="7D9F1C68" w14:textId="77777777" w:rsidR="0060073A" w:rsidRPr="00274D96" w:rsidRDefault="0060073A" w:rsidP="008045D8">
      <w:pPr>
        <w:pStyle w:val="NoSpacing"/>
        <w:spacing w:line="480" w:lineRule="auto"/>
        <w:ind w:firstLine="576"/>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lastRenderedPageBreak/>
        <w:t xml:space="preserve">There needs to be more research on women street vendors in Pakistan. These women play a </w:t>
      </w:r>
      <w:r w:rsidR="00EE2DD2" w:rsidRPr="00274D96">
        <w:rPr>
          <w:rFonts w:ascii="Times New Roman" w:hAnsi="Times New Roman" w:cs="Times New Roman"/>
          <w:sz w:val="24"/>
          <w:szCs w:val="24"/>
          <w:lang w:bidi="ur-PK"/>
        </w:rPr>
        <w:t>significant</w:t>
      </w:r>
      <w:r w:rsidRPr="00274D96">
        <w:rPr>
          <w:rFonts w:ascii="Times New Roman" w:hAnsi="Times New Roman" w:cs="Times New Roman"/>
          <w:sz w:val="24"/>
          <w:szCs w:val="24"/>
          <w:lang w:bidi="ur-PK"/>
        </w:rPr>
        <w:t xml:space="preserve"> role in the economy, but their challenges and contributions have yet to be addressed in research and policy discussions. Additionally, little attention is paid to the social costs</w:t>
      </w:r>
      <w:r w:rsidR="00207E28" w:rsidRPr="00274D96">
        <w:rPr>
          <w:rFonts w:ascii="Times New Roman" w:hAnsi="Times New Roman" w:cs="Times New Roman"/>
          <w:sz w:val="24"/>
          <w:szCs w:val="24"/>
          <w:lang w:bidi="ur-PK"/>
        </w:rPr>
        <w:t xml:space="preserve"> and occupational </w:t>
      </w:r>
      <w:r w:rsidR="00AF52C6">
        <w:rPr>
          <w:rFonts w:ascii="Times New Roman" w:hAnsi="Times New Roman" w:cs="Times New Roman"/>
          <w:sz w:val="24"/>
          <w:szCs w:val="24"/>
          <w:lang w:bidi="ur-PK"/>
        </w:rPr>
        <w:t xml:space="preserve">and reproductive </w:t>
      </w:r>
      <w:r w:rsidR="00207E28" w:rsidRPr="00274D96">
        <w:rPr>
          <w:rFonts w:ascii="Times New Roman" w:hAnsi="Times New Roman" w:cs="Times New Roman"/>
          <w:sz w:val="24"/>
          <w:szCs w:val="24"/>
          <w:lang w:bidi="ur-PK"/>
        </w:rPr>
        <w:t>health</w:t>
      </w:r>
      <w:r w:rsidRPr="00274D96">
        <w:rPr>
          <w:rFonts w:ascii="Times New Roman" w:hAnsi="Times New Roman" w:cs="Times New Roman"/>
          <w:sz w:val="24"/>
          <w:szCs w:val="24"/>
          <w:lang w:bidi="ur-PK"/>
        </w:rPr>
        <w:t xml:space="preserve"> of </w:t>
      </w:r>
      <w:r w:rsidR="00AF52C6">
        <w:rPr>
          <w:rFonts w:ascii="Times New Roman" w:hAnsi="Times New Roman" w:cs="Times New Roman"/>
          <w:sz w:val="24"/>
          <w:szCs w:val="24"/>
          <w:lang w:bidi="ur-PK"/>
        </w:rPr>
        <w:t xml:space="preserve">women </w:t>
      </w:r>
      <w:r w:rsidRPr="00274D96">
        <w:rPr>
          <w:rFonts w:ascii="Times New Roman" w:hAnsi="Times New Roman" w:cs="Times New Roman"/>
          <w:sz w:val="24"/>
          <w:szCs w:val="24"/>
          <w:lang w:bidi="ur-PK"/>
        </w:rPr>
        <w:t>street vend</w:t>
      </w:r>
      <w:r w:rsidR="00207E28" w:rsidRPr="00274D96">
        <w:rPr>
          <w:rFonts w:ascii="Times New Roman" w:hAnsi="Times New Roman" w:cs="Times New Roman"/>
          <w:sz w:val="24"/>
          <w:szCs w:val="24"/>
          <w:lang w:bidi="ur-PK"/>
        </w:rPr>
        <w:t>ors</w:t>
      </w:r>
      <w:r w:rsidRPr="00274D96">
        <w:rPr>
          <w:rFonts w:ascii="Times New Roman" w:hAnsi="Times New Roman" w:cs="Times New Roman"/>
          <w:sz w:val="24"/>
          <w:szCs w:val="24"/>
          <w:lang w:bidi="ur-PK"/>
        </w:rPr>
        <w:t xml:space="preserve"> and its impact on the environment and communities. This research gap prevents us from understanding the full picture and making informed policies. To address this gap and improve the lives of women street vendors and their communities, we need more research, tailored support, and policies that promote their economic </w:t>
      </w:r>
      <w:r w:rsidR="00043FD1" w:rsidRPr="00274D96">
        <w:rPr>
          <w:rFonts w:ascii="Times New Roman" w:hAnsi="Times New Roman" w:cs="Times New Roman"/>
          <w:sz w:val="24"/>
          <w:szCs w:val="24"/>
          <w:lang w:bidi="ur-PK"/>
        </w:rPr>
        <w:t xml:space="preserve">empowerment, inclusivity and </w:t>
      </w:r>
      <w:r w:rsidRPr="00274D96">
        <w:rPr>
          <w:rFonts w:ascii="Times New Roman" w:hAnsi="Times New Roman" w:cs="Times New Roman"/>
          <w:sz w:val="24"/>
          <w:szCs w:val="24"/>
          <w:lang w:bidi="ur-PK"/>
        </w:rPr>
        <w:t>sustainable development.</w:t>
      </w:r>
    </w:p>
    <w:p w14:paraId="5C11B013" w14:textId="77777777" w:rsidR="00D44E4F" w:rsidRPr="00274D96" w:rsidRDefault="00191E07" w:rsidP="00274D96">
      <w:pPr>
        <w:pStyle w:val="Heading2"/>
        <w:spacing w:line="480" w:lineRule="auto"/>
        <w:rPr>
          <w:rFonts w:cs="Times New Roman"/>
          <w:i/>
          <w:szCs w:val="24"/>
        </w:rPr>
      </w:pPr>
      <w:bookmarkStart w:id="27" w:name="_Toc162581834"/>
      <w:bookmarkStart w:id="28" w:name="_Toc166460602"/>
      <w:r w:rsidRPr="00274D96">
        <w:rPr>
          <w:rFonts w:cs="Times New Roman"/>
          <w:szCs w:val="24"/>
        </w:rPr>
        <w:t>Definitions</w:t>
      </w:r>
      <w:bookmarkEnd w:id="27"/>
      <w:bookmarkEnd w:id="28"/>
    </w:p>
    <w:p w14:paraId="2D9CB121" w14:textId="77777777" w:rsidR="00191E07" w:rsidRPr="00274D96" w:rsidRDefault="001A5177" w:rsidP="00274D96">
      <w:pPr>
        <w:spacing w:after="0" w:line="480" w:lineRule="auto"/>
        <w:jc w:val="both"/>
        <w:rPr>
          <w:rFonts w:ascii="Times New Roman" w:hAnsi="Times New Roman" w:cs="Times New Roman"/>
          <w:sz w:val="24"/>
          <w:szCs w:val="24"/>
        </w:rPr>
      </w:pPr>
      <w:r w:rsidRPr="00274D96">
        <w:rPr>
          <w:rFonts w:ascii="Times New Roman" w:hAnsi="Times New Roman" w:cs="Times New Roman"/>
          <w:b/>
          <w:sz w:val="24"/>
          <w:szCs w:val="24"/>
        </w:rPr>
        <w:t xml:space="preserve">Street </w:t>
      </w:r>
      <w:r w:rsidR="001809C3" w:rsidRPr="00274D96">
        <w:rPr>
          <w:rFonts w:ascii="Times New Roman" w:hAnsi="Times New Roman" w:cs="Times New Roman"/>
          <w:b/>
          <w:sz w:val="24"/>
          <w:szCs w:val="24"/>
        </w:rPr>
        <w:t>V</w:t>
      </w:r>
      <w:r w:rsidRPr="00274D96">
        <w:rPr>
          <w:rFonts w:ascii="Times New Roman" w:hAnsi="Times New Roman" w:cs="Times New Roman"/>
          <w:b/>
          <w:sz w:val="24"/>
          <w:szCs w:val="24"/>
        </w:rPr>
        <w:t>ending</w:t>
      </w:r>
      <w:r w:rsidR="00C01FBA" w:rsidRPr="00274D96">
        <w:rPr>
          <w:rFonts w:ascii="Times New Roman" w:hAnsi="Times New Roman" w:cs="Times New Roman"/>
          <w:sz w:val="24"/>
          <w:szCs w:val="24"/>
        </w:rPr>
        <w:t>:</w:t>
      </w:r>
      <w:r w:rsidR="008045D8">
        <w:rPr>
          <w:rFonts w:ascii="Times New Roman" w:hAnsi="Times New Roman" w:cs="Times New Roman"/>
          <w:sz w:val="24"/>
          <w:szCs w:val="24"/>
        </w:rPr>
        <w:t xml:space="preserve"> </w:t>
      </w:r>
      <w:r w:rsidR="00C8268C">
        <w:rPr>
          <w:rFonts w:ascii="Times New Roman" w:hAnsi="Times New Roman" w:cs="Times New Roman"/>
          <w:sz w:val="24"/>
          <w:szCs w:val="24"/>
        </w:rPr>
        <w:t xml:space="preserve">The </w:t>
      </w:r>
      <w:r w:rsidR="00191E07" w:rsidRPr="00274D96">
        <w:rPr>
          <w:rFonts w:ascii="Times New Roman" w:hAnsi="Times New Roman" w:cs="Times New Roman"/>
          <w:sz w:val="24"/>
          <w:szCs w:val="24"/>
        </w:rPr>
        <w:t xml:space="preserve">practice of selling goods or </w:t>
      </w:r>
      <w:r w:rsidR="00E25327">
        <w:rPr>
          <w:rFonts w:ascii="Times New Roman" w:hAnsi="Times New Roman" w:cs="Times New Roman"/>
          <w:sz w:val="24"/>
          <w:szCs w:val="24"/>
        </w:rPr>
        <w:t xml:space="preserve">providing </w:t>
      </w:r>
      <w:r w:rsidR="00191E07" w:rsidRPr="00274D96">
        <w:rPr>
          <w:rFonts w:ascii="Times New Roman" w:hAnsi="Times New Roman" w:cs="Times New Roman"/>
          <w:sz w:val="24"/>
          <w:szCs w:val="24"/>
        </w:rPr>
        <w:t xml:space="preserve">services in public spaces, such as streets, </w:t>
      </w:r>
      <w:r w:rsidR="00C8268C">
        <w:rPr>
          <w:rFonts w:ascii="Times New Roman" w:hAnsi="Times New Roman" w:cs="Times New Roman"/>
          <w:sz w:val="24"/>
          <w:szCs w:val="24"/>
        </w:rPr>
        <w:t>pavements</w:t>
      </w:r>
      <w:r w:rsidR="00191E07" w:rsidRPr="00274D96">
        <w:rPr>
          <w:rFonts w:ascii="Times New Roman" w:hAnsi="Times New Roman" w:cs="Times New Roman"/>
          <w:sz w:val="24"/>
          <w:szCs w:val="24"/>
        </w:rPr>
        <w:t xml:space="preserve"> or markets. Street vendors typically operate in urban areas and set up temporary stalls, carts, or other makeshift structures to display and sell their products (</w:t>
      </w:r>
      <w:proofErr w:type="spellStart"/>
      <w:r w:rsidR="00191E07" w:rsidRPr="00274D96">
        <w:rPr>
          <w:rFonts w:ascii="Times New Roman" w:hAnsi="Times New Roman" w:cs="Times New Roman"/>
          <w:sz w:val="24"/>
          <w:szCs w:val="24"/>
        </w:rPr>
        <w:t>Recchi</w:t>
      </w:r>
      <w:proofErr w:type="spellEnd"/>
      <w:r w:rsidR="00191E07" w:rsidRPr="00274D96">
        <w:rPr>
          <w:rFonts w:ascii="Times New Roman" w:hAnsi="Times New Roman" w:cs="Times New Roman"/>
          <w:sz w:val="24"/>
          <w:szCs w:val="24"/>
        </w:rPr>
        <w:t>, 2021).</w:t>
      </w:r>
    </w:p>
    <w:p w14:paraId="6F440BDD" w14:textId="77777777" w:rsidR="00226790" w:rsidRPr="00274D96" w:rsidRDefault="00923D4E" w:rsidP="00274D96">
      <w:pPr>
        <w:spacing w:after="0" w:line="480" w:lineRule="auto"/>
        <w:jc w:val="both"/>
        <w:rPr>
          <w:rFonts w:ascii="Times New Roman" w:hAnsi="Times New Roman" w:cs="Times New Roman"/>
          <w:b/>
          <w:sz w:val="24"/>
          <w:szCs w:val="24"/>
        </w:rPr>
      </w:pPr>
      <w:r w:rsidRPr="00274D96">
        <w:rPr>
          <w:rFonts w:ascii="Times New Roman" w:hAnsi="Times New Roman" w:cs="Times New Roman"/>
          <w:b/>
          <w:sz w:val="24"/>
          <w:szCs w:val="24"/>
        </w:rPr>
        <w:t xml:space="preserve">Street </w:t>
      </w:r>
      <w:r w:rsidR="001809C3" w:rsidRPr="00274D96">
        <w:rPr>
          <w:rFonts w:ascii="Times New Roman" w:hAnsi="Times New Roman" w:cs="Times New Roman"/>
          <w:b/>
          <w:sz w:val="24"/>
          <w:szCs w:val="24"/>
        </w:rPr>
        <w:t>V</w:t>
      </w:r>
      <w:r w:rsidRPr="00274D96">
        <w:rPr>
          <w:rFonts w:ascii="Times New Roman" w:hAnsi="Times New Roman" w:cs="Times New Roman"/>
          <w:b/>
          <w:sz w:val="24"/>
          <w:szCs w:val="24"/>
        </w:rPr>
        <w:t xml:space="preserve">endor: </w:t>
      </w:r>
      <w:r w:rsidR="00226790" w:rsidRPr="00274D96">
        <w:rPr>
          <w:rFonts w:ascii="Times New Roman" w:hAnsi="Times New Roman" w:cs="Times New Roman"/>
          <w:sz w:val="24"/>
          <w:szCs w:val="24"/>
        </w:rPr>
        <w:t>For this study, any woman who sells goods or offer services without the use of a permanent built-up structure and is part of the informal economy (</w:t>
      </w:r>
      <w:proofErr w:type="spellStart"/>
      <w:r w:rsidR="00226790" w:rsidRPr="00274D96">
        <w:rPr>
          <w:rFonts w:ascii="Times New Roman" w:hAnsi="Times New Roman" w:cs="Times New Roman"/>
          <w:sz w:val="24"/>
          <w:szCs w:val="24"/>
        </w:rPr>
        <w:t>Bhowmik</w:t>
      </w:r>
      <w:proofErr w:type="spellEnd"/>
      <w:r w:rsidR="00226790" w:rsidRPr="00274D96">
        <w:rPr>
          <w:rFonts w:ascii="Times New Roman" w:hAnsi="Times New Roman" w:cs="Times New Roman"/>
          <w:sz w:val="24"/>
          <w:szCs w:val="24"/>
        </w:rPr>
        <w:t>, 2005).</w:t>
      </w:r>
    </w:p>
    <w:p w14:paraId="20880510" w14:textId="77777777" w:rsidR="002A3796" w:rsidRPr="00274D96" w:rsidRDefault="00C01FBA" w:rsidP="00274D96">
      <w:pPr>
        <w:spacing w:after="0" w:line="480" w:lineRule="auto"/>
        <w:jc w:val="both"/>
        <w:rPr>
          <w:rFonts w:ascii="Times New Roman" w:hAnsi="Times New Roman" w:cs="Times New Roman"/>
          <w:sz w:val="24"/>
          <w:szCs w:val="24"/>
        </w:rPr>
      </w:pPr>
      <w:r w:rsidRPr="00274D96">
        <w:rPr>
          <w:rFonts w:ascii="Times New Roman" w:hAnsi="Times New Roman" w:cs="Times New Roman"/>
          <w:b/>
          <w:bCs/>
          <w:sz w:val="24"/>
          <w:szCs w:val="24"/>
        </w:rPr>
        <w:t>Social C</w:t>
      </w:r>
      <w:r w:rsidR="004711CE" w:rsidRPr="00274D96">
        <w:rPr>
          <w:rFonts w:ascii="Times New Roman" w:hAnsi="Times New Roman" w:cs="Times New Roman"/>
          <w:b/>
          <w:bCs/>
          <w:sz w:val="24"/>
          <w:szCs w:val="24"/>
        </w:rPr>
        <w:t>ost</w:t>
      </w:r>
      <w:r w:rsidR="002A3796" w:rsidRPr="00274D96">
        <w:rPr>
          <w:rFonts w:ascii="Times New Roman" w:hAnsi="Times New Roman" w:cs="Times New Roman"/>
          <w:b/>
          <w:bCs/>
          <w:sz w:val="24"/>
          <w:szCs w:val="24"/>
        </w:rPr>
        <w:t xml:space="preserve">: </w:t>
      </w:r>
      <w:r w:rsidR="00292E8A" w:rsidRPr="00274D96">
        <w:rPr>
          <w:rFonts w:ascii="Times New Roman" w:hAnsi="Times New Roman" w:cs="Times New Roman"/>
          <w:bCs/>
          <w:sz w:val="24"/>
          <w:szCs w:val="24"/>
        </w:rPr>
        <w:t xml:space="preserve">For this study, social cost is defined as the </w:t>
      </w:r>
      <w:bookmarkStart w:id="29" w:name="_Hlk162504404"/>
      <w:r w:rsidR="00292E8A" w:rsidRPr="00274D96">
        <w:rPr>
          <w:rFonts w:ascii="Times New Roman" w:hAnsi="Times New Roman" w:cs="Times New Roman"/>
          <w:bCs/>
          <w:sz w:val="24"/>
          <w:szCs w:val="24"/>
        </w:rPr>
        <w:t xml:space="preserve">burdens and challenges faced by women street vendors due to lack of social support </w:t>
      </w:r>
      <w:bookmarkEnd w:id="29"/>
      <w:r w:rsidR="00292E8A" w:rsidRPr="00274D96">
        <w:rPr>
          <w:rFonts w:ascii="Times New Roman" w:hAnsi="Times New Roman" w:cs="Times New Roman"/>
          <w:bCs/>
          <w:sz w:val="24"/>
          <w:szCs w:val="24"/>
        </w:rPr>
        <w:t>from family, relatives, co-workers, and local authorities. These social costs may include mental health issues, such as less self-esteem, fear of going to work</w:t>
      </w:r>
      <w:r w:rsidR="00793E95">
        <w:rPr>
          <w:rFonts w:ascii="Times New Roman" w:hAnsi="Times New Roman" w:cs="Times New Roman"/>
          <w:bCs/>
          <w:sz w:val="24"/>
          <w:szCs w:val="24"/>
        </w:rPr>
        <w:t xml:space="preserve">, </w:t>
      </w:r>
      <w:r w:rsidR="00292E8A" w:rsidRPr="00274D96">
        <w:rPr>
          <w:rFonts w:ascii="Times New Roman" w:hAnsi="Times New Roman" w:cs="Times New Roman"/>
          <w:bCs/>
          <w:sz w:val="24"/>
          <w:szCs w:val="24"/>
        </w:rPr>
        <w:t>losing control over business, and inefficiency in work as more time and energy is required (</w:t>
      </w:r>
      <w:proofErr w:type="spellStart"/>
      <w:r w:rsidR="00292E8A" w:rsidRPr="00274D96">
        <w:rPr>
          <w:rFonts w:ascii="Times New Roman" w:hAnsi="Times New Roman" w:cs="Times New Roman"/>
          <w:bCs/>
          <w:sz w:val="24"/>
          <w:szCs w:val="24"/>
        </w:rPr>
        <w:t>Kapp</w:t>
      </w:r>
      <w:proofErr w:type="spellEnd"/>
      <w:r w:rsidR="00292E8A" w:rsidRPr="00274D96">
        <w:rPr>
          <w:rFonts w:ascii="Times New Roman" w:hAnsi="Times New Roman" w:cs="Times New Roman"/>
          <w:bCs/>
          <w:sz w:val="24"/>
          <w:szCs w:val="24"/>
        </w:rPr>
        <w:t xml:space="preserve">, 1983; Ma et al., </w:t>
      </w:r>
      <w:r w:rsidR="00226790" w:rsidRPr="00274D96">
        <w:rPr>
          <w:rFonts w:ascii="Times New Roman" w:hAnsi="Times New Roman" w:cs="Times New Roman"/>
          <w:bCs/>
          <w:sz w:val="24"/>
          <w:szCs w:val="24"/>
        </w:rPr>
        <w:t>2019)</w:t>
      </w:r>
      <w:r w:rsidR="00292E8A" w:rsidRPr="00274D96">
        <w:rPr>
          <w:rFonts w:ascii="Times New Roman" w:hAnsi="Times New Roman" w:cs="Times New Roman"/>
          <w:bCs/>
          <w:sz w:val="24"/>
          <w:szCs w:val="24"/>
        </w:rPr>
        <w:t>.</w:t>
      </w:r>
    </w:p>
    <w:p w14:paraId="1D370052" w14:textId="77777777" w:rsidR="002A3796" w:rsidRPr="00274D96" w:rsidRDefault="002A3796" w:rsidP="00EA0CBA">
      <w:pPr>
        <w:pStyle w:val="ListParagraph"/>
        <w:numPr>
          <w:ilvl w:val="0"/>
          <w:numId w:val="6"/>
        </w:numPr>
        <w:spacing w:line="480" w:lineRule="auto"/>
        <w:jc w:val="both"/>
        <w:rPr>
          <w:rFonts w:ascii="Times New Roman" w:hAnsi="Times New Roman" w:cs="Times New Roman"/>
          <w:vanish/>
          <w:sz w:val="24"/>
          <w:szCs w:val="24"/>
        </w:rPr>
      </w:pPr>
      <w:r w:rsidRPr="00274D96">
        <w:rPr>
          <w:rFonts w:ascii="Times New Roman" w:hAnsi="Times New Roman" w:cs="Times New Roman"/>
          <w:vanish/>
          <w:sz w:val="24"/>
          <w:szCs w:val="24"/>
        </w:rPr>
        <w:t>Top of Form</w:t>
      </w:r>
    </w:p>
    <w:p w14:paraId="62140488" w14:textId="77777777" w:rsidR="00C01FBA" w:rsidRPr="00274D96" w:rsidRDefault="009D6399" w:rsidP="00274D96">
      <w:pPr>
        <w:spacing w:after="0" w:line="480" w:lineRule="auto"/>
        <w:jc w:val="both"/>
        <w:rPr>
          <w:rFonts w:ascii="Times New Roman" w:hAnsi="Times New Roman" w:cs="Times New Roman"/>
          <w:b/>
          <w:bCs/>
          <w:sz w:val="24"/>
          <w:szCs w:val="24"/>
        </w:rPr>
      </w:pPr>
      <w:r w:rsidRPr="00274D96">
        <w:rPr>
          <w:rFonts w:ascii="Times New Roman" w:hAnsi="Times New Roman" w:cs="Times New Roman"/>
          <w:b/>
          <w:bCs/>
          <w:sz w:val="24"/>
          <w:szCs w:val="24"/>
        </w:rPr>
        <w:t xml:space="preserve">Financial </w:t>
      </w:r>
      <w:r w:rsidR="00C01FBA" w:rsidRPr="00274D96">
        <w:rPr>
          <w:rFonts w:ascii="Times New Roman" w:hAnsi="Times New Roman" w:cs="Times New Roman"/>
          <w:b/>
          <w:bCs/>
          <w:sz w:val="24"/>
          <w:szCs w:val="24"/>
        </w:rPr>
        <w:t>Challenges:</w:t>
      </w:r>
      <w:r w:rsidR="00C01FBA" w:rsidRPr="00274D96">
        <w:rPr>
          <w:rFonts w:ascii="Times New Roman" w:hAnsi="Times New Roman" w:cs="Times New Roman"/>
          <w:sz w:val="24"/>
          <w:szCs w:val="24"/>
        </w:rPr>
        <w:t xml:space="preserve"> Economic challenges encompass difficulties that </w:t>
      </w:r>
      <w:r w:rsidR="00AF52C6">
        <w:rPr>
          <w:rFonts w:ascii="Times New Roman" w:hAnsi="Times New Roman" w:cs="Times New Roman"/>
          <w:sz w:val="24"/>
          <w:szCs w:val="24"/>
        </w:rPr>
        <w:t xml:space="preserve">these women </w:t>
      </w:r>
      <w:r w:rsidR="00C01FBA" w:rsidRPr="00274D96">
        <w:rPr>
          <w:rFonts w:ascii="Times New Roman" w:hAnsi="Times New Roman" w:cs="Times New Roman"/>
          <w:sz w:val="24"/>
          <w:szCs w:val="24"/>
        </w:rPr>
        <w:t xml:space="preserve">face in achieving </w:t>
      </w:r>
      <w:r w:rsidRPr="00274D96">
        <w:rPr>
          <w:rFonts w:ascii="Times New Roman" w:hAnsi="Times New Roman" w:cs="Times New Roman"/>
          <w:sz w:val="24"/>
          <w:szCs w:val="24"/>
        </w:rPr>
        <w:t>economic</w:t>
      </w:r>
      <w:r w:rsidR="00C01FBA" w:rsidRPr="00274D96">
        <w:rPr>
          <w:rFonts w:ascii="Times New Roman" w:hAnsi="Times New Roman" w:cs="Times New Roman"/>
          <w:sz w:val="24"/>
          <w:szCs w:val="24"/>
        </w:rPr>
        <w:t xml:space="preserve"> stability, prosperity and sustainable livelihoods. These challenges can involve factors such as unemployment, income inequality, limited access to credit or capital, market </w:t>
      </w:r>
      <w:r w:rsidR="00C01FBA" w:rsidRPr="00274D96">
        <w:rPr>
          <w:rFonts w:ascii="Times New Roman" w:hAnsi="Times New Roman" w:cs="Times New Roman"/>
          <w:sz w:val="24"/>
          <w:szCs w:val="24"/>
        </w:rPr>
        <w:lastRenderedPageBreak/>
        <w:t>fluctuations, and barriers to entrepreneurship, which can hinder economic growth and individual well-being.</w:t>
      </w:r>
    </w:p>
    <w:p w14:paraId="34FEBED5" w14:textId="77777777" w:rsidR="008F24F3" w:rsidRPr="00274D96" w:rsidRDefault="001809C3" w:rsidP="00274D96">
      <w:pPr>
        <w:spacing w:after="0" w:line="480" w:lineRule="auto"/>
        <w:jc w:val="both"/>
        <w:rPr>
          <w:rFonts w:ascii="Times New Roman" w:hAnsi="Times New Roman" w:cs="Times New Roman"/>
          <w:bCs/>
          <w:sz w:val="24"/>
          <w:szCs w:val="24"/>
        </w:rPr>
      </w:pPr>
      <w:r w:rsidRPr="00274D96">
        <w:rPr>
          <w:rFonts w:ascii="Times New Roman" w:hAnsi="Times New Roman" w:cs="Times New Roman"/>
          <w:b/>
          <w:bCs/>
          <w:sz w:val="24"/>
          <w:szCs w:val="24"/>
        </w:rPr>
        <w:t>Occupational Health</w:t>
      </w:r>
      <w:r w:rsidR="00F63094" w:rsidRPr="00274D96">
        <w:rPr>
          <w:rFonts w:ascii="Times New Roman" w:hAnsi="Times New Roman" w:cs="Times New Roman"/>
          <w:b/>
          <w:bCs/>
          <w:sz w:val="24"/>
          <w:szCs w:val="24"/>
        </w:rPr>
        <w:t xml:space="preserve">: </w:t>
      </w:r>
      <w:r w:rsidR="0050550E" w:rsidRPr="00274D96">
        <w:rPr>
          <w:rFonts w:ascii="Times New Roman" w:hAnsi="Times New Roman" w:cs="Times New Roman"/>
          <w:bCs/>
          <w:sz w:val="24"/>
          <w:szCs w:val="24"/>
        </w:rPr>
        <w:t>R</w:t>
      </w:r>
      <w:r w:rsidR="00F63094" w:rsidRPr="00274D96">
        <w:rPr>
          <w:rFonts w:ascii="Times New Roman" w:hAnsi="Times New Roman" w:cs="Times New Roman"/>
          <w:bCs/>
          <w:sz w:val="24"/>
          <w:szCs w:val="24"/>
        </w:rPr>
        <w:t>efers to the assessment and preservation of well-being in the workplace, encompassing various aspects such as lifting heavy objects or equipment, exposure to fire, smoke, or pollutants and potential illnesses or injuries related to the nature of the work. Additionally, it entails exploring common health issues faced daily, ranging from cuts to back or joint pains, headaches</w:t>
      </w:r>
      <w:r w:rsidR="00AF52C6">
        <w:rPr>
          <w:rFonts w:ascii="Times New Roman" w:hAnsi="Times New Roman" w:cs="Times New Roman"/>
          <w:bCs/>
          <w:sz w:val="24"/>
          <w:szCs w:val="24"/>
        </w:rPr>
        <w:t xml:space="preserve"> or burns</w:t>
      </w:r>
      <w:r w:rsidR="00F63094" w:rsidRPr="00274D96">
        <w:rPr>
          <w:rFonts w:ascii="Times New Roman" w:hAnsi="Times New Roman" w:cs="Times New Roman"/>
          <w:bCs/>
          <w:sz w:val="24"/>
          <w:szCs w:val="24"/>
        </w:rPr>
        <w:t xml:space="preserve">. Occupational health is not only concerned with treating existing health problems but also with proactive measures to create safer work conditions and prevent potential health risks associated </w:t>
      </w:r>
      <w:r w:rsidR="00AF52C6">
        <w:rPr>
          <w:rFonts w:ascii="Times New Roman" w:hAnsi="Times New Roman" w:cs="Times New Roman"/>
          <w:bCs/>
          <w:sz w:val="24"/>
          <w:szCs w:val="24"/>
        </w:rPr>
        <w:t xml:space="preserve">with </w:t>
      </w:r>
      <w:r w:rsidR="00F63094" w:rsidRPr="00274D96">
        <w:rPr>
          <w:rFonts w:ascii="Times New Roman" w:hAnsi="Times New Roman" w:cs="Times New Roman"/>
          <w:bCs/>
          <w:sz w:val="24"/>
          <w:szCs w:val="24"/>
        </w:rPr>
        <w:t>work</w:t>
      </w:r>
      <w:r w:rsidR="0050550E" w:rsidRPr="00274D96">
        <w:rPr>
          <w:rFonts w:ascii="Times New Roman" w:hAnsi="Times New Roman" w:cs="Times New Roman"/>
          <w:bCs/>
          <w:sz w:val="24"/>
          <w:szCs w:val="24"/>
        </w:rPr>
        <w:t xml:space="preserve"> (WHO, 2019)</w:t>
      </w:r>
      <w:r w:rsidR="00F63094" w:rsidRPr="00274D96">
        <w:rPr>
          <w:rFonts w:ascii="Times New Roman" w:hAnsi="Times New Roman" w:cs="Times New Roman"/>
          <w:bCs/>
          <w:sz w:val="24"/>
          <w:szCs w:val="24"/>
        </w:rPr>
        <w:t>.</w:t>
      </w:r>
    </w:p>
    <w:p w14:paraId="2BEBBAA9" w14:textId="77777777" w:rsidR="008F24F3" w:rsidRPr="00274D96" w:rsidRDefault="001809C3" w:rsidP="00274D96">
      <w:pPr>
        <w:spacing w:after="0" w:line="480" w:lineRule="auto"/>
        <w:jc w:val="both"/>
        <w:rPr>
          <w:rFonts w:ascii="Times New Roman" w:hAnsi="Times New Roman" w:cs="Times New Roman"/>
          <w:bCs/>
          <w:sz w:val="24"/>
          <w:szCs w:val="24"/>
        </w:rPr>
      </w:pPr>
      <w:r w:rsidRPr="00274D96">
        <w:rPr>
          <w:rFonts w:ascii="Times New Roman" w:hAnsi="Times New Roman" w:cs="Times New Roman"/>
          <w:b/>
          <w:bCs/>
          <w:sz w:val="24"/>
          <w:szCs w:val="24"/>
        </w:rPr>
        <w:t xml:space="preserve">Reproductive Health: </w:t>
      </w:r>
      <w:r w:rsidR="00143145" w:rsidRPr="00274D96">
        <w:rPr>
          <w:rFonts w:ascii="Times New Roman" w:hAnsi="Times New Roman" w:cs="Times New Roman"/>
          <w:bCs/>
          <w:sz w:val="24"/>
          <w:szCs w:val="24"/>
        </w:rPr>
        <w:t>Refers to the state of</w:t>
      </w:r>
      <w:r w:rsidR="00E25327">
        <w:rPr>
          <w:rFonts w:ascii="Times New Roman" w:hAnsi="Times New Roman" w:cs="Times New Roman"/>
          <w:bCs/>
          <w:sz w:val="24"/>
          <w:szCs w:val="24"/>
        </w:rPr>
        <w:t xml:space="preserve"> one’s</w:t>
      </w:r>
      <w:r w:rsidR="00143145" w:rsidRPr="00274D96">
        <w:rPr>
          <w:rFonts w:ascii="Times New Roman" w:hAnsi="Times New Roman" w:cs="Times New Roman"/>
          <w:bCs/>
          <w:sz w:val="24"/>
          <w:szCs w:val="24"/>
        </w:rPr>
        <w:t xml:space="preserve"> complete</w:t>
      </w:r>
      <w:r w:rsidR="00E25327" w:rsidRPr="00E25327">
        <w:rPr>
          <w:rFonts w:ascii="Times New Roman" w:hAnsi="Times New Roman" w:cs="Times New Roman"/>
          <w:bCs/>
          <w:sz w:val="24"/>
          <w:szCs w:val="24"/>
        </w:rPr>
        <w:t xml:space="preserve"> mental, social, and physical health</w:t>
      </w:r>
      <w:r w:rsidR="008045D8">
        <w:rPr>
          <w:rFonts w:ascii="Times New Roman" w:hAnsi="Times New Roman" w:cs="Times New Roman"/>
          <w:bCs/>
          <w:sz w:val="24"/>
          <w:szCs w:val="24"/>
        </w:rPr>
        <w:t xml:space="preserve"> </w:t>
      </w:r>
      <w:r w:rsidR="00E25327">
        <w:rPr>
          <w:rFonts w:ascii="Times New Roman" w:hAnsi="Times New Roman" w:cs="Times New Roman"/>
          <w:bCs/>
          <w:sz w:val="24"/>
          <w:szCs w:val="24"/>
        </w:rPr>
        <w:t xml:space="preserve">with regards to </w:t>
      </w:r>
      <w:r w:rsidR="00143145" w:rsidRPr="00274D96">
        <w:rPr>
          <w:rFonts w:ascii="Times New Roman" w:hAnsi="Times New Roman" w:cs="Times New Roman"/>
          <w:bCs/>
          <w:sz w:val="24"/>
          <w:szCs w:val="24"/>
        </w:rPr>
        <w:t>all matters related to the</w:t>
      </w:r>
      <w:r w:rsidR="00E25327">
        <w:rPr>
          <w:rFonts w:ascii="Times New Roman" w:hAnsi="Times New Roman" w:cs="Times New Roman"/>
          <w:bCs/>
          <w:sz w:val="24"/>
          <w:szCs w:val="24"/>
        </w:rPr>
        <w:t xml:space="preserve"> female</w:t>
      </w:r>
      <w:r w:rsidR="00143145" w:rsidRPr="00274D96">
        <w:rPr>
          <w:rFonts w:ascii="Times New Roman" w:hAnsi="Times New Roman" w:cs="Times New Roman"/>
          <w:bCs/>
          <w:sz w:val="24"/>
          <w:szCs w:val="24"/>
        </w:rPr>
        <w:t xml:space="preserve"> reproductive system and its function</w:t>
      </w:r>
      <w:r w:rsidR="00E25327">
        <w:rPr>
          <w:rFonts w:ascii="Times New Roman" w:hAnsi="Times New Roman" w:cs="Times New Roman"/>
          <w:bCs/>
          <w:sz w:val="24"/>
          <w:szCs w:val="24"/>
        </w:rPr>
        <w:t>ing</w:t>
      </w:r>
      <w:r w:rsidR="00143145" w:rsidRPr="00274D96">
        <w:rPr>
          <w:rFonts w:ascii="Times New Roman" w:hAnsi="Times New Roman" w:cs="Times New Roman"/>
          <w:bCs/>
          <w:sz w:val="24"/>
          <w:szCs w:val="24"/>
        </w:rPr>
        <w:t xml:space="preserve">. It encompasses the capability to reproduce, and the freedom to make informed decisions about it. Reproductive health extends beyond the absence of disease or infirmity and emphasizes the holistic aspects of </w:t>
      </w:r>
      <w:r w:rsidR="00AF52C6">
        <w:rPr>
          <w:rFonts w:ascii="Times New Roman" w:hAnsi="Times New Roman" w:cs="Times New Roman"/>
          <w:bCs/>
          <w:sz w:val="24"/>
          <w:szCs w:val="24"/>
        </w:rPr>
        <w:t>women’s</w:t>
      </w:r>
      <w:r w:rsidR="00143145" w:rsidRPr="00274D96">
        <w:rPr>
          <w:rFonts w:ascii="Times New Roman" w:hAnsi="Times New Roman" w:cs="Times New Roman"/>
          <w:bCs/>
          <w:sz w:val="24"/>
          <w:szCs w:val="24"/>
        </w:rPr>
        <w:t xml:space="preserve"> well-being in relation to their reproductive system and reproductive choices</w:t>
      </w:r>
      <w:r w:rsidR="00AF52C6">
        <w:rPr>
          <w:rFonts w:ascii="Times New Roman" w:hAnsi="Times New Roman" w:cs="Times New Roman"/>
          <w:bCs/>
          <w:sz w:val="24"/>
          <w:szCs w:val="24"/>
        </w:rPr>
        <w:t>. I</w:t>
      </w:r>
      <w:r w:rsidR="00143145" w:rsidRPr="00274D96">
        <w:rPr>
          <w:rFonts w:ascii="Times New Roman" w:hAnsi="Times New Roman" w:cs="Times New Roman"/>
          <w:bCs/>
          <w:sz w:val="24"/>
          <w:szCs w:val="24"/>
        </w:rPr>
        <w:t xml:space="preserve">t includes various elements such as fertility, family planning, maternal care, awareness of preventive measures, and overall gynecological </w:t>
      </w:r>
      <w:proofErr w:type="gramStart"/>
      <w:r w:rsidR="00143145" w:rsidRPr="00274D96">
        <w:rPr>
          <w:rFonts w:ascii="Times New Roman" w:hAnsi="Times New Roman" w:cs="Times New Roman"/>
          <w:bCs/>
          <w:sz w:val="24"/>
          <w:szCs w:val="24"/>
        </w:rPr>
        <w:t>health</w:t>
      </w:r>
      <w:bookmarkStart w:id="30" w:name="_Hlk147111090"/>
      <w:r w:rsidR="0087139A" w:rsidRPr="00274D96">
        <w:rPr>
          <w:rFonts w:ascii="Times New Roman" w:hAnsi="Times New Roman" w:cs="Times New Roman"/>
          <w:bCs/>
          <w:sz w:val="24"/>
          <w:szCs w:val="24"/>
        </w:rPr>
        <w:t>(</w:t>
      </w:r>
      <w:proofErr w:type="gramEnd"/>
      <w:r w:rsidR="0087139A" w:rsidRPr="00274D96">
        <w:rPr>
          <w:rFonts w:ascii="Times New Roman" w:hAnsi="Times New Roman" w:cs="Times New Roman"/>
          <w:bCs/>
          <w:sz w:val="24"/>
          <w:szCs w:val="24"/>
        </w:rPr>
        <w:t>WHO, 2019).</w:t>
      </w:r>
      <w:bookmarkEnd w:id="30"/>
    </w:p>
    <w:p w14:paraId="0D64B19A" w14:textId="728308B8" w:rsidR="004711CE" w:rsidRPr="00274D96" w:rsidRDefault="004711CE" w:rsidP="00274D96">
      <w:pPr>
        <w:spacing w:after="0" w:line="480" w:lineRule="auto"/>
        <w:jc w:val="both"/>
        <w:rPr>
          <w:rFonts w:ascii="Times New Roman" w:hAnsi="Times New Roman" w:cs="Times New Roman"/>
          <w:sz w:val="24"/>
          <w:szCs w:val="24"/>
        </w:rPr>
      </w:pPr>
      <w:r w:rsidRPr="00274D96">
        <w:rPr>
          <w:rFonts w:ascii="Times New Roman" w:hAnsi="Times New Roman" w:cs="Times New Roman"/>
          <w:b/>
          <w:sz w:val="24"/>
          <w:szCs w:val="24"/>
        </w:rPr>
        <w:t xml:space="preserve">Coping </w:t>
      </w:r>
      <w:r w:rsidR="001809C3" w:rsidRPr="00274D96">
        <w:rPr>
          <w:rFonts w:ascii="Times New Roman" w:hAnsi="Times New Roman" w:cs="Times New Roman"/>
          <w:b/>
          <w:sz w:val="24"/>
          <w:szCs w:val="24"/>
        </w:rPr>
        <w:t>S</w:t>
      </w:r>
      <w:r w:rsidRPr="00274D96">
        <w:rPr>
          <w:rFonts w:ascii="Times New Roman" w:hAnsi="Times New Roman" w:cs="Times New Roman"/>
          <w:b/>
          <w:sz w:val="24"/>
          <w:szCs w:val="24"/>
        </w:rPr>
        <w:t>trategies:</w:t>
      </w:r>
      <w:r w:rsidRPr="00274D96">
        <w:rPr>
          <w:rFonts w:ascii="Times New Roman" w:hAnsi="Times New Roman" w:cs="Times New Roman"/>
          <w:sz w:val="24"/>
          <w:szCs w:val="24"/>
        </w:rPr>
        <w:t xml:space="preserve"> Coping strategies are diverse cognitive and behavioral approaches that individuals employ to effectively manage, adapt to, and address the challenges, stressors, and demands they encounter in their lives. These strategies serve as practical tools to navigate difficult circumstances and promote psychological and emotional well-being</w:t>
      </w:r>
      <w:r w:rsidR="008B098C">
        <w:rPr>
          <w:rFonts w:ascii="Times New Roman" w:hAnsi="Times New Roman" w:cs="Times New Roman"/>
          <w:sz w:val="24"/>
          <w:szCs w:val="24"/>
        </w:rPr>
        <w:t xml:space="preserve"> </w:t>
      </w:r>
      <w:r w:rsidRPr="00274D96">
        <w:rPr>
          <w:rFonts w:ascii="Times New Roman" w:hAnsi="Times New Roman" w:cs="Times New Roman"/>
          <w:sz w:val="24"/>
          <w:szCs w:val="24"/>
        </w:rPr>
        <w:t xml:space="preserve">(Lazarus &amp; Folkman,1984). These challenges can be either external, such as difficult circumstances or events, or internal, such as emotions, thoughts, or physiological reactions. </w:t>
      </w:r>
      <w:r w:rsidR="00375390" w:rsidRPr="00274D96">
        <w:rPr>
          <w:rFonts w:ascii="Times New Roman" w:hAnsi="Times New Roman" w:cs="Times New Roman"/>
          <w:sz w:val="24"/>
          <w:szCs w:val="24"/>
        </w:rPr>
        <w:t xml:space="preserve">If the outcomes lead to reduced stress, the coping strategy is viewed as positive. Conversely, if the outcomes exacerbate stress, the coping is </w:t>
      </w:r>
      <w:r w:rsidR="00375390" w:rsidRPr="00274D96">
        <w:rPr>
          <w:rFonts w:ascii="Times New Roman" w:hAnsi="Times New Roman" w:cs="Times New Roman"/>
          <w:sz w:val="24"/>
          <w:szCs w:val="24"/>
        </w:rPr>
        <w:lastRenderedPageBreak/>
        <w:t>categorized as maladaptive</w:t>
      </w:r>
      <w:r w:rsidR="009F3827" w:rsidRPr="00274D96">
        <w:rPr>
          <w:rFonts w:ascii="Times New Roman" w:hAnsi="Times New Roman" w:cs="Times New Roman"/>
          <w:color w:val="222222"/>
          <w:sz w:val="24"/>
          <w:szCs w:val="24"/>
          <w:shd w:val="clear" w:color="auto" w:fill="FFFFFF"/>
        </w:rPr>
        <w:t xml:space="preserve"> (</w:t>
      </w:r>
      <w:proofErr w:type="spellStart"/>
      <w:r w:rsidR="009F3827" w:rsidRPr="00274D96">
        <w:rPr>
          <w:rFonts w:ascii="Times New Roman" w:hAnsi="Times New Roman" w:cs="Times New Roman"/>
          <w:sz w:val="24"/>
          <w:szCs w:val="24"/>
        </w:rPr>
        <w:t>Amendah</w:t>
      </w:r>
      <w:proofErr w:type="spellEnd"/>
      <w:r w:rsidR="00043FD1" w:rsidRPr="00274D96">
        <w:rPr>
          <w:rFonts w:ascii="Times New Roman" w:hAnsi="Times New Roman" w:cs="Times New Roman"/>
          <w:sz w:val="24"/>
          <w:szCs w:val="24"/>
        </w:rPr>
        <w:t xml:space="preserve"> et al.,</w:t>
      </w:r>
      <w:r w:rsidR="009F3827" w:rsidRPr="00274D96">
        <w:rPr>
          <w:rFonts w:ascii="Times New Roman" w:hAnsi="Times New Roman" w:cs="Times New Roman"/>
          <w:sz w:val="24"/>
          <w:szCs w:val="24"/>
        </w:rPr>
        <w:t xml:space="preserve"> 2014). </w:t>
      </w:r>
      <w:r w:rsidRPr="00274D96">
        <w:rPr>
          <w:rFonts w:ascii="Times New Roman" w:hAnsi="Times New Roman" w:cs="Times New Roman"/>
          <w:sz w:val="24"/>
          <w:szCs w:val="24"/>
        </w:rPr>
        <w:t xml:space="preserve">Effective coping strategies can empower individuals, especially marginalized women, to confront these barriers head-on, pursue education and training, and seek out employment opportunities in order to enhance their economic participation and overall well-being. </w:t>
      </w:r>
    </w:p>
    <w:p w14:paraId="6AFE0A01" w14:textId="77777777" w:rsidR="009025A4" w:rsidRPr="00274D96" w:rsidRDefault="00E85766" w:rsidP="00274D96">
      <w:pPr>
        <w:pStyle w:val="Heading2"/>
        <w:spacing w:line="480" w:lineRule="auto"/>
        <w:rPr>
          <w:rFonts w:cs="Times New Roman"/>
          <w:i/>
          <w:szCs w:val="24"/>
        </w:rPr>
      </w:pPr>
      <w:bookmarkStart w:id="31" w:name="_Toc162581835"/>
      <w:bookmarkStart w:id="32" w:name="_Toc166460603"/>
      <w:r w:rsidRPr="00274D96">
        <w:rPr>
          <w:rFonts w:cs="Times New Roman"/>
          <w:szCs w:val="24"/>
        </w:rPr>
        <w:t>Research Questions</w:t>
      </w:r>
      <w:bookmarkEnd w:id="31"/>
      <w:bookmarkEnd w:id="32"/>
    </w:p>
    <w:p w14:paraId="2ED2B6E2" w14:textId="77777777" w:rsidR="00CC6C29" w:rsidRPr="00274D96" w:rsidRDefault="00CC6C29" w:rsidP="00274D96">
      <w:pPr>
        <w:spacing w:after="0" w:line="480" w:lineRule="auto"/>
        <w:jc w:val="both"/>
        <w:rPr>
          <w:rFonts w:ascii="Times New Roman" w:hAnsi="Times New Roman" w:cs="Times New Roman"/>
          <w:color w:val="000000" w:themeColor="text1"/>
          <w:sz w:val="24"/>
          <w:szCs w:val="24"/>
        </w:rPr>
      </w:pPr>
      <w:r w:rsidRPr="00274D96">
        <w:rPr>
          <w:rFonts w:ascii="Times New Roman" w:hAnsi="Times New Roman" w:cs="Times New Roman"/>
          <w:color w:val="000000" w:themeColor="text1"/>
          <w:sz w:val="24"/>
          <w:szCs w:val="24"/>
        </w:rPr>
        <w:t>R</w:t>
      </w:r>
      <w:r w:rsidR="008821A0" w:rsidRPr="00274D96">
        <w:rPr>
          <w:rFonts w:ascii="Times New Roman" w:hAnsi="Times New Roman" w:cs="Times New Roman"/>
          <w:color w:val="000000" w:themeColor="text1"/>
          <w:sz w:val="24"/>
          <w:szCs w:val="24"/>
        </w:rPr>
        <w:t>Q</w:t>
      </w:r>
      <w:r w:rsidRPr="00274D96">
        <w:rPr>
          <w:rFonts w:ascii="Times New Roman" w:hAnsi="Times New Roman" w:cs="Times New Roman"/>
          <w:color w:val="000000" w:themeColor="text1"/>
          <w:sz w:val="24"/>
          <w:szCs w:val="24"/>
        </w:rPr>
        <w:t xml:space="preserve">1. What are the different social </w:t>
      </w:r>
      <w:r w:rsidR="004711CE" w:rsidRPr="00274D96">
        <w:rPr>
          <w:rFonts w:ascii="Times New Roman" w:hAnsi="Times New Roman" w:cs="Times New Roman"/>
          <w:color w:val="000000" w:themeColor="text1"/>
          <w:sz w:val="24"/>
          <w:szCs w:val="24"/>
        </w:rPr>
        <w:t>cost</w:t>
      </w:r>
      <w:r w:rsidRPr="00274D96">
        <w:rPr>
          <w:rFonts w:ascii="Times New Roman" w:hAnsi="Times New Roman" w:cs="Times New Roman"/>
          <w:color w:val="000000" w:themeColor="text1"/>
          <w:sz w:val="24"/>
          <w:szCs w:val="24"/>
        </w:rPr>
        <w:t xml:space="preserve"> facing </w:t>
      </w:r>
      <w:r w:rsidR="007F26F2" w:rsidRPr="00274D96">
        <w:rPr>
          <w:rFonts w:ascii="Times New Roman" w:hAnsi="Times New Roman" w:cs="Times New Roman"/>
          <w:color w:val="000000" w:themeColor="text1"/>
          <w:sz w:val="24"/>
          <w:szCs w:val="24"/>
        </w:rPr>
        <w:t>women</w:t>
      </w:r>
      <w:r w:rsidRPr="00274D96">
        <w:rPr>
          <w:rFonts w:ascii="Times New Roman" w:hAnsi="Times New Roman" w:cs="Times New Roman"/>
          <w:color w:val="000000" w:themeColor="text1"/>
          <w:sz w:val="24"/>
          <w:szCs w:val="24"/>
        </w:rPr>
        <w:t xml:space="preserve"> street vendors in </w:t>
      </w:r>
      <w:r w:rsidR="00CD41E5">
        <w:rPr>
          <w:rFonts w:ascii="Times New Roman" w:hAnsi="Times New Roman" w:cs="Times New Roman"/>
          <w:color w:val="000000" w:themeColor="text1"/>
          <w:sz w:val="24"/>
          <w:szCs w:val="24"/>
        </w:rPr>
        <w:t>central</w:t>
      </w:r>
      <w:r w:rsidRPr="00274D96">
        <w:rPr>
          <w:rFonts w:ascii="Times New Roman" w:hAnsi="Times New Roman" w:cs="Times New Roman"/>
          <w:color w:val="000000" w:themeColor="text1"/>
          <w:sz w:val="24"/>
          <w:szCs w:val="24"/>
        </w:rPr>
        <w:t xml:space="preserve"> Punjab?</w:t>
      </w:r>
    </w:p>
    <w:p w14:paraId="64BED2F1" w14:textId="77777777" w:rsidR="00CC6C29" w:rsidRPr="00274D96" w:rsidRDefault="00CC6C29" w:rsidP="00274D96">
      <w:pPr>
        <w:spacing w:after="0" w:line="480" w:lineRule="auto"/>
        <w:jc w:val="both"/>
        <w:rPr>
          <w:rFonts w:ascii="Times New Roman" w:hAnsi="Times New Roman" w:cs="Times New Roman"/>
          <w:color w:val="000000" w:themeColor="text1"/>
          <w:sz w:val="24"/>
          <w:szCs w:val="24"/>
        </w:rPr>
      </w:pPr>
      <w:r w:rsidRPr="00274D96">
        <w:rPr>
          <w:rFonts w:ascii="Times New Roman" w:hAnsi="Times New Roman" w:cs="Times New Roman"/>
          <w:color w:val="000000" w:themeColor="text1"/>
          <w:sz w:val="24"/>
          <w:szCs w:val="24"/>
        </w:rPr>
        <w:t>R</w:t>
      </w:r>
      <w:r w:rsidR="008821A0" w:rsidRPr="00274D96">
        <w:rPr>
          <w:rFonts w:ascii="Times New Roman" w:hAnsi="Times New Roman" w:cs="Times New Roman"/>
          <w:color w:val="000000" w:themeColor="text1"/>
          <w:sz w:val="24"/>
          <w:szCs w:val="24"/>
        </w:rPr>
        <w:t>Q</w:t>
      </w:r>
      <w:r w:rsidRPr="00274D96">
        <w:rPr>
          <w:rFonts w:ascii="Times New Roman" w:hAnsi="Times New Roman" w:cs="Times New Roman"/>
          <w:color w:val="000000" w:themeColor="text1"/>
          <w:sz w:val="24"/>
          <w:szCs w:val="24"/>
        </w:rPr>
        <w:t xml:space="preserve">2. What are the different </w:t>
      </w:r>
      <w:r w:rsidR="00CE72FD" w:rsidRPr="00274D96">
        <w:rPr>
          <w:rFonts w:ascii="Times New Roman" w:hAnsi="Times New Roman" w:cs="Times New Roman"/>
          <w:color w:val="000000" w:themeColor="text1"/>
          <w:sz w:val="24"/>
          <w:szCs w:val="24"/>
        </w:rPr>
        <w:t>financial challenges</w:t>
      </w:r>
      <w:r w:rsidRPr="00274D96">
        <w:rPr>
          <w:rFonts w:ascii="Times New Roman" w:hAnsi="Times New Roman" w:cs="Times New Roman"/>
          <w:color w:val="000000" w:themeColor="text1"/>
          <w:sz w:val="24"/>
          <w:szCs w:val="24"/>
        </w:rPr>
        <w:t xml:space="preserve"> facing </w:t>
      </w:r>
      <w:r w:rsidR="007F26F2" w:rsidRPr="00274D96">
        <w:rPr>
          <w:rFonts w:ascii="Times New Roman" w:hAnsi="Times New Roman" w:cs="Times New Roman"/>
          <w:color w:val="000000" w:themeColor="text1"/>
          <w:sz w:val="24"/>
          <w:szCs w:val="24"/>
        </w:rPr>
        <w:t>women</w:t>
      </w:r>
      <w:r w:rsidRPr="00274D96">
        <w:rPr>
          <w:rFonts w:ascii="Times New Roman" w:hAnsi="Times New Roman" w:cs="Times New Roman"/>
          <w:color w:val="000000" w:themeColor="text1"/>
          <w:sz w:val="24"/>
          <w:szCs w:val="24"/>
        </w:rPr>
        <w:t xml:space="preserve"> street vendors in </w:t>
      </w:r>
      <w:r w:rsidR="00CD41E5">
        <w:rPr>
          <w:rFonts w:ascii="Times New Roman" w:hAnsi="Times New Roman" w:cs="Times New Roman"/>
          <w:color w:val="000000" w:themeColor="text1"/>
          <w:sz w:val="24"/>
          <w:szCs w:val="24"/>
        </w:rPr>
        <w:t>central</w:t>
      </w:r>
      <w:r w:rsidRPr="00274D96">
        <w:rPr>
          <w:rFonts w:ascii="Times New Roman" w:hAnsi="Times New Roman" w:cs="Times New Roman"/>
          <w:color w:val="000000" w:themeColor="text1"/>
          <w:sz w:val="24"/>
          <w:szCs w:val="24"/>
        </w:rPr>
        <w:t xml:space="preserve"> Punjab?</w:t>
      </w:r>
    </w:p>
    <w:p w14:paraId="07AF5566" w14:textId="77777777" w:rsidR="00F8654C" w:rsidRPr="00274D96" w:rsidRDefault="00F8654C" w:rsidP="00274D96">
      <w:pPr>
        <w:spacing w:after="0" w:line="480" w:lineRule="auto"/>
        <w:jc w:val="both"/>
        <w:rPr>
          <w:rFonts w:ascii="Times New Roman" w:hAnsi="Times New Roman" w:cs="Times New Roman"/>
          <w:sz w:val="24"/>
          <w:szCs w:val="24"/>
        </w:rPr>
      </w:pPr>
      <w:r w:rsidRPr="00274D96">
        <w:rPr>
          <w:rFonts w:ascii="Times New Roman" w:hAnsi="Times New Roman" w:cs="Times New Roman"/>
          <w:sz w:val="24"/>
          <w:szCs w:val="24"/>
        </w:rPr>
        <w:t xml:space="preserve">RQ3. What are the different occupational and reproductive health challenges facing women street vendors in </w:t>
      </w:r>
      <w:r w:rsidR="00CD41E5">
        <w:rPr>
          <w:rFonts w:ascii="Times New Roman" w:hAnsi="Times New Roman" w:cs="Times New Roman"/>
          <w:sz w:val="24"/>
          <w:szCs w:val="24"/>
        </w:rPr>
        <w:t>central</w:t>
      </w:r>
      <w:r w:rsidRPr="00274D96">
        <w:rPr>
          <w:rFonts w:ascii="Times New Roman" w:hAnsi="Times New Roman" w:cs="Times New Roman"/>
          <w:sz w:val="24"/>
          <w:szCs w:val="24"/>
        </w:rPr>
        <w:t xml:space="preserve"> Punjab?</w:t>
      </w:r>
    </w:p>
    <w:p w14:paraId="6C6BE878" w14:textId="1EA4AF03" w:rsidR="00B26BE0" w:rsidRDefault="00CC6C29" w:rsidP="00274D96">
      <w:pPr>
        <w:spacing w:after="0" w:line="480" w:lineRule="auto"/>
        <w:jc w:val="both"/>
        <w:rPr>
          <w:rFonts w:ascii="Times New Roman" w:hAnsi="Times New Roman" w:cs="Times New Roman"/>
          <w:sz w:val="24"/>
          <w:szCs w:val="24"/>
        </w:rPr>
      </w:pPr>
      <w:r w:rsidRPr="00274D96">
        <w:rPr>
          <w:rFonts w:ascii="Times New Roman" w:hAnsi="Times New Roman" w:cs="Times New Roman"/>
          <w:sz w:val="24"/>
          <w:szCs w:val="24"/>
        </w:rPr>
        <w:t>R</w:t>
      </w:r>
      <w:r w:rsidR="008821A0" w:rsidRPr="00274D96">
        <w:rPr>
          <w:rFonts w:ascii="Times New Roman" w:hAnsi="Times New Roman" w:cs="Times New Roman"/>
          <w:sz w:val="24"/>
          <w:szCs w:val="24"/>
        </w:rPr>
        <w:t>Q</w:t>
      </w:r>
      <w:r w:rsidR="00F8654C" w:rsidRPr="00274D96">
        <w:rPr>
          <w:rFonts w:ascii="Times New Roman" w:hAnsi="Times New Roman" w:cs="Times New Roman"/>
          <w:sz w:val="24"/>
          <w:szCs w:val="24"/>
        </w:rPr>
        <w:t>4</w:t>
      </w:r>
      <w:r w:rsidRPr="00274D96">
        <w:rPr>
          <w:rFonts w:ascii="Times New Roman" w:hAnsi="Times New Roman" w:cs="Times New Roman"/>
          <w:sz w:val="24"/>
          <w:szCs w:val="24"/>
        </w:rPr>
        <w:t xml:space="preserve">. </w:t>
      </w:r>
      <w:r w:rsidR="00D6559E" w:rsidRPr="00274D96">
        <w:rPr>
          <w:rFonts w:ascii="Times New Roman" w:hAnsi="Times New Roman" w:cs="Times New Roman"/>
          <w:sz w:val="24"/>
          <w:szCs w:val="24"/>
        </w:rPr>
        <w:t xml:space="preserve">How do </w:t>
      </w:r>
      <w:r w:rsidR="007F26F2" w:rsidRPr="00274D96">
        <w:rPr>
          <w:rFonts w:ascii="Times New Roman" w:hAnsi="Times New Roman" w:cs="Times New Roman"/>
          <w:sz w:val="24"/>
          <w:szCs w:val="24"/>
        </w:rPr>
        <w:t>women</w:t>
      </w:r>
      <w:r w:rsidR="00D6559E" w:rsidRPr="00274D96">
        <w:rPr>
          <w:rFonts w:ascii="Times New Roman" w:hAnsi="Times New Roman" w:cs="Times New Roman"/>
          <w:sz w:val="24"/>
          <w:szCs w:val="24"/>
        </w:rPr>
        <w:t xml:space="preserve"> street vendors in </w:t>
      </w:r>
      <w:r w:rsidR="00CD41E5">
        <w:rPr>
          <w:rFonts w:ascii="Times New Roman" w:hAnsi="Times New Roman" w:cs="Times New Roman"/>
          <w:sz w:val="24"/>
          <w:szCs w:val="24"/>
        </w:rPr>
        <w:t>central</w:t>
      </w:r>
      <w:r w:rsidR="00D6559E" w:rsidRPr="00274D96">
        <w:rPr>
          <w:rFonts w:ascii="Times New Roman" w:hAnsi="Times New Roman" w:cs="Times New Roman"/>
          <w:sz w:val="24"/>
          <w:szCs w:val="24"/>
        </w:rPr>
        <w:t xml:space="preserve"> Punjab </w:t>
      </w:r>
      <w:r w:rsidRPr="00274D96">
        <w:rPr>
          <w:rFonts w:ascii="Times New Roman" w:hAnsi="Times New Roman" w:cs="Times New Roman"/>
          <w:sz w:val="24"/>
          <w:szCs w:val="24"/>
        </w:rPr>
        <w:t>cop</w:t>
      </w:r>
      <w:r w:rsidR="007F26F2" w:rsidRPr="00274D96">
        <w:rPr>
          <w:rFonts w:ascii="Times New Roman" w:hAnsi="Times New Roman" w:cs="Times New Roman"/>
          <w:sz w:val="24"/>
          <w:szCs w:val="24"/>
        </w:rPr>
        <w:t xml:space="preserve">e </w:t>
      </w:r>
      <w:r w:rsidRPr="00274D96">
        <w:rPr>
          <w:rFonts w:ascii="Times New Roman" w:hAnsi="Times New Roman" w:cs="Times New Roman"/>
          <w:sz w:val="24"/>
          <w:szCs w:val="24"/>
        </w:rPr>
        <w:t xml:space="preserve">with the </w:t>
      </w:r>
      <w:r w:rsidR="00D6559E" w:rsidRPr="00274D96">
        <w:rPr>
          <w:rFonts w:ascii="Times New Roman" w:hAnsi="Times New Roman" w:cs="Times New Roman"/>
          <w:sz w:val="24"/>
          <w:szCs w:val="24"/>
        </w:rPr>
        <w:t xml:space="preserve">social and </w:t>
      </w:r>
      <w:r w:rsidR="00134E3C" w:rsidRPr="00274D96">
        <w:rPr>
          <w:rFonts w:ascii="Times New Roman" w:hAnsi="Times New Roman" w:cs="Times New Roman"/>
          <w:sz w:val="24"/>
          <w:szCs w:val="24"/>
        </w:rPr>
        <w:t xml:space="preserve">financial </w:t>
      </w:r>
      <w:r w:rsidR="00D6559E" w:rsidRPr="00274D96">
        <w:rPr>
          <w:rFonts w:ascii="Times New Roman" w:hAnsi="Times New Roman" w:cs="Times New Roman"/>
          <w:sz w:val="24"/>
          <w:szCs w:val="24"/>
        </w:rPr>
        <w:t>challenge</w:t>
      </w:r>
      <w:r w:rsidRPr="00274D96">
        <w:rPr>
          <w:rFonts w:ascii="Times New Roman" w:hAnsi="Times New Roman" w:cs="Times New Roman"/>
          <w:sz w:val="24"/>
          <w:szCs w:val="24"/>
        </w:rPr>
        <w:t>s facing them in order to remain in</w:t>
      </w:r>
      <w:r w:rsidR="008B098C">
        <w:rPr>
          <w:rFonts w:ascii="Times New Roman" w:hAnsi="Times New Roman" w:cs="Times New Roman"/>
          <w:sz w:val="24"/>
          <w:szCs w:val="24"/>
        </w:rPr>
        <w:t xml:space="preserve"> </w:t>
      </w:r>
      <w:r w:rsidRPr="00274D96">
        <w:rPr>
          <w:rFonts w:ascii="Times New Roman" w:hAnsi="Times New Roman" w:cs="Times New Roman"/>
          <w:sz w:val="24"/>
          <w:szCs w:val="24"/>
        </w:rPr>
        <w:t>th</w:t>
      </w:r>
      <w:r w:rsidR="003B4C2C" w:rsidRPr="00274D96">
        <w:rPr>
          <w:rFonts w:ascii="Times New Roman" w:hAnsi="Times New Roman" w:cs="Times New Roman"/>
          <w:sz w:val="24"/>
          <w:szCs w:val="24"/>
        </w:rPr>
        <w:t xml:space="preserve">e </w:t>
      </w:r>
      <w:r w:rsidR="00226790" w:rsidRPr="00274D96">
        <w:rPr>
          <w:rFonts w:ascii="Times New Roman" w:hAnsi="Times New Roman" w:cs="Times New Roman"/>
          <w:sz w:val="24"/>
          <w:szCs w:val="24"/>
        </w:rPr>
        <w:t>profession?</w:t>
      </w:r>
    </w:p>
    <w:p w14:paraId="02C22933" w14:textId="77777777" w:rsidR="004D0C95" w:rsidRDefault="004D0C95" w:rsidP="00274D96">
      <w:pPr>
        <w:spacing w:after="0" w:line="480" w:lineRule="auto"/>
        <w:jc w:val="both"/>
        <w:rPr>
          <w:rFonts w:ascii="Times New Roman" w:hAnsi="Times New Roman" w:cs="Times New Roman"/>
          <w:sz w:val="24"/>
          <w:szCs w:val="24"/>
        </w:rPr>
      </w:pPr>
    </w:p>
    <w:p w14:paraId="6DB348B0" w14:textId="77777777" w:rsidR="004D0C95" w:rsidRDefault="004D0C95" w:rsidP="00274D96">
      <w:pPr>
        <w:spacing w:after="0" w:line="480" w:lineRule="auto"/>
        <w:jc w:val="both"/>
        <w:rPr>
          <w:rFonts w:ascii="Times New Roman" w:hAnsi="Times New Roman" w:cs="Times New Roman"/>
          <w:sz w:val="24"/>
          <w:szCs w:val="24"/>
        </w:rPr>
      </w:pPr>
    </w:p>
    <w:p w14:paraId="11F88CDE" w14:textId="77777777" w:rsidR="004D0C95" w:rsidRDefault="004D0C95" w:rsidP="00274D96">
      <w:pPr>
        <w:spacing w:after="0" w:line="480" w:lineRule="auto"/>
        <w:jc w:val="both"/>
        <w:rPr>
          <w:rFonts w:ascii="Times New Roman" w:hAnsi="Times New Roman" w:cs="Times New Roman"/>
          <w:sz w:val="24"/>
          <w:szCs w:val="24"/>
        </w:rPr>
      </w:pPr>
    </w:p>
    <w:p w14:paraId="0740CDAF" w14:textId="77777777" w:rsidR="004D0C95" w:rsidRDefault="004D0C95" w:rsidP="00274D96">
      <w:pPr>
        <w:spacing w:after="0" w:line="480" w:lineRule="auto"/>
        <w:jc w:val="both"/>
        <w:rPr>
          <w:rFonts w:ascii="Times New Roman" w:hAnsi="Times New Roman" w:cs="Times New Roman"/>
          <w:sz w:val="24"/>
          <w:szCs w:val="24"/>
        </w:rPr>
      </w:pPr>
    </w:p>
    <w:p w14:paraId="5C1F6C6B" w14:textId="77777777" w:rsidR="004D0C95" w:rsidRDefault="004D0C95" w:rsidP="00274D96">
      <w:pPr>
        <w:spacing w:after="0" w:line="480" w:lineRule="auto"/>
        <w:jc w:val="both"/>
        <w:rPr>
          <w:rFonts w:ascii="Times New Roman" w:hAnsi="Times New Roman" w:cs="Times New Roman"/>
          <w:sz w:val="24"/>
          <w:szCs w:val="24"/>
        </w:rPr>
      </w:pPr>
    </w:p>
    <w:p w14:paraId="3C8F2767" w14:textId="77777777" w:rsidR="004D0C95" w:rsidRDefault="004D0C95" w:rsidP="00274D96">
      <w:pPr>
        <w:spacing w:after="0" w:line="480" w:lineRule="auto"/>
        <w:jc w:val="both"/>
        <w:rPr>
          <w:rFonts w:ascii="Times New Roman" w:hAnsi="Times New Roman" w:cs="Times New Roman"/>
          <w:sz w:val="24"/>
          <w:szCs w:val="24"/>
        </w:rPr>
      </w:pPr>
    </w:p>
    <w:p w14:paraId="5AE76EC9" w14:textId="7A172DE4" w:rsidR="009D684B" w:rsidRDefault="009D684B" w:rsidP="00274D96">
      <w:pPr>
        <w:spacing w:after="0" w:line="480" w:lineRule="auto"/>
        <w:jc w:val="both"/>
        <w:rPr>
          <w:rFonts w:ascii="Times New Roman" w:hAnsi="Times New Roman" w:cs="Times New Roman"/>
          <w:sz w:val="24"/>
          <w:szCs w:val="24"/>
        </w:rPr>
      </w:pPr>
    </w:p>
    <w:p w14:paraId="66487B7D" w14:textId="62DCAD7B" w:rsidR="007E272E" w:rsidRDefault="007E272E" w:rsidP="00274D96">
      <w:pPr>
        <w:spacing w:after="0" w:line="480" w:lineRule="auto"/>
        <w:jc w:val="both"/>
        <w:rPr>
          <w:rFonts w:ascii="Times New Roman" w:hAnsi="Times New Roman" w:cs="Times New Roman"/>
          <w:sz w:val="24"/>
          <w:szCs w:val="24"/>
        </w:rPr>
      </w:pPr>
    </w:p>
    <w:p w14:paraId="46F82C76" w14:textId="50D5825F" w:rsidR="007E272E" w:rsidRDefault="007E272E" w:rsidP="00274D96">
      <w:pPr>
        <w:spacing w:after="0" w:line="480" w:lineRule="auto"/>
        <w:jc w:val="both"/>
        <w:rPr>
          <w:rFonts w:ascii="Times New Roman" w:hAnsi="Times New Roman" w:cs="Times New Roman"/>
          <w:sz w:val="24"/>
          <w:szCs w:val="24"/>
        </w:rPr>
      </w:pPr>
    </w:p>
    <w:p w14:paraId="29F75872" w14:textId="77777777" w:rsidR="007E272E" w:rsidRPr="00274D96" w:rsidRDefault="007E272E" w:rsidP="00274D96">
      <w:pPr>
        <w:spacing w:after="0" w:line="480" w:lineRule="auto"/>
        <w:jc w:val="both"/>
        <w:rPr>
          <w:rFonts w:ascii="Times New Roman" w:hAnsi="Times New Roman" w:cs="Times New Roman"/>
          <w:sz w:val="24"/>
          <w:szCs w:val="24"/>
        </w:rPr>
      </w:pPr>
    </w:p>
    <w:p w14:paraId="7B920316" w14:textId="77777777" w:rsidR="00627BC0" w:rsidRDefault="00310804" w:rsidP="004D0C95">
      <w:pPr>
        <w:pStyle w:val="Heading1"/>
        <w:spacing w:line="480" w:lineRule="auto"/>
        <w:rPr>
          <w:rStyle w:val="Heading1Char"/>
          <w:b/>
          <w:sz w:val="28"/>
        </w:rPr>
      </w:pPr>
      <w:bookmarkStart w:id="33" w:name="_Toc162581836"/>
      <w:bookmarkStart w:id="34" w:name="_Toc166460604"/>
      <w:bookmarkEnd w:id="17"/>
      <w:r w:rsidRPr="00161CB5">
        <w:rPr>
          <w:rStyle w:val="Heading1Char"/>
          <w:b/>
          <w:sz w:val="28"/>
        </w:rPr>
        <w:lastRenderedPageBreak/>
        <w:t>Literature Review</w:t>
      </w:r>
      <w:bookmarkEnd w:id="33"/>
      <w:bookmarkEnd w:id="34"/>
    </w:p>
    <w:p w14:paraId="2B8D5CAD" w14:textId="77777777" w:rsidR="0007629F" w:rsidRPr="00274D96" w:rsidRDefault="00923D4E" w:rsidP="008045D8">
      <w:pPr>
        <w:spacing w:line="480" w:lineRule="auto"/>
        <w:ind w:firstLine="432"/>
        <w:rPr>
          <w:rFonts w:ascii="Times New Roman" w:hAnsi="Times New Roman" w:cs="Times New Roman"/>
          <w:sz w:val="24"/>
          <w:szCs w:val="24"/>
        </w:rPr>
      </w:pPr>
      <w:bookmarkStart w:id="35" w:name="_Hlk146556391"/>
      <w:r w:rsidRPr="00923D4E">
        <w:rPr>
          <w:rFonts w:ascii="Times New Roman" w:hAnsi="Times New Roman" w:cs="Times New Roman"/>
          <w:sz w:val="24"/>
        </w:rPr>
        <w:t xml:space="preserve">This </w:t>
      </w:r>
      <w:r w:rsidRPr="00274D96">
        <w:rPr>
          <w:rFonts w:ascii="Times New Roman" w:hAnsi="Times New Roman" w:cs="Times New Roman"/>
          <w:sz w:val="24"/>
          <w:szCs w:val="24"/>
        </w:rPr>
        <w:t>chapter serves as a review of the existing literature related to street vending, with a specific focus on literature directly connected to the research topic. Its primary objective is to delve into the works of other authors and scholars to gain insights and identify factors that can aid in the analysis of the circumstances faced by women vendors in Asia.</w:t>
      </w:r>
    </w:p>
    <w:p w14:paraId="69293216" w14:textId="77777777" w:rsidR="00C32AAA" w:rsidRPr="00274D96" w:rsidRDefault="00C32AAA" w:rsidP="008749FD">
      <w:pPr>
        <w:pStyle w:val="Heading2"/>
        <w:spacing w:line="480" w:lineRule="auto"/>
      </w:pPr>
      <w:bookmarkStart w:id="36" w:name="_Toc162581837"/>
      <w:bookmarkStart w:id="37" w:name="_Toc166460605"/>
      <w:r w:rsidRPr="00274D96">
        <w:t xml:space="preserve">Informal </w:t>
      </w:r>
      <w:r w:rsidR="000B721A">
        <w:t>E</w:t>
      </w:r>
      <w:r w:rsidR="00655852" w:rsidRPr="00274D96">
        <w:t>mpl</w:t>
      </w:r>
      <w:r w:rsidR="00C7299E" w:rsidRPr="00274D96">
        <w:t>oyment</w:t>
      </w:r>
      <w:bookmarkEnd w:id="36"/>
      <w:bookmarkEnd w:id="37"/>
    </w:p>
    <w:p w14:paraId="6C735CA4" w14:textId="42EEDBC0" w:rsidR="00041D3A" w:rsidRPr="00274D96" w:rsidRDefault="00041D3A" w:rsidP="008045D8">
      <w:pPr>
        <w:pStyle w:val="NoSpacing"/>
        <w:spacing w:line="480" w:lineRule="auto"/>
        <w:ind w:firstLine="576"/>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 xml:space="preserve">According to international statistical standards </w:t>
      </w:r>
      <w:r w:rsidR="00843B8F" w:rsidRPr="00274D96">
        <w:rPr>
          <w:rFonts w:ascii="Times New Roman" w:hAnsi="Times New Roman" w:cs="Times New Roman"/>
          <w:sz w:val="24"/>
          <w:szCs w:val="24"/>
          <w:lang w:bidi="ur-PK"/>
        </w:rPr>
        <w:t xml:space="preserve">as defined </w:t>
      </w:r>
      <w:r w:rsidRPr="00274D96">
        <w:rPr>
          <w:rFonts w:ascii="Times New Roman" w:hAnsi="Times New Roman" w:cs="Times New Roman"/>
          <w:sz w:val="24"/>
          <w:szCs w:val="24"/>
          <w:lang w:bidi="ur-PK"/>
        </w:rPr>
        <w:t xml:space="preserve">by the 15th International Conference of </w:t>
      </w:r>
      <w:proofErr w:type="spellStart"/>
      <w:r w:rsidRPr="00274D96">
        <w:rPr>
          <w:rFonts w:ascii="Times New Roman" w:hAnsi="Times New Roman" w:cs="Times New Roman"/>
          <w:sz w:val="24"/>
          <w:szCs w:val="24"/>
          <w:lang w:bidi="ur-PK"/>
        </w:rPr>
        <w:t>Labour</w:t>
      </w:r>
      <w:proofErr w:type="spellEnd"/>
      <w:r w:rsidRPr="00274D96">
        <w:rPr>
          <w:rFonts w:ascii="Times New Roman" w:hAnsi="Times New Roman" w:cs="Times New Roman"/>
          <w:sz w:val="24"/>
          <w:szCs w:val="24"/>
          <w:lang w:bidi="ur-PK"/>
        </w:rPr>
        <w:t xml:space="preserve"> Statisticians (ICLS), </w:t>
      </w:r>
      <w:r w:rsidR="00CB1A80" w:rsidRPr="00274D96">
        <w:rPr>
          <w:rFonts w:ascii="Times New Roman" w:hAnsi="Times New Roman" w:cs="Times New Roman"/>
          <w:sz w:val="24"/>
          <w:szCs w:val="24"/>
          <w:lang w:bidi="ur-PK"/>
        </w:rPr>
        <w:t xml:space="preserve">informal enterprises has several key features. They are marked by their </w:t>
      </w:r>
      <w:r w:rsidRPr="00274D96">
        <w:rPr>
          <w:rFonts w:ascii="Times New Roman" w:hAnsi="Times New Roman" w:cs="Times New Roman"/>
          <w:sz w:val="24"/>
          <w:szCs w:val="24"/>
          <w:lang w:bidi="ur-PK"/>
        </w:rPr>
        <w:t>small scale</w:t>
      </w:r>
      <w:r w:rsidR="00CB1A80" w:rsidRPr="00274D96">
        <w:rPr>
          <w:rFonts w:ascii="Times New Roman" w:hAnsi="Times New Roman" w:cs="Times New Roman"/>
          <w:sz w:val="24"/>
          <w:szCs w:val="24"/>
          <w:lang w:bidi="ur-PK"/>
        </w:rPr>
        <w:t>, operating on a small level in terms of both production capacity and market reach,</w:t>
      </w:r>
      <w:r w:rsidRPr="00274D96">
        <w:rPr>
          <w:rFonts w:ascii="Times New Roman" w:hAnsi="Times New Roman" w:cs="Times New Roman"/>
          <w:sz w:val="24"/>
          <w:szCs w:val="24"/>
          <w:lang w:bidi="ur-PK"/>
        </w:rPr>
        <w:t xml:space="preserve"> managed by a single individual or a family. </w:t>
      </w:r>
      <w:r w:rsidR="00102FB1" w:rsidRPr="00274D96">
        <w:rPr>
          <w:rFonts w:ascii="Times New Roman" w:hAnsi="Times New Roman" w:cs="Times New Roman"/>
          <w:sz w:val="24"/>
          <w:szCs w:val="24"/>
          <w:lang w:bidi="ur-PK"/>
        </w:rPr>
        <w:t>In terms of employment, informal enterprises tend to rely predominantly on family labor</w:t>
      </w:r>
      <w:r w:rsidRPr="00274D96">
        <w:rPr>
          <w:rFonts w:ascii="Times New Roman" w:hAnsi="Times New Roman" w:cs="Times New Roman"/>
          <w:sz w:val="24"/>
          <w:szCs w:val="24"/>
          <w:lang w:bidi="ur-PK"/>
        </w:rPr>
        <w:t xml:space="preserve">, resulting in a limited workforce. They tend </w:t>
      </w:r>
      <w:r w:rsidR="00102FB1" w:rsidRPr="00274D96">
        <w:rPr>
          <w:rFonts w:ascii="Times New Roman" w:hAnsi="Times New Roman" w:cs="Times New Roman"/>
          <w:sz w:val="24"/>
          <w:szCs w:val="24"/>
          <w:lang w:bidi="ur-PK"/>
        </w:rPr>
        <w:t xml:space="preserve">to lack </w:t>
      </w:r>
      <w:r w:rsidRPr="00274D96">
        <w:rPr>
          <w:rFonts w:ascii="Times New Roman" w:hAnsi="Times New Roman" w:cs="Times New Roman"/>
          <w:sz w:val="24"/>
          <w:szCs w:val="24"/>
          <w:lang w:bidi="ur-PK"/>
        </w:rPr>
        <w:t>organization</w:t>
      </w:r>
      <w:r w:rsidR="00102FB1" w:rsidRPr="00274D96">
        <w:rPr>
          <w:rFonts w:ascii="Times New Roman" w:hAnsi="Times New Roman" w:cs="Times New Roman"/>
          <w:sz w:val="24"/>
          <w:szCs w:val="24"/>
          <w:lang w:bidi="ur-PK"/>
        </w:rPr>
        <w:t>al,</w:t>
      </w:r>
      <w:r w:rsidRPr="00274D96">
        <w:rPr>
          <w:rFonts w:ascii="Times New Roman" w:hAnsi="Times New Roman" w:cs="Times New Roman"/>
          <w:sz w:val="24"/>
          <w:szCs w:val="24"/>
          <w:lang w:bidi="ur-PK"/>
        </w:rPr>
        <w:t xml:space="preserve"> formal management</w:t>
      </w:r>
      <w:r w:rsidR="00102FB1" w:rsidRPr="00274D96">
        <w:rPr>
          <w:rFonts w:ascii="Times New Roman" w:hAnsi="Times New Roman" w:cs="Times New Roman"/>
          <w:sz w:val="24"/>
          <w:szCs w:val="24"/>
          <w:lang w:bidi="ur-PK"/>
        </w:rPr>
        <w:t xml:space="preserve"> and </w:t>
      </w:r>
      <w:r w:rsidRPr="00274D96">
        <w:rPr>
          <w:rFonts w:ascii="Times New Roman" w:hAnsi="Times New Roman" w:cs="Times New Roman"/>
          <w:sz w:val="24"/>
          <w:szCs w:val="24"/>
          <w:lang w:bidi="ur-PK"/>
        </w:rPr>
        <w:t>administrative systems. One significant characteristic of informal enterprises is the</w:t>
      </w:r>
      <w:r w:rsidR="008B098C">
        <w:rPr>
          <w:rFonts w:ascii="Times New Roman" w:hAnsi="Times New Roman" w:cs="Times New Roman"/>
          <w:sz w:val="24"/>
          <w:szCs w:val="24"/>
          <w:lang w:bidi="ur-PK"/>
        </w:rPr>
        <w:t xml:space="preserve"> </w:t>
      </w:r>
      <w:r w:rsidRPr="00274D96">
        <w:rPr>
          <w:rFonts w:ascii="Times New Roman" w:hAnsi="Times New Roman" w:cs="Times New Roman"/>
          <w:sz w:val="24"/>
          <w:szCs w:val="24"/>
          <w:lang w:bidi="ur-PK"/>
        </w:rPr>
        <w:t>differentiation between labor and capital as factors of production (I</w:t>
      </w:r>
      <w:r w:rsidR="00102FB1" w:rsidRPr="00274D96">
        <w:rPr>
          <w:rFonts w:ascii="Times New Roman" w:hAnsi="Times New Roman" w:cs="Times New Roman"/>
          <w:sz w:val="24"/>
          <w:szCs w:val="24"/>
          <w:lang w:bidi="ur-PK"/>
        </w:rPr>
        <w:t>LO</w:t>
      </w:r>
      <w:r w:rsidRPr="00274D96">
        <w:rPr>
          <w:rFonts w:ascii="Times New Roman" w:hAnsi="Times New Roman" w:cs="Times New Roman"/>
          <w:sz w:val="24"/>
          <w:szCs w:val="24"/>
          <w:lang w:bidi="ur-PK"/>
        </w:rPr>
        <w:t>, 1993). In the case of employee-held jobs, informality is determined by whether the job is subject to national labor regulations, income taxation, social protection, or certain employment benefits, either in practice or by law (I</w:t>
      </w:r>
      <w:r w:rsidR="00102FB1" w:rsidRPr="00274D96">
        <w:rPr>
          <w:rFonts w:ascii="Times New Roman" w:hAnsi="Times New Roman" w:cs="Times New Roman"/>
          <w:sz w:val="24"/>
          <w:szCs w:val="24"/>
          <w:lang w:bidi="ur-PK"/>
        </w:rPr>
        <w:t>LO</w:t>
      </w:r>
      <w:r w:rsidRPr="00274D96">
        <w:rPr>
          <w:rFonts w:ascii="Times New Roman" w:hAnsi="Times New Roman" w:cs="Times New Roman"/>
          <w:sz w:val="24"/>
          <w:szCs w:val="24"/>
          <w:lang w:bidi="ur-PK"/>
        </w:rPr>
        <w:t>, 1993). It is worth noting that informality is more prevalent in countries with lower income levels (Bonnet, 2019).</w:t>
      </w:r>
    </w:p>
    <w:p w14:paraId="20B5F9F0" w14:textId="77777777" w:rsidR="00C32AAA" w:rsidRPr="00274D96" w:rsidRDefault="00C32AAA" w:rsidP="00274D96">
      <w:pPr>
        <w:pStyle w:val="Heading2"/>
        <w:spacing w:line="480" w:lineRule="auto"/>
        <w:rPr>
          <w:rFonts w:cs="Times New Roman"/>
          <w:szCs w:val="24"/>
        </w:rPr>
      </w:pPr>
      <w:bookmarkStart w:id="38" w:name="_Toc162581838"/>
      <w:bookmarkStart w:id="39" w:name="_Toc166460606"/>
      <w:r w:rsidRPr="00274D96">
        <w:rPr>
          <w:rFonts w:cs="Times New Roman"/>
          <w:szCs w:val="24"/>
        </w:rPr>
        <w:t xml:space="preserve">Concept of </w:t>
      </w:r>
      <w:r w:rsidR="000B721A">
        <w:rPr>
          <w:rFonts w:cs="Times New Roman"/>
          <w:szCs w:val="24"/>
        </w:rPr>
        <w:t>S</w:t>
      </w:r>
      <w:r w:rsidRPr="00274D96">
        <w:rPr>
          <w:rFonts w:cs="Times New Roman"/>
          <w:szCs w:val="24"/>
        </w:rPr>
        <w:t xml:space="preserve">treet </w:t>
      </w:r>
      <w:r w:rsidR="000B721A">
        <w:rPr>
          <w:rFonts w:cs="Times New Roman"/>
          <w:szCs w:val="24"/>
        </w:rPr>
        <w:t>V</w:t>
      </w:r>
      <w:r w:rsidRPr="00274D96">
        <w:rPr>
          <w:rFonts w:cs="Times New Roman"/>
          <w:szCs w:val="24"/>
        </w:rPr>
        <w:t>endors</w:t>
      </w:r>
      <w:bookmarkEnd w:id="38"/>
      <w:bookmarkEnd w:id="39"/>
    </w:p>
    <w:p w14:paraId="0042377F" w14:textId="66BE383D" w:rsidR="00041D3A" w:rsidRPr="00274D96" w:rsidRDefault="00041D3A" w:rsidP="008045D8">
      <w:pPr>
        <w:pStyle w:val="NoSpacing"/>
        <w:spacing w:line="480" w:lineRule="auto"/>
        <w:ind w:firstLine="576"/>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 xml:space="preserve">A street vendor is defined as an individual who offers goods </w:t>
      </w:r>
      <w:r w:rsidR="00693038" w:rsidRPr="00274D96">
        <w:rPr>
          <w:rFonts w:ascii="Times New Roman" w:hAnsi="Times New Roman" w:cs="Times New Roman"/>
          <w:sz w:val="24"/>
          <w:szCs w:val="24"/>
          <w:lang w:bidi="ur-PK"/>
        </w:rPr>
        <w:t xml:space="preserve">for sale or provide services </w:t>
      </w:r>
      <w:r w:rsidRPr="00274D96">
        <w:rPr>
          <w:rFonts w:ascii="Times New Roman" w:hAnsi="Times New Roman" w:cs="Times New Roman"/>
          <w:sz w:val="24"/>
          <w:szCs w:val="24"/>
          <w:lang w:bidi="ur-PK"/>
        </w:rPr>
        <w:t>to the public without a</w:t>
      </w:r>
      <w:r w:rsidR="00693038" w:rsidRPr="00274D96">
        <w:rPr>
          <w:rFonts w:ascii="Times New Roman" w:hAnsi="Times New Roman" w:cs="Times New Roman"/>
          <w:sz w:val="24"/>
          <w:szCs w:val="24"/>
          <w:lang w:bidi="ur-PK"/>
        </w:rPr>
        <w:t xml:space="preserve">ny </w:t>
      </w:r>
      <w:r w:rsidRPr="00274D96">
        <w:rPr>
          <w:rFonts w:ascii="Times New Roman" w:hAnsi="Times New Roman" w:cs="Times New Roman"/>
          <w:sz w:val="24"/>
          <w:szCs w:val="24"/>
          <w:lang w:bidi="ur-PK"/>
        </w:rPr>
        <w:t xml:space="preserve">permanent built-up structure to conduct their </w:t>
      </w:r>
      <w:r w:rsidR="00693038" w:rsidRPr="00274D96">
        <w:rPr>
          <w:rFonts w:ascii="Times New Roman" w:hAnsi="Times New Roman" w:cs="Times New Roman"/>
          <w:sz w:val="24"/>
          <w:szCs w:val="24"/>
          <w:lang w:bidi="ur-PK"/>
        </w:rPr>
        <w:t>businesses</w:t>
      </w:r>
      <w:r w:rsidRPr="00274D96">
        <w:rPr>
          <w:rFonts w:ascii="Times New Roman" w:hAnsi="Times New Roman" w:cs="Times New Roman"/>
          <w:sz w:val="24"/>
          <w:szCs w:val="24"/>
          <w:lang w:bidi="ur-PK"/>
        </w:rPr>
        <w:t>. Street vendors can fall into two main categories stationary and mobile (</w:t>
      </w:r>
      <w:proofErr w:type="spellStart"/>
      <w:r w:rsidRPr="00274D96">
        <w:rPr>
          <w:rFonts w:ascii="Times New Roman" w:hAnsi="Times New Roman" w:cs="Times New Roman"/>
          <w:sz w:val="24"/>
          <w:szCs w:val="24"/>
          <w:lang w:bidi="ur-PK"/>
        </w:rPr>
        <w:t>Bhowmik</w:t>
      </w:r>
      <w:proofErr w:type="spellEnd"/>
      <w:r w:rsidRPr="00274D96">
        <w:rPr>
          <w:rFonts w:ascii="Times New Roman" w:hAnsi="Times New Roman" w:cs="Times New Roman"/>
          <w:sz w:val="24"/>
          <w:szCs w:val="24"/>
          <w:lang w:bidi="ur-PK"/>
        </w:rPr>
        <w:t>, 2005). Stationary street vendors occupy specific spaces</w:t>
      </w:r>
      <w:r w:rsidR="00693038" w:rsidRPr="00274D96">
        <w:rPr>
          <w:rFonts w:ascii="Times New Roman" w:hAnsi="Times New Roman" w:cs="Times New Roman"/>
          <w:sz w:val="24"/>
          <w:szCs w:val="24"/>
          <w:lang w:bidi="ur-PK"/>
        </w:rPr>
        <w:t xml:space="preserve"> both </w:t>
      </w:r>
      <w:r w:rsidRPr="00274D96">
        <w:rPr>
          <w:rFonts w:ascii="Times New Roman" w:hAnsi="Times New Roman" w:cs="Times New Roman"/>
          <w:sz w:val="24"/>
          <w:szCs w:val="24"/>
          <w:lang w:bidi="ur-PK"/>
        </w:rPr>
        <w:t xml:space="preserve">public or private areas, </w:t>
      </w:r>
      <w:r w:rsidR="00693038" w:rsidRPr="00274D96">
        <w:rPr>
          <w:rFonts w:ascii="Times New Roman" w:hAnsi="Times New Roman" w:cs="Times New Roman"/>
          <w:sz w:val="24"/>
          <w:szCs w:val="24"/>
          <w:lang w:bidi="ur-PK"/>
        </w:rPr>
        <w:t xml:space="preserve">but mostly pavements </w:t>
      </w:r>
      <w:r w:rsidRPr="00274D96">
        <w:rPr>
          <w:rFonts w:ascii="Times New Roman" w:hAnsi="Times New Roman" w:cs="Times New Roman"/>
          <w:sz w:val="24"/>
          <w:szCs w:val="24"/>
          <w:lang w:bidi="ur-PK"/>
        </w:rPr>
        <w:t>to carry out their sales. They typically have a fixed location where they display and sell their goods</w:t>
      </w:r>
      <w:r w:rsidR="00693038" w:rsidRPr="00274D96">
        <w:rPr>
          <w:rFonts w:ascii="Times New Roman" w:hAnsi="Times New Roman" w:cs="Times New Roman"/>
          <w:sz w:val="24"/>
          <w:szCs w:val="24"/>
          <w:lang w:bidi="ur-PK"/>
        </w:rPr>
        <w:t xml:space="preserve"> whereas mobile </w:t>
      </w:r>
      <w:r w:rsidR="00693038" w:rsidRPr="00274D96">
        <w:rPr>
          <w:rFonts w:ascii="Times New Roman" w:hAnsi="Times New Roman" w:cs="Times New Roman"/>
          <w:sz w:val="24"/>
          <w:szCs w:val="24"/>
          <w:lang w:bidi="ur-PK"/>
        </w:rPr>
        <w:lastRenderedPageBreak/>
        <w:t xml:space="preserve">vendors </w:t>
      </w:r>
      <w:r w:rsidR="00843B8F" w:rsidRPr="00274D96">
        <w:rPr>
          <w:rFonts w:ascii="Times New Roman" w:hAnsi="Times New Roman" w:cs="Times New Roman"/>
          <w:sz w:val="24"/>
          <w:szCs w:val="24"/>
          <w:lang w:bidi="ur-PK"/>
        </w:rPr>
        <w:t xml:space="preserve">travel around to different locations and </w:t>
      </w:r>
      <w:r w:rsidR="00693038" w:rsidRPr="00274D96">
        <w:rPr>
          <w:rFonts w:ascii="Times New Roman" w:hAnsi="Times New Roman" w:cs="Times New Roman"/>
          <w:sz w:val="24"/>
          <w:szCs w:val="24"/>
          <w:lang w:bidi="ur-PK"/>
        </w:rPr>
        <w:t xml:space="preserve">work in more dynamic and flexible manner. </w:t>
      </w:r>
      <w:r w:rsidRPr="00274D96">
        <w:rPr>
          <w:rFonts w:ascii="Times New Roman" w:hAnsi="Times New Roman" w:cs="Times New Roman"/>
          <w:sz w:val="24"/>
          <w:szCs w:val="24"/>
          <w:lang w:bidi="ur-PK"/>
        </w:rPr>
        <w:t xml:space="preserve">Street vending is not only a </w:t>
      </w:r>
      <w:r w:rsidR="00693038" w:rsidRPr="00274D96">
        <w:rPr>
          <w:rFonts w:ascii="Times New Roman" w:hAnsi="Times New Roman" w:cs="Times New Roman"/>
          <w:sz w:val="24"/>
          <w:szCs w:val="24"/>
          <w:lang w:bidi="ur-PK"/>
        </w:rPr>
        <w:t>major</w:t>
      </w:r>
      <w:r w:rsidRPr="00274D96">
        <w:rPr>
          <w:rFonts w:ascii="Times New Roman" w:hAnsi="Times New Roman" w:cs="Times New Roman"/>
          <w:sz w:val="24"/>
          <w:szCs w:val="24"/>
          <w:lang w:bidi="ur-PK"/>
        </w:rPr>
        <w:t xml:space="preserve"> source</w:t>
      </w:r>
      <w:r w:rsidR="008B098C">
        <w:rPr>
          <w:rFonts w:ascii="Times New Roman" w:hAnsi="Times New Roman" w:cs="Times New Roman"/>
          <w:sz w:val="24"/>
          <w:szCs w:val="24"/>
          <w:lang w:bidi="ur-PK"/>
        </w:rPr>
        <w:t xml:space="preserve"> </w:t>
      </w:r>
      <w:r w:rsidRPr="00274D96">
        <w:rPr>
          <w:rFonts w:ascii="Times New Roman" w:hAnsi="Times New Roman" w:cs="Times New Roman"/>
          <w:sz w:val="24"/>
          <w:szCs w:val="24"/>
          <w:lang w:bidi="ur-PK"/>
        </w:rPr>
        <w:t>of employment but also a provider of essential services to urban populations. It serves as a lifeline for many urban poor individuals by offering goods, including affordable food, at low prices. In this way, street vendors subsidize the existence of other urban poor sections by making inexpensive goods accessible to them (</w:t>
      </w:r>
      <w:proofErr w:type="spellStart"/>
      <w:r w:rsidRPr="00274D96">
        <w:rPr>
          <w:rFonts w:ascii="Times New Roman" w:hAnsi="Times New Roman" w:cs="Times New Roman"/>
          <w:sz w:val="24"/>
          <w:szCs w:val="24"/>
          <w:lang w:bidi="ur-PK"/>
        </w:rPr>
        <w:t>Bhowmik</w:t>
      </w:r>
      <w:proofErr w:type="spellEnd"/>
      <w:r w:rsidRPr="00274D96">
        <w:rPr>
          <w:rFonts w:ascii="Times New Roman" w:hAnsi="Times New Roman" w:cs="Times New Roman"/>
          <w:sz w:val="24"/>
          <w:szCs w:val="24"/>
          <w:lang w:bidi="ur-PK"/>
        </w:rPr>
        <w:t>, 2005. 2003). Middle-income groups also benefit from street vending due to the affordability it offers. Unfortunately, the significance of these contributions often goes unrecognized by Local Bodies and law enforcement agencies, as street vendors are treated as criminals.</w:t>
      </w:r>
    </w:p>
    <w:p w14:paraId="0757A54F" w14:textId="77777777" w:rsidR="00E85766" w:rsidRPr="00274D96" w:rsidRDefault="009F5D71" w:rsidP="00274D96">
      <w:pPr>
        <w:pStyle w:val="Heading2"/>
        <w:spacing w:line="480" w:lineRule="auto"/>
        <w:rPr>
          <w:rFonts w:cs="Times New Roman"/>
          <w:szCs w:val="24"/>
        </w:rPr>
      </w:pPr>
      <w:bookmarkStart w:id="40" w:name="_Toc162581839"/>
      <w:bookmarkStart w:id="41" w:name="_Toc166460607"/>
      <w:r w:rsidRPr="00274D96">
        <w:rPr>
          <w:rFonts w:cs="Times New Roman"/>
          <w:szCs w:val="24"/>
        </w:rPr>
        <w:t>Characteristics</w:t>
      </w:r>
      <w:r w:rsidR="00E85766" w:rsidRPr="00274D96">
        <w:rPr>
          <w:rFonts w:cs="Times New Roman"/>
          <w:szCs w:val="24"/>
        </w:rPr>
        <w:t xml:space="preserve"> of </w:t>
      </w:r>
      <w:r w:rsidR="000B721A">
        <w:rPr>
          <w:rFonts w:cs="Times New Roman"/>
          <w:szCs w:val="24"/>
        </w:rPr>
        <w:t>S</w:t>
      </w:r>
      <w:r w:rsidR="00E85766" w:rsidRPr="00274D96">
        <w:rPr>
          <w:rFonts w:cs="Times New Roman"/>
          <w:szCs w:val="24"/>
        </w:rPr>
        <w:t xml:space="preserve">treet </w:t>
      </w:r>
      <w:r w:rsidR="000B721A">
        <w:rPr>
          <w:rFonts w:cs="Times New Roman"/>
          <w:szCs w:val="24"/>
        </w:rPr>
        <w:t>V</w:t>
      </w:r>
      <w:r w:rsidR="00E85766" w:rsidRPr="00274D96">
        <w:rPr>
          <w:rFonts w:cs="Times New Roman"/>
          <w:szCs w:val="24"/>
        </w:rPr>
        <w:t>endors</w:t>
      </w:r>
      <w:bookmarkEnd w:id="40"/>
      <w:bookmarkEnd w:id="41"/>
    </w:p>
    <w:p w14:paraId="486D7495" w14:textId="77777777" w:rsidR="00041D3A" w:rsidRPr="00274D96" w:rsidRDefault="00041D3A" w:rsidP="008045D8">
      <w:pPr>
        <w:pStyle w:val="NoSpacing"/>
        <w:spacing w:line="480" w:lineRule="auto"/>
        <w:ind w:firstLine="576"/>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 xml:space="preserve">Over the centuries worldwide, street vending has taken various forms and practices. Vendors engage in the sale of goods, services, or a combination of both. The income of street vendors is highly dependent on the types of products they sell. Each has its market demand, pricing dynamics, and profit margins. Street vendors primarily sell food-related items, garments, fruits and vegetables, shoes, sunglasses, watches, mobile accessories, and plastic items. Notably, food-related items are the most prevalent category among street vendors, demonstrating their significant presence in the market (Iqbal &amp; Nawaz, 2022). Vendors often find themselves compelled to return to the same spot for their sales activities, even when conditions are uncomfortably hot or cold. </w:t>
      </w:r>
      <w:r w:rsidR="00C010E3">
        <w:rPr>
          <w:rFonts w:ascii="Times New Roman" w:hAnsi="Times New Roman" w:cs="Times New Roman"/>
          <w:sz w:val="24"/>
          <w:szCs w:val="24"/>
          <w:lang w:bidi="ur-PK"/>
        </w:rPr>
        <w:t>Places n</w:t>
      </w:r>
      <w:r w:rsidR="00C010E3" w:rsidRPr="00C010E3">
        <w:rPr>
          <w:rFonts w:ascii="Times New Roman" w:hAnsi="Times New Roman" w:cs="Times New Roman"/>
          <w:sz w:val="24"/>
          <w:szCs w:val="24"/>
          <w:lang w:bidi="ur-PK"/>
        </w:rPr>
        <w:t xml:space="preserve">ear public venues, such as train stations, bus stops, hospitals, places of worship, and regular markets, are the most </w:t>
      </w:r>
      <w:r w:rsidR="00C010E3">
        <w:rPr>
          <w:rFonts w:ascii="Times New Roman" w:hAnsi="Times New Roman" w:cs="Times New Roman"/>
          <w:sz w:val="24"/>
          <w:szCs w:val="24"/>
          <w:lang w:bidi="ur-PK"/>
        </w:rPr>
        <w:t xml:space="preserve">accessible </w:t>
      </w:r>
      <w:r w:rsidR="00C010E3" w:rsidRPr="00C010E3">
        <w:rPr>
          <w:rFonts w:ascii="Times New Roman" w:hAnsi="Times New Roman" w:cs="Times New Roman"/>
          <w:sz w:val="24"/>
          <w:szCs w:val="24"/>
          <w:lang w:bidi="ur-PK"/>
        </w:rPr>
        <w:t>sites for both sellers and buyers (</w:t>
      </w:r>
      <w:proofErr w:type="spellStart"/>
      <w:r w:rsidR="00C010E3" w:rsidRPr="00C010E3">
        <w:rPr>
          <w:rFonts w:ascii="Times New Roman" w:hAnsi="Times New Roman" w:cs="Times New Roman"/>
          <w:sz w:val="24"/>
          <w:szCs w:val="24"/>
          <w:lang w:bidi="ur-PK"/>
        </w:rPr>
        <w:t>Muiruri</w:t>
      </w:r>
      <w:proofErr w:type="spellEnd"/>
      <w:r w:rsidR="00C010E3" w:rsidRPr="00C010E3">
        <w:rPr>
          <w:rFonts w:ascii="Times New Roman" w:hAnsi="Times New Roman" w:cs="Times New Roman"/>
          <w:sz w:val="24"/>
          <w:szCs w:val="24"/>
          <w:lang w:bidi="ur-PK"/>
        </w:rPr>
        <w:t xml:space="preserve">, P. 2010). </w:t>
      </w:r>
    </w:p>
    <w:p w14:paraId="2A1E58C7" w14:textId="7C31E831" w:rsidR="00041D3A" w:rsidRPr="00274D96" w:rsidRDefault="00041D3A" w:rsidP="00274D96">
      <w:pPr>
        <w:pStyle w:val="NoSpacing"/>
        <w:spacing w:line="480" w:lineRule="auto"/>
        <w:ind w:firstLine="576"/>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 xml:space="preserve">The nature of street vending also varies, with some vendors operating from fixed locations using stalls that remain in one place for extended periods. In contrast, others utilize mobile stalls transported to the sales position daily. Some vendors display their merchandise on the ground or a sheet without a fixed structure. The categorization of permanent and non-permanent structures in </w:t>
      </w:r>
      <w:r w:rsidRPr="00274D96">
        <w:rPr>
          <w:rFonts w:ascii="Times New Roman" w:hAnsi="Times New Roman" w:cs="Times New Roman"/>
          <w:sz w:val="24"/>
          <w:szCs w:val="24"/>
          <w:lang w:bidi="ur-PK"/>
        </w:rPr>
        <w:lastRenderedPageBreak/>
        <w:t>street vending includes used shipping containers, small kiosks, and shops with forecourts extending into public space. Vendors operating from permanent structures may have better access to amenities, storage facilities, and a more established customer base. Non-permanent structures offer greater flexibility in location and mobility, allowing vendors to adapt to different market conditions or events. These setups may include food carts or product-carrying bags (</w:t>
      </w:r>
      <w:proofErr w:type="spellStart"/>
      <w:r w:rsidRPr="00274D96">
        <w:rPr>
          <w:rFonts w:ascii="Times New Roman" w:hAnsi="Times New Roman" w:cs="Times New Roman"/>
          <w:sz w:val="24"/>
          <w:szCs w:val="24"/>
          <w:lang w:bidi="ur-PK"/>
        </w:rPr>
        <w:t>Charman</w:t>
      </w:r>
      <w:proofErr w:type="spellEnd"/>
      <w:r w:rsidRPr="00274D96">
        <w:rPr>
          <w:rFonts w:ascii="Times New Roman" w:hAnsi="Times New Roman" w:cs="Times New Roman"/>
          <w:sz w:val="24"/>
          <w:szCs w:val="24"/>
          <w:lang w:bidi="ur-PK"/>
        </w:rPr>
        <w:t xml:space="preserve"> &amp; </w:t>
      </w:r>
      <w:proofErr w:type="spellStart"/>
      <w:r w:rsidRPr="00274D96">
        <w:rPr>
          <w:rFonts w:ascii="Times New Roman" w:hAnsi="Times New Roman" w:cs="Times New Roman"/>
          <w:sz w:val="24"/>
          <w:szCs w:val="24"/>
          <w:lang w:bidi="ur-PK"/>
        </w:rPr>
        <w:t>Govender</w:t>
      </w:r>
      <w:proofErr w:type="spellEnd"/>
      <w:r w:rsidRPr="00274D96">
        <w:rPr>
          <w:rFonts w:ascii="Times New Roman" w:hAnsi="Times New Roman" w:cs="Times New Roman"/>
          <w:sz w:val="24"/>
          <w:szCs w:val="24"/>
          <w:lang w:bidi="ur-PK"/>
        </w:rPr>
        <w:t xml:space="preserve">, 2016). The mobility of vendors further adds to the diversity of street vending. Some vendors use stalls </w:t>
      </w:r>
      <w:r w:rsidR="00B338A5" w:rsidRPr="00274D96">
        <w:rPr>
          <w:rFonts w:ascii="Times New Roman" w:hAnsi="Times New Roman" w:cs="Times New Roman"/>
          <w:sz w:val="24"/>
          <w:szCs w:val="24"/>
          <w:lang w:bidi="ur-PK"/>
        </w:rPr>
        <w:t>with</w:t>
      </w:r>
      <w:r w:rsidRPr="00274D96">
        <w:rPr>
          <w:rFonts w:ascii="Times New Roman" w:hAnsi="Times New Roman" w:cs="Times New Roman"/>
          <w:sz w:val="24"/>
          <w:szCs w:val="24"/>
          <w:lang w:bidi="ur-PK"/>
        </w:rPr>
        <w:t xml:space="preserve"> wheels, </w:t>
      </w:r>
      <w:r w:rsidR="00B338A5" w:rsidRPr="00274D96">
        <w:rPr>
          <w:rFonts w:ascii="Times New Roman" w:hAnsi="Times New Roman" w:cs="Times New Roman"/>
          <w:sz w:val="24"/>
          <w:szCs w:val="24"/>
          <w:lang w:bidi="ur-PK"/>
        </w:rPr>
        <w:t xml:space="preserve">some </w:t>
      </w:r>
      <w:r w:rsidRPr="00274D96">
        <w:rPr>
          <w:rFonts w:ascii="Times New Roman" w:hAnsi="Times New Roman" w:cs="Times New Roman"/>
          <w:sz w:val="24"/>
          <w:szCs w:val="24"/>
          <w:lang w:bidi="ur-PK"/>
        </w:rPr>
        <w:t>carry their merchandise</w:t>
      </w:r>
      <w:r w:rsidR="00B338A5" w:rsidRPr="00274D96">
        <w:rPr>
          <w:rFonts w:ascii="Times New Roman" w:hAnsi="Times New Roman" w:cs="Times New Roman"/>
          <w:sz w:val="24"/>
          <w:szCs w:val="24"/>
          <w:lang w:bidi="ur-PK"/>
        </w:rPr>
        <w:t xml:space="preserve">s and some </w:t>
      </w:r>
      <w:r w:rsidRPr="00274D96">
        <w:rPr>
          <w:rFonts w:ascii="Times New Roman" w:hAnsi="Times New Roman" w:cs="Times New Roman"/>
          <w:sz w:val="24"/>
          <w:szCs w:val="24"/>
          <w:lang w:bidi="ur-PK"/>
        </w:rPr>
        <w:t>operate from carts, tricycles, or motor vehicles. Their selling methods can also differ, with some vendors targeting passers-by, others engaging in door-to-door delivery, and some moving from building to building to attract customers. Street vending is not limited to specific timeframes or schedules. Vendors may practice it full-time, part-time, seasonally, or occasionally.</w:t>
      </w:r>
      <w:r w:rsidR="008B098C">
        <w:rPr>
          <w:rFonts w:ascii="Times New Roman" w:hAnsi="Times New Roman" w:cs="Times New Roman"/>
          <w:sz w:val="24"/>
          <w:szCs w:val="24"/>
          <w:lang w:bidi="ur-PK"/>
        </w:rPr>
        <w:t xml:space="preserve"> </w:t>
      </w:r>
      <w:r w:rsidR="00830829" w:rsidRPr="00274D96">
        <w:rPr>
          <w:rFonts w:ascii="Times New Roman" w:hAnsi="Times New Roman" w:cs="Times New Roman"/>
          <w:sz w:val="24"/>
          <w:szCs w:val="24"/>
          <w:lang w:bidi="ur-PK"/>
        </w:rPr>
        <w:t xml:space="preserve">They </w:t>
      </w:r>
      <w:r w:rsidR="00B338A5" w:rsidRPr="00274D96">
        <w:rPr>
          <w:rFonts w:ascii="Times New Roman" w:hAnsi="Times New Roman" w:cs="Times New Roman"/>
          <w:sz w:val="24"/>
          <w:szCs w:val="24"/>
          <w:lang w:bidi="ur-PK"/>
        </w:rPr>
        <w:t>engage in their trade at any time, day or night, contingent upon the market demand.</w:t>
      </w:r>
    </w:p>
    <w:p w14:paraId="6940A0FC" w14:textId="77777777" w:rsidR="00E85766" w:rsidRPr="00274D96" w:rsidRDefault="00E85766" w:rsidP="00274D96">
      <w:pPr>
        <w:pStyle w:val="Heading2"/>
        <w:spacing w:line="480" w:lineRule="auto"/>
        <w:rPr>
          <w:rFonts w:cs="Times New Roman"/>
          <w:szCs w:val="24"/>
        </w:rPr>
      </w:pPr>
      <w:bookmarkStart w:id="42" w:name="_Toc162581840"/>
      <w:bookmarkStart w:id="43" w:name="_Toc166460608"/>
      <w:r w:rsidRPr="00274D96">
        <w:rPr>
          <w:rFonts w:cs="Times New Roman"/>
          <w:szCs w:val="24"/>
        </w:rPr>
        <w:t xml:space="preserve">Reasons of </w:t>
      </w:r>
      <w:r w:rsidR="000B721A">
        <w:rPr>
          <w:rFonts w:cs="Times New Roman"/>
          <w:szCs w:val="24"/>
        </w:rPr>
        <w:t>S</w:t>
      </w:r>
      <w:r w:rsidRPr="00274D96">
        <w:rPr>
          <w:rFonts w:cs="Times New Roman"/>
          <w:szCs w:val="24"/>
        </w:rPr>
        <w:t xml:space="preserve">treet </w:t>
      </w:r>
      <w:r w:rsidR="000B721A">
        <w:rPr>
          <w:rFonts w:cs="Times New Roman"/>
          <w:szCs w:val="24"/>
        </w:rPr>
        <w:t>V</w:t>
      </w:r>
      <w:r w:rsidRPr="00274D96">
        <w:rPr>
          <w:rFonts w:cs="Times New Roman"/>
          <w:szCs w:val="24"/>
        </w:rPr>
        <w:t>ending</w:t>
      </w:r>
      <w:bookmarkEnd w:id="42"/>
      <w:bookmarkEnd w:id="43"/>
    </w:p>
    <w:p w14:paraId="6F6CC374" w14:textId="77777777" w:rsidR="00041D3A" w:rsidRPr="00274D96" w:rsidRDefault="00041D3A" w:rsidP="008045D8">
      <w:pPr>
        <w:pStyle w:val="NoSpacing"/>
        <w:spacing w:line="480" w:lineRule="auto"/>
        <w:ind w:firstLine="576"/>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Street vending is a crucial livelihood option for individuals lacking the skills, knowledge, and formal education required for better-paying jobs in the formal sector (</w:t>
      </w:r>
      <w:proofErr w:type="spellStart"/>
      <w:r w:rsidRPr="00274D96">
        <w:rPr>
          <w:rFonts w:ascii="Times New Roman" w:hAnsi="Times New Roman" w:cs="Times New Roman"/>
          <w:sz w:val="24"/>
          <w:szCs w:val="24"/>
          <w:lang w:bidi="ur-PK"/>
        </w:rPr>
        <w:t>Bhowmik</w:t>
      </w:r>
      <w:proofErr w:type="spellEnd"/>
      <w:r w:rsidRPr="00274D96">
        <w:rPr>
          <w:rFonts w:ascii="Times New Roman" w:hAnsi="Times New Roman" w:cs="Times New Roman"/>
          <w:sz w:val="24"/>
          <w:szCs w:val="24"/>
          <w:lang w:bidi="ur-PK"/>
        </w:rPr>
        <w:t>, 2003). Many circumstances, such as limited access to quality education or a lack of opportunities for skill development, may prevent these individuals from meeting the qualifications needed for higher-paying employment (</w:t>
      </w:r>
      <w:proofErr w:type="spellStart"/>
      <w:r w:rsidRPr="00274D96">
        <w:rPr>
          <w:rFonts w:ascii="Times New Roman" w:hAnsi="Times New Roman" w:cs="Times New Roman"/>
          <w:sz w:val="24"/>
          <w:szCs w:val="24"/>
          <w:lang w:bidi="ur-PK"/>
        </w:rPr>
        <w:t>Bhowmik</w:t>
      </w:r>
      <w:proofErr w:type="spellEnd"/>
      <w:r w:rsidRPr="00274D96">
        <w:rPr>
          <w:rFonts w:ascii="Times New Roman" w:hAnsi="Times New Roman" w:cs="Times New Roman"/>
          <w:sz w:val="24"/>
          <w:szCs w:val="24"/>
          <w:lang w:bidi="ur-PK"/>
        </w:rPr>
        <w:t>, 2005 &amp; Chakraborty et al., 2018). With its relatively low investment costs, street vending becomes an accessible means of earning a livelihood for such individuals. This accessibility makes it an attractive business opportunity, particularly in the context of rural unemployment, which compels impoverished rural residents to seek opportunities in urban centers (</w:t>
      </w:r>
      <w:proofErr w:type="spellStart"/>
      <w:r w:rsidRPr="00274D96">
        <w:rPr>
          <w:rFonts w:ascii="Times New Roman" w:hAnsi="Times New Roman" w:cs="Times New Roman"/>
          <w:sz w:val="24"/>
          <w:szCs w:val="24"/>
          <w:lang w:bidi="ur-PK"/>
        </w:rPr>
        <w:t>Bhowmik</w:t>
      </w:r>
      <w:proofErr w:type="spellEnd"/>
      <w:r w:rsidRPr="00274D96">
        <w:rPr>
          <w:rFonts w:ascii="Times New Roman" w:hAnsi="Times New Roman" w:cs="Times New Roman"/>
          <w:sz w:val="24"/>
          <w:szCs w:val="24"/>
          <w:lang w:bidi="ur-PK"/>
        </w:rPr>
        <w:t>, 2003 &amp; 2005).</w:t>
      </w:r>
    </w:p>
    <w:p w14:paraId="3A932629" w14:textId="77777777" w:rsidR="00041D3A" w:rsidRPr="00274D96" w:rsidRDefault="00041D3A" w:rsidP="00274D96">
      <w:pPr>
        <w:pStyle w:val="NoSpacing"/>
        <w:spacing w:line="480" w:lineRule="auto"/>
        <w:ind w:firstLine="720"/>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lastRenderedPageBreak/>
        <w:t>In cities, the formal job market is often competitive and demanding, making it difficult for those without the requisite qualifications to secure regular employment. Consequently, many of these migrants turn to street</w:t>
      </w:r>
      <w:r w:rsidR="00613645" w:rsidRPr="00274D96">
        <w:rPr>
          <w:rFonts w:ascii="Times New Roman" w:hAnsi="Times New Roman" w:cs="Times New Roman"/>
          <w:sz w:val="24"/>
          <w:szCs w:val="24"/>
          <w:lang w:bidi="ur-PK"/>
        </w:rPr>
        <w:t>s</w:t>
      </w:r>
      <w:r w:rsidRPr="00274D96">
        <w:rPr>
          <w:rFonts w:ascii="Times New Roman" w:hAnsi="Times New Roman" w:cs="Times New Roman"/>
          <w:sz w:val="24"/>
          <w:szCs w:val="24"/>
          <w:lang w:bidi="ur-PK"/>
        </w:rPr>
        <w:t xml:space="preserve"> to earn a livelihood (</w:t>
      </w:r>
      <w:proofErr w:type="spellStart"/>
      <w:r w:rsidRPr="00274D96">
        <w:rPr>
          <w:rFonts w:ascii="Times New Roman" w:hAnsi="Times New Roman" w:cs="Times New Roman"/>
          <w:sz w:val="24"/>
          <w:szCs w:val="24"/>
          <w:lang w:bidi="ur-PK"/>
        </w:rPr>
        <w:t>Fonceca</w:t>
      </w:r>
      <w:proofErr w:type="spellEnd"/>
      <w:r w:rsidRPr="00274D96">
        <w:rPr>
          <w:rFonts w:ascii="Times New Roman" w:hAnsi="Times New Roman" w:cs="Times New Roman"/>
          <w:sz w:val="24"/>
          <w:szCs w:val="24"/>
          <w:lang w:bidi="ur-PK"/>
        </w:rPr>
        <w:t xml:space="preserve"> et al., 2022). In many parts of the world, older people often turn to street vending as their primary source of income. This happens because it is difficult for them to find formal jobs once they reach retirement age. They must keep working to support themselves, especially since pension systems usually do not exist or provide enough help (</w:t>
      </w:r>
      <w:proofErr w:type="spellStart"/>
      <w:r w:rsidRPr="00274D96">
        <w:rPr>
          <w:rFonts w:ascii="Times New Roman" w:hAnsi="Times New Roman" w:cs="Times New Roman"/>
          <w:sz w:val="24"/>
          <w:szCs w:val="24"/>
          <w:lang w:bidi="ur-PK"/>
        </w:rPr>
        <w:t>Boonjubun</w:t>
      </w:r>
      <w:proofErr w:type="spellEnd"/>
      <w:r w:rsidRPr="00274D96">
        <w:rPr>
          <w:rFonts w:ascii="Times New Roman" w:hAnsi="Times New Roman" w:cs="Times New Roman"/>
          <w:sz w:val="24"/>
          <w:szCs w:val="24"/>
          <w:lang w:bidi="ur-PK"/>
        </w:rPr>
        <w:t>, 2017). This situation highlights a global problem of insufficient support and job opportunities for older people.</w:t>
      </w:r>
    </w:p>
    <w:p w14:paraId="3A2BD7D3" w14:textId="77777777" w:rsidR="00041D3A" w:rsidRPr="00274D96" w:rsidRDefault="00041D3A" w:rsidP="00274D96">
      <w:pPr>
        <w:pStyle w:val="NoSpacing"/>
        <w:spacing w:line="480" w:lineRule="auto"/>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 xml:space="preserve">           Women engage in street vending to contribute financially, though it often leads to a more significant say in household matters and increased autonomy in decision-making. This additional income provides a sense of empowerment as they become active contributors to the economic well-being of their families (Shrestha, 2013). This newfound financial independence can also enhance their self-esteem and confidence, enabling them to assert themselves in other aspects of their lives. The street becomes more than just a place to sell goods; it is an arena where their social networks expand, and their family dynamics may undergo changes. It serves as a learning environment where their previous experiences become the building blocks for acquiring new skills and knowledge related to vending (Nunez,1993). A significant proportion of women street vendors engage in this activity because their spouses earn insufficient income to meet the family's basic needs (Shrestha, 2013). Quantifying income from vending is often challenging, as vendors tend to blend their earnings with household income due to the irregular nature of vending. For these vendors, the extent of their profit is measured by their ability to meet their family's needs (Nunez, 1993).</w:t>
      </w:r>
    </w:p>
    <w:p w14:paraId="3F0386D4" w14:textId="11D25659" w:rsidR="00041D3A" w:rsidRPr="00274D96" w:rsidRDefault="00041D3A" w:rsidP="00274D96">
      <w:pPr>
        <w:pStyle w:val="NoSpacing"/>
        <w:spacing w:line="480" w:lineRule="auto"/>
        <w:ind w:firstLine="576"/>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lastRenderedPageBreak/>
        <w:t>Through street vending, individuals gain valuable insights and experiences, building connections with diverse people, including customers and fellow vendors. This exposure helps them develop skills in managing competition and handling and dealing with various forms of stress inherent in the vending business (Nunez, 1993). Moreover, street vendors often find a sense of solidarity and emotional support within their vending community, which they highly value (Nunez, 1993). The prosperity and advancement of street vendors play a pivotal role in elevating the quality of life for all those involved, ultimately leading to individual, family, and societal empowerment and fostering a sense of contentment and satisfaction. Research findings by Pineda &amp; Moreno</w:t>
      </w:r>
      <w:r w:rsidR="008B098C">
        <w:rPr>
          <w:rFonts w:ascii="Times New Roman" w:hAnsi="Times New Roman" w:cs="Times New Roman"/>
          <w:sz w:val="24"/>
          <w:szCs w:val="24"/>
          <w:lang w:bidi="ur-PK"/>
        </w:rPr>
        <w:t xml:space="preserve"> </w:t>
      </w:r>
      <w:r w:rsidRPr="00274D96">
        <w:rPr>
          <w:rFonts w:ascii="Times New Roman" w:hAnsi="Times New Roman" w:cs="Times New Roman"/>
          <w:sz w:val="24"/>
          <w:szCs w:val="24"/>
          <w:lang w:bidi="ur-PK"/>
        </w:rPr>
        <w:t>(2022) suggest that street vending engagement often significantly enhances individuals' savings habits. These savings become a valuable resource, enabling street vendors to manage unforeseen financial needs and responsibilities effectively.</w:t>
      </w:r>
    </w:p>
    <w:p w14:paraId="0558504E" w14:textId="77777777" w:rsidR="00E85766" w:rsidRPr="00274D96" w:rsidRDefault="00E85766" w:rsidP="00274D96">
      <w:pPr>
        <w:pStyle w:val="Heading2"/>
        <w:spacing w:line="480" w:lineRule="auto"/>
        <w:rPr>
          <w:rFonts w:cs="Times New Roman"/>
          <w:szCs w:val="24"/>
        </w:rPr>
      </w:pPr>
      <w:bookmarkStart w:id="44" w:name="_Toc162581841"/>
      <w:bookmarkStart w:id="45" w:name="_Toc166460609"/>
      <w:r w:rsidRPr="00274D96">
        <w:rPr>
          <w:rFonts w:cs="Times New Roman"/>
          <w:szCs w:val="24"/>
        </w:rPr>
        <w:t xml:space="preserve">Contributions of </w:t>
      </w:r>
      <w:r w:rsidR="000B721A">
        <w:rPr>
          <w:rFonts w:cs="Times New Roman"/>
          <w:szCs w:val="24"/>
        </w:rPr>
        <w:t>S</w:t>
      </w:r>
      <w:r w:rsidRPr="00274D96">
        <w:rPr>
          <w:rFonts w:cs="Times New Roman"/>
          <w:szCs w:val="24"/>
        </w:rPr>
        <w:t xml:space="preserve">treet </w:t>
      </w:r>
      <w:r w:rsidR="000B721A">
        <w:rPr>
          <w:rFonts w:cs="Times New Roman"/>
          <w:szCs w:val="24"/>
        </w:rPr>
        <w:t>V</w:t>
      </w:r>
      <w:r w:rsidRPr="00274D96">
        <w:rPr>
          <w:rFonts w:cs="Times New Roman"/>
          <w:szCs w:val="24"/>
        </w:rPr>
        <w:t>endors</w:t>
      </w:r>
      <w:bookmarkEnd w:id="44"/>
      <w:bookmarkEnd w:id="45"/>
    </w:p>
    <w:p w14:paraId="280D7949" w14:textId="77777777" w:rsidR="00DD5B37" w:rsidRPr="00274D96" w:rsidRDefault="00041D3A" w:rsidP="008045D8">
      <w:pPr>
        <w:pStyle w:val="NoSpacing"/>
        <w:spacing w:line="480" w:lineRule="auto"/>
        <w:ind w:firstLine="576"/>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Despite challenges, street vendors play a vital role in their communities' economic and social aspects. Street vending in urban areas often involves low-income people, including the immigrant populations (</w:t>
      </w:r>
      <w:proofErr w:type="spellStart"/>
      <w:r w:rsidRPr="00274D96">
        <w:rPr>
          <w:rFonts w:ascii="Times New Roman" w:hAnsi="Times New Roman" w:cs="Times New Roman"/>
          <w:sz w:val="24"/>
          <w:szCs w:val="24"/>
          <w:lang w:bidi="ur-PK"/>
        </w:rPr>
        <w:t>Fonceca</w:t>
      </w:r>
      <w:proofErr w:type="spellEnd"/>
      <w:r w:rsidRPr="00274D96">
        <w:rPr>
          <w:rFonts w:ascii="Times New Roman" w:hAnsi="Times New Roman" w:cs="Times New Roman"/>
          <w:sz w:val="24"/>
          <w:szCs w:val="24"/>
          <w:lang w:bidi="ur-PK"/>
        </w:rPr>
        <w:t xml:space="preserve"> et al., 2022). This informal activity significantly contributes to employment opportunities (</w:t>
      </w:r>
      <w:proofErr w:type="spellStart"/>
      <w:r w:rsidRPr="00274D96">
        <w:rPr>
          <w:rFonts w:ascii="Times New Roman" w:hAnsi="Times New Roman" w:cs="Times New Roman"/>
          <w:sz w:val="24"/>
          <w:szCs w:val="24"/>
          <w:lang w:bidi="ur-PK"/>
        </w:rPr>
        <w:t>Uwitije</w:t>
      </w:r>
      <w:proofErr w:type="spellEnd"/>
      <w:r w:rsidRPr="00274D96">
        <w:rPr>
          <w:rFonts w:ascii="Times New Roman" w:hAnsi="Times New Roman" w:cs="Times New Roman"/>
          <w:sz w:val="24"/>
          <w:szCs w:val="24"/>
          <w:lang w:bidi="ur-PK"/>
        </w:rPr>
        <w:t>, 2016). Street businesses are an integral part of the urban economy, offering a diverse range of goods at negotiable prices. Vendors play a vital role as they cater to people who cannot necessarily afford to shop in stores, effectively transforming their vending areas into genuine public spaces (</w:t>
      </w:r>
      <w:proofErr w:type="spellStart"/>
      <w:r w:rsidRPr="00274D96">
        <w:rPr>
          <w:rFonts w:ascii="Times New Roman" w:hAnsi="Times New Roman" w:cs="Times New Roman"/>
          <w:sz w:val="24"/>
          <w:szCs w:val="24"/>
          <w:lang w:bidi="ur-PK"/>
        </w:rPr>
        <w:t>Anjaria</w:t>
      </w:r>
      <w:proofErr w:type="spellEnd"/>
      <w:r w:rsidRPr="00274D96">
        <w:rPr>
          <w:rFonts w:ascii="Times New Roman" w:hAnsi="Times New Roman" w:cs="Times New Roman"/>
          <w:sz w:val="24"/>
          <w:szCs w:val="24"/>
          <w:lang w:bidi="ur-PK"/>
        </w:rPr>
        <w:t xml:space="preserve">, 2006). </w:t>
      </w:r>
    </w:p>
    <w:p w14:paraId="27F29ACC" w14:textId="77777777" w:rsidR="00041D3A" w:rsidRPr="00274D96" w:rsidRDefault="00041D3A" w:rsidP="00274D96">
      <w:pPr>
        <w:pStyle w:val="NoSpacing"/>
        <w:spacing w:line="480" w:lineRule="auto"/>
        <w:ind w:firstLine="576"/>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The affordability and availability of products provided by street vendors make them a preferred choice for many residents, particularly those on limited budgets (</w:t>
      </w:r>
      <w:proofErr w:type="spellStart"/>
      <w:r w:rsidRPr="00274D96">
        <w:rPr>
          <w:rFonts w:ascii="Times New Roman" w:hAnsi="Times New Roman" w:cs="Times New Roman"/>
          <w:sz w:val="24"/>
          <w:szCs w:val="24"/>
          <w:lang w:bidi="ur-PK"/>
        </w:rPr>
        <w:t>Berhanu</w:t>
      </w:r>
      <w:proofErr w:type="spellEnd"/>
      <w:r w:rsidRPr="00274D96">
        <w:rPr>
          <w:rFonts w:ascii="Times New Roman" w:hAnsi="Times New Roman" w:cs="Times New Roman"/>
          <w:sz w:val="24"/>
          <w:szCs w:val="24"/>
          <w:lang w:bidi="ur-PK"/>
        </w:rPr>
        <w:t xml:space="preserve">, 2021). Today's youth are particularly drawn to street food due to its affordability compared to other options. The accessibility and economical nature of street food make it an attractive choice for </w:t>
      </w:r>
      <w:r w:rsidRPr="00274D96">
        <w:rPr>
          <w:rFonts w:ascii="Times New Roman" w:hAnsi="Times New Roman" w:cs="Times New Roman"/>
          <w:sz w:val="24"/>
          <w:szCs w:val="24"/>
          <w:lang w:bidi="ur-PK"/>
        </w:rPr>
        <w:lastRenderedPageBreak/>
        <w:t>many, contributing to its popularity (Das, 2019). People's preference for fresh food also plays a vital role in the popularity and success of food street vendors. Consumers actively buy breakfast items from street vendors in the mornings because they prepare small quantities of food, ensuring its freshness and delicious taste and an option over frozen food in big stores or supermarkets. Street vendors make important contributions to the economy by providing jobs for various individuals and offering timely access to fresh produce. They establish strong customer relationships, become part of the community, and provide convenient payment options (</w:t>
      </w:r>
      <w:proofErr w:type="spellStart"/>
      <w:r w:rsidRPr="00274D96">
        <w:rPr>
          <w:rFonts w:ascii="Times New Roman" w:hAnsi="Times New Roman" w:cs="Times New Roman"/>
          <w:sz w:val="24"/>
          <w:szCs w:val="24"/>
          <w:lang w:bidi="ur-PK"/>
        </w:rPr>
        <w:t>Dharejo</w:t>
      </w:r>
      <w:proofErr w:type="spellEnd"/>
      <w:r w:rsidRPr="00274D96">
        <w:rPr>
          <w:rFonts w:ascii="Times New Roman" w:hAnsi="Times New Roman" w:cs="Times New Roman"/>
          <w:sz w:val="24"/>
          <w:szCs w:val="24"/>
          <w:lang w:bidi="ur-PK"/>
        </w:rPr>
        <w:t xml:space="preserve"> et al., 2022). The presence of street vendors plays a significant role in enhancing the safety of urban streets and reducing crime rates. Street vendors can be aptly described as the "eyes on the street," aligning with the ideas of urban activist Jane Jacobs. This perspective emphasizes that as more people populate the streets, more individuals are actively observing their environment, ultimately leading to a reduced likelihood of criminal activities (Reyes, 2013). </w:t>
      </w:r>
    </w:p>
    <w:p w14:paraId="21293D35" w14:textId="77777777" w:rsidR="00041D3A" w:rsidRPr="00274D96" w:rsidRDefault="00041D3A" w:rsidP="00274D96">
      <w:pPr>
        <w:pStyle w:val="NoSpacing"/>
        <w:spacing w:line="480" w:lineRule="auto"/>
        <w:ind w:firstLine="576"/>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Street vendors play a pivotal role in the economy by generating employment opportunities and ensuring timely access to fresh produce and goods. They establish strong customer relationships, integrate into their communities, and offer convenient payment methods (</w:t>
      </w:r>
      <w:proofErr w:type="spellStart"/>
      <w:r w:rsidRPr="00274D96">
        <w:rPr>
          <w:rFonts w:ascii="Times New Roman" w:hAnsi="Times New Roman" w:cs="Times New Roman"/>
          <w:sz w:val="24"/>
          <w:szCs w:val="24"/>
          <w:lang w:bidi="ur-PK"/>
        </w:rPr>
        <w:t>Dharejo</w:t>
      </w:r>
      <w:proofErr w:type="spellEnd"/>
      <w:r w:rsidRPr="00274D96">
        <w:rPr>
          <w:rFonts w:ascii="Times New Roman" w:hAnsi="Times New Roman" w:cs="Times New Roman"/>
          <w:sz w:val="24"/>
          <w:szCs w:val="24"/>
          <w:lang w:bidi="ur-PK"/>
        </w:rPr>
        <w:t xml:space="preserve"> et al., 2022). However, street vendors confront substantial vulnerabilities within the informal sector, which is more prevalent in urban areas. These workers lack crucial protections such as consistent paid leave, maternity benefits, and restrictions on working hours, making them one of the most exploited and vulnerable segments of the workforce, both in rural and urban settings (</w:t>
      </w:r>
      <w:proofErr w:type="spellStart"/>
      <w:r w:rsidRPr="00274D96">
        <w:rPr>
          <w:rFonts w:ascii="Times New Roman" w:hAnsi="Times New Roman" w:cs="Times New Roman"/>
          <w:sz w:val="24"/>
          <w:szCs w:val="24"/>
          <w:lang w:bidi="ur-PK"/>
        </w:rPr>
        <w:t>Saigol</w:t>
      </w:r>
      <w:proofErr w:type="spellEnd"/>
      <w:r w:rsidRPr="00274D96">
        <w:rPr>
          <w:rFonts w:ascii="Times New Roman" w:hAnsi="Times New Roman" w:cs="Times New Roman"/>
          <w:sz w:val="24"/>
          <w:szCs w:val="24"/>
          <w:lang w:bidi="ur-PK"/>
        </w:rPr>
        <w:t>, 2010). These vulnerabilities generate numerous financial and social challenges that significantly impact street vendors' businesses and livelihoods.</w:t>
      </w:r>
    </w:p>
    <w:p w14:paraId="461DDD77" w14:textId="77777777" w:rsidR="00E27A76" w:rsidRPr="00274D96" w:rsidRDefault="00E27A76" w:rsidP="004D0C95">
      <w:pPr>
        <w:pStyle w:val="Heading2"/>
        <w:spacing w:line="480" w:lineRule="auto"/>
        <w:rPr>
          <w:rFonts w:cs="Times New Roman"/>
          <w:szCs w:val="24"/>
        </w:rPr>
      </w:pPr>
      <w:bookmarkStart w:id="46" w:name="_Toc162581842"/>
      <w:bookmarkStart w:id="47" w:name="_Toc166460610"/>
      <w:r w:rsidRPr="00274D96">
        <w:rPr>
          <w:rFonts w:cs="Times New Roman"/>
          <w:szCs w:val="24"/>
        </w:rPr>
        <w:lastRenderedPageBreak/>
        <w:t xml:space="preserve">Challenges faced by </w:t>
      </w:r>
      <w:r w:rsidR="000B721A">
        <w:rPr>
          <w:rFonts w:cs="Times New Roman"/>
          <w:szCs w:val="24"/>
        </w:rPr>
        <w:t>S</w:t>
      </w:r>
      <w:r w:rsidRPr="00274D96">
        <w:rPr>
          <w:rFonts w:cs="Times New Roman"/>
          <w:szCs w:val="24"/>
        </w:rPr>
        <w:t xml:space="preserve">treet </w:t>
      </w:r>
      <w:r w:rsidR="000B721A">
        <w:rPr>
          <w:rFonts w:cs="Times New Roman"/>
          <w:szCs w:val="24"/>
        </w:rPr>
        <w:t>V</w:t>
      </w:r>
      <w:r w:rsidRPr="00274D96">
        <w:rPr>
          <w:rFonts w:cs="Times New Roman"/>
          <w:szCs w:val="24"/>
        </w:rPr>
        <w:t>endors</w:t>
      </w:r>
      <w:bookmarkEnd w:id="46"/>
      <w:bookmarkEnd w:id="47"/>
    </w:p>
    <w:p w14:paraId="02C5F573" w14:textId="77777777" w:rsidR="00305E43" w:rsidRPr="00274D96" w:rsidRDefault="00305E43" w:rsidP="004D0C95">
      <w:pPr>
        <w:pStyle w:val="Heading3"/>
        <w:spacing w:line="480" w:lineRule="auto"/>
        <w:rPr>
          <w:rFonts w:cs="Times New Roman"/>
          <w:bCs/>
          <w:color w:val="auto"/>
        </w:rPr>
      </w:pPr>
      <w:bookmarkStart w:id="48" w:name="_Toc162581843"/>
      <w:bookmarkStart w:id="49" w:name="_Toc166460611"/>
      <w:r w:rsidRPr="00274D96">
        <w:rPr>
          <w:rFonts w:cs="Times New Roman"/>
          <w:bCs/>
        </w:rPr>
        <w:t xml:space="preserve">Infrastructure, </w:t>
      </w:r>
      <w:r w:rsidRPr="00274D96">
        <w:rPr>
          <w:rFonts w:cs="Times New Roman"/>
          <w:bCs/>
          <w:color w:val="auto"/>
        </w:rPr>
        <w:t>Space and Weather conditions</w:t>
      </w:r>
      <w:bookmarkEnd w:id="48"/>
      <w:bookmarkEnd w:id="49"/>
    </w:p>
    <w:p w14:paraId="7F6600BC" w14:textId="77777777" w:rsidR="00E030D3" w:rsidRPr="00274D96" w:rsidRDefault="00613645" w:rsidP="008045D8">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 xml:space="preserve">Street vendors face numerous challenges related to infrastructure, space limitations, and weather conditions, significantly impacting their businesses and well-being. </w:t>
      </w:r>
      <w:r w:rsidR="00E030D3" w:rsidRPr="00274D96">
        <w:rPr>
          <w:rFonts w:ascii="Times New Roman" w:hAnsi="Times New Roman" w:cs="Times New Roman"/>
          <w:sz w:val="24"/>
          <w:szCs w:val="24"/>
        </w:rPr>
        <w:t>A significant challenge for street vendors is the need for more access to permanent stalls or dedicated spaces for their businesses (</w:t>
      </w:r>
      <w:proofErr w:type="spellStart"/>
      <w:r w:rsidR="00E030D3" w:rsidRPr="00274D96">
        <w:rPr>
          <w:rFonts w:ascii="Times New Roman" w:hAnsi="Times New Roman" w:cs="Times New Roman"/>
          <w:sz w:val="24"/>
          <w:szCs w:val="24"/>
        </w:rPr>
        <w:t>Abebe</w:t>
      </w:r>
      <w:proofErr w:type="spellEnd"/>
      <w:r w:rsidR="00E030D3" w:rsidRPr="00274D96">
        <w:rPr>
          <w:rFonts w:ascii="Times New Roman" w:hAnsi="Times New Roman" w:cs="Times New Roman"/>
          <w:sz w:val="24"/>
          <w:szCs w:val="24"/>
        </w:rPr>
        <w:t xml:space="preserve">, 2017 &amp; </w:t>
      </w:r>
      <w:proofErr w:type="spellStart"/>
      <w:r w:rsidR="00E030D3" w:rsidRPr="00274D96">
        <w:rPr>
          <w:rFonts w:ascii="Times New Roman" w:hAnsi="Times New Roman" w:cs="Times New Roman"/>
          <w:sz w:val="24"/>
          <w:szCs w:val="24"/>
        </w:rPr>
        <w:t>Tshuma</w:t>
      </w:r>
      <w:proofErr w:type="spellEnd"/>
      <w:r w:rsidR="00E030D3" w:rsidRPr="00274D96">
        <w:rPr>
          <w:rFonts w:ascii="Times New Roman" w:hAnsi="Times New Roman" w:cs="Times New Roman"/>
          <w:sz w:val="24"/>
          <w:szCs w:val="24"/>
        </w:rPr>
        <w:t>, 2013). This limitation creates ongoing difficulties in securely storing and protecting their merchandise. Street vendors often use sidewalks for their business activities, sometimes encroaching onto vehicular lanes, disrupting traffic flow. This lack of space hinders their ability to effectively display and sell products, ultimately reducing sales and profitability (</w:t>
      </w:r>
      <w:proofErr w:type="spellStart"/>
      <w:r w:rsidR="00E030D3" w:rsidRPr="00274D96">
        <w:rPr>
          <w:rFonts w:ascii="Times New Roman" w:hAnsi="Times New Roman" w:cs="Times New Roman"/>
          <w:sz w:val="24"/>
          <w:szCs w:val="24"/>
        </w:rPr>
        <w:t>Dharejo</w:t>
      </w:r>
      <w:proofErr w:type="spellEnd"/>
      <w:r w:rsidR="00E030D3" w:rsidRPr="00274D96">
        <w:rPr>
          <w:rFonts w:ascii="Times New Roman" w:hAnsi="Times New Roman" w:cs="Times New Roman"/>
          <w:sz w:val="24"/>
          <w:szCs w:val="24"/>
        </w:rPr>
        <w:t xml:space="preserve"> et al., 2022). The resulting congestion leads to wasted time and financial losses for vendors and commuters, negatively impacting the overall functionality of urban environments. Many street vendors operate without adequate shelter, exposing themselves to harsh weather conditions such as rain, intense sunlight, and other natural calamities </w:t>
      </w:r>
      <w:bookmarkStart w:id="50" w:name="_Hlk159952726"/>
      <w:r w:rsidR="00E030D3" w:rsidRPr="00274D96">
        <w:rPr>
          <w:rFonts w:ascii="Times New Roman" w:hAnsi="Times New Roman" w:cs="Times New Roman"/>
          <w:sz w:val="24"/>
          <w:szCs w:val="24"/>
        </w:rPr>
        <w:t xml:space="preserve">(Rahman et al., 2019 &amp; Cross, 2009). </w:t>
      </w:r>
      <w:bookmarkEnd w:id="50"/>
      <w:r w:rsidR="00E030D3" w:rsidRPr="00274D96">
        <w:rPr>
          <w:rFonts w:ascii="Times New Roman" w:hAnsi="Times New Roman" w:cs="Times New Roman"/>
          <w:sz w:val="24"/>
          <w:szCs w:val="24"/>
        </w:rPr>
        <w:t>This absence of basic shelter not only poses health risks but also contributes to a persistently unsanitary operating environment, causing discomfort. Open vending spaces expose vendors to harsh environmental conditions that can damage various goods, including fruits, vegetables, and clothing. Street vendors not only worry about the stability of their work and income but als</w:t>
      </w:r>
      <w:r w:rsidRPr="00274D96">
        <w:rPr>
          <w:rFonts w:ascii="Times New Roman" w:hAnsi="Times New Roman" w:cs="Times New Roman"/>
          <w:sz w:val="24"/>
          <w:szCs w:val="24"/>
        </w:rPr>
        <w:t xml:space="preserve">o </w:t>
      </w:r>
      <w:r w:rsidR="00E030D3" w:rsidRPr="00274D96">
        <w:rPr>
          <w:rFonts w:ascii="Times New Roman" w:hAnsi="Times New Roman" w:cs="Times New Roman"/>
          <w:sz w:val="24"/>
          <w:szCs w:val="24"/>
        </w:rPr>
        <w:t xml:space="preserve">additional vulnerabilities. According to </w:t>
      </w:r>
      <w:proofErr w:type="spellStart"/>
      <w:r w:rsidR="00E030D3" w:rsidRPr="00274D96">
        <w:rPr>
          <w:rFonts w:ascii="Times New Roman" w:hAnsi="Times New Roman" w:cs="Times New Roman"/>
          <w:sz w:val="24"/>
          <w:szCs w:val="24"/>
        </w:rPr>
        <w:t>Anjaria</w:t>
      </w:r>
      <w:proofErr w:type="spellEnd"/>
      <w:r w:rsidR="00E030D3" w:rsidRPr="00274D96">
        <w:rPr>
          <w:rFonts w:ascii="Times New Roman" w:hAnsi="Times New Roman" w:cs="Times New Roman"/>
          <w:sz w:val="24"/>
          <w:szCs w:val="24"/>
        </w:rPr>
        <w:t xml:space="preserve"> (2006), their jobs are insecure and uncertain because they operate by the roadside, where accidents can happen unexpectedly. </w:t>
      </w:r>
    </w:p>
    <w:p w14:paraId="073722D7" w14:textId="77777777" w:rsidR="00E030D3" w:rsidRPr="00274D96" w:rsidRDefault="00E030D3" w:rsidP="00274D96">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Additionally, vendors often encounter situations where their merchandise is knocked to the ground when their baskets or displays are accidentally kicked by passersby or dropped by themselves (</w:t>
      </w:r>
      <w:proofErr w:type="spellStart"/>
      <w:r w:rsidRPr="00274D96">
        <w:rPr>
          <w:rFonts w:ascii="Times New Roman" w:hAnsi="Times New Roman" w:cs="Times New Roman"/>
          <w:sz w:val="24"/>
          <w:szCs w:val="24"/>
        </w:rPr>
        <w:t>Abebe</w:t>
      </w:r>
      <w:proofErr w:type="spellEnd"/>
      <w:r w:rsidRPr="00274D96">
        <w:rPr>
          <w:rFonts w:ascii="Times New Roman" w:hAnsi="Times New Roman" w:cs="Times New Roman"/>
          <w:sz w:val="24"/>
          <w:szCs w:val="24"/>
        </w:rPr>
        <w:t xml:space="preserve">, 2017). Certain vendors face additional challenges in transporting their goods between residences and work areas, along with cleaning, organizing, setting up stalls, and </w:t>
      </w:r>
      <w:r w:rsidRPr="00274D96">
        <w:rPr>
          <w:rFonts w:ascii="Times New Roman" w:hAnsi="Times New Roman" w:cs="Times New Roman"/>
          <w:sz w:val="24"/>
          <w:szCs w:val="24"/>
        </w:rPr>
        <w:lastRenderedPageBreak/>
        <w:t>arranging their products (Cross, 2009). These challenges collectively contribute to the complex environment in which street vendors operate, impacting their daily routines and overall business viability (Rahman et al., 2019 &amp; Cross, 2009).</w:t>
      </w:r>
    </w:p>
    <w:p w14:paraId="694043EE" w14:textId="77777777" w:rsidR="009B219B" w:rsidRPr="00274D96" w:rsidRDefault="009B219B" w:rsidP="00274D96">
      <w:pPr>
        <w:pStyle w:val="Heading3"/>
        <w:spacing w:line="480" w:lineRule="auto"/>
        <w:rPr>
          <w:rFonts w:cs="Times New Roman"/>
        </w:rPr>
      </w:pPr>
      <w:bookmarkStart w:id="51" w:name="_Toc162581844"/>
      <w:bookmarkStart w:id="52" w:name="_Toc166460612"/>
      <w:r w:rsidRPr="00274D96">
        <w:rPr>
          <w:rFonts w:cs="Times New Roman"/>
        </w:rPr>
        <w:t>Health and Hygiene</w:t>
      </w:r>
      <w:bookmarkEnd w:id="51"/>
      <w:bookmarkEnd w:id="52"/>
    </w:p>
    <w:p w14:paraId="617AF9A5" w14:textId="75077375" w:rsidR="0085619E" w:rsidRPr="00274D96" w:rsidRDefault="0085619E" w:rsidP="008045D8">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 xml:space="preserve">The protection of the right to just and favorable conditions of work, including health and safety at work, is </w:t>
      </w:r>
      <w:r w:rsidR="0023150A" w:rsidRPr="00274D96">
        <w:rPr>
          <w:rFonts w:ascii="Times New Roman" w:hAnsi="Times New Roman" w:cs="Times New Roman"/>
          <w:sz w:val="24"/>
          <w:szCs w:val="24"/>
        </w:rPr>
        <w:t>secured</w:t>
      </w:r>
      <w:r w:rsidR="008B098C">
        <w:rPr>
          <w:rFonts w:ascii="Times New Roman" w:hAnsi="Times New Roman" w:cs="Times New Roman"/>
          <w:sz w:val="24"/>
          <w:szCs w:val="24"/>
        </w:rPr>
        <w:t xml:space="preserve"> </w:t>
      </w:r>
      <w:r w:rsidRPr="00274D96">
        <w:rPr>
          <w:rFonts w:ascii="Times New Roman" w:hAnsi="Times New Roman" w:cs="Times New Roman"/>
          <w:sz w:val="24"/>
          <w:szCs w:val="24"/>
        </w:rPr>
        <w:t>in various international human rights instruments. The Universal Declaration of Human Rights</w:t>
      </w:r>
      <w:r w:rsidR="00BF653E" w:rsidRPr="00274D96">
        <w:rPr>
          <w:rFonts w:ascii="Times New Roman" w:hAnsi="Times New Roman" w:cs="Times New Roman"/>
          <w:sz w:val="24"/>
          <w:szCs w:val="24"/>
        </w:rPr>
        <w:t xml:space="preserve">, </w:t>
      </w:r>
      <w:r w:rsidRPr="00274D96">
        <w:rPr>
          <w:rFonts w:ascii="Times New Roman" w:hAnsi="Times New Roman" w:cs="Times New Roman"/>
          <w:sz w:val="24"/>
          <w:szCs w:val="24"/>
        </w:rPr>
        <w:t>recognizes this right emphasizing the importance of work conditions</w:t>
      </w:r>
      <w:r w:rsidR="006B1075" w:rsidRPr="00274D96">
        <w:rPr>
          <w:rFonts w:ascii="Times New Roman" w:hAnsi="Times New Roman" w:cs="Times New Roman"/>
          <w:sz w:val="24"/>
          <w:szCs w:val="24"/>
        </w:rPr>
        <w:t xml:space="preserve">. </w:t>
      </w:r>
      <w:r w:rsidRPr="00274D96">
        <w:rPr>
          <w:rFonts w:ascii="Times New Roman" w:hAnsi="Times New Roman" w:cs="Times New Roman"/>
          <w:sz w:val="24"/>
          <w:szCs w:val="24"/>
        </w:rPr>
        <w:t xml:space="preserve">The UN International Covenant on Economic, Social and Cultural </w:t>
      </w:r>
      <w:r w:rsidR="0023150A" w:rsidRPr="00274D96">
        <w:rPr>
          <w:rFonts w:ascii="Times New Roman" w:hAnsi="Times New Roman" w:cs="Times New Roman"/>
          <w:sz w:val="24"/>
          <w:szCs w:val="24"/>
        </w:rPr>
        <w:t>Right further</w:t>
      </w:r>
      <w:r w:rsidRPr="00274D96">
        <w:rPr>
          <w:rFonts w:ascii="Times New Roman" w:hAnsi="Times New Roman" w:cs="Times New Roman"/>
          <w:sz w:val="24"/>
          <w:szCs w:val="24"/>
        </w:rPr>
        <w:t xml:space="preserve"> elaborates on these rights emphasizing safe and healthy working conditions for everyone. Additionally, the Convention on the Elimination of All Forms of Discrimination against Women</w:t>
      </w:r>
      <w:r w:rsidR="00BF653E" w:rsidRPr="00274D96">
        <w:rPr>
          <w:rFonts w:ascii="Times New Roman" w:hAnsi="Times New Roman" w:cs="Times New Roman"/>
          <w:sz w:val="24"/>
          <w:szCs w:val="24"/>
        </w:rPr>
        <w:t xml:space="preserve">, </w:t>
      </w:r>
      <w:r w:rsidRPr="00274D96">
        <w:rPr>
          <w:rFonts w:ascii="Times New Roman" w:hAnsi="Times New Roman" w:cs="Times New Roman"/>
          <w:sz w:val="24"/>
          <w:szCs w:val="24"/>
        </w:rPr>
        <w:t xml:space="preserve">ensures women's right to health and safety in working conditions, particularly safeguarding reproductive functions, and mandates special protection for pregnant women engaged in potentially harmful work. </w:t>
      </w:r>
      <w:r w:rsidR="006B1075" w:rsidRPr="00274D96">
        <w:rPr>
          <w:rFonts w:ascii="Times New Roman" w:hAnsi="Times New Roman" w:cs="Times New Roman"/>
          <w:sz w:val="24"/>
          <w:szCs w:val="24"/>
        </w:rPr>
        <w:t>These rights are universally applicable, encompassing all individuals irrespective of their employment status, sector, or occupation. The objective is to ensure that every person have the fundamental right to engage in work under conditions that are equitable and prioritize their well-being and safety.</w:t>
      </w:r>
    </w:p>
    <w:p w14:paraId="45C81644" w14:textId="77777777" w:rsidR="0019607D" w:rsidRPr="006D7818" w:rsidRDefault="0019607D" w:rsidP="006D7818">
      <w:pPr>
        <w:pStyle w:val="Heading4"/>
        <w:spacing w:line="480" w:lineRule="auto"/>
      </w:pPr>
      <w:r w:rsidRPr="006D7818">
        <w:t xml:space="preserve">Occupational </w:t>
      </w:r>
      <w:r w:rsidR="000B721A" w:rsidRPr="006D7818">
        <w:t>H</w:t>
      </w:r>
      <w:r w:rsidRPr="006D7818">
        <w:t xml:space="preserve">ealth </w:t>
      </w:r>
    </w:p>
    <w:p w14:paraId="280B1B0D" w14:textId="77777777" w:rsidR="00631F32" w:rsidRPr="00274D96" w:rsidRDefault="00631F32" w:rsidP="008045D8">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 xml:space="preserve">The insufficient focus on occupational safety and health (OSH) presents a substantial barrier to achieving decent work standards in Pakistan, affecting both formal and informal sectors. A notable number of enterprises lack awareness of OSH risks and hazards, compounding the challenge. Despite the existence of the Pakistan Occupational Health and Safety Act (2018), which aims to ensure safe and healthy working conditions, its primary application to formal sectors leaves </w:t>
      </w:r>
      <w:r w:rsidRPr="00274D96">
        <w:rPr>
          <w:rFonts w:ascii="Times New Roman" w:hAnsi="Times New Roman" w:cs="Times New Roman"/>
          <w:sz w:val="24"/>
          <w:szCs w:val="24"/>
        </w:rPr>
        <w:lastRenderedPageBreak/>
        <w:t>a gap. This gap fails to address the specific needs and conditions of individuals engaged in informal economic activities.</w:t>
      </w:r>
    </w:p>
    <w:p w14:paraId="4D198E39" w14:textId="77777777" w:rsidR="00631F32" w:rsidRPr="00274D96" w:rsidRDefault="00631F32" w:rsidP="00274D96">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Access to clean drinking water and nearby toilets remains a critical challenge for many street vendors, giving rise to health risks and inconveniences due to the distant toilet facilities (</w:t>
      </w:r>
      <w:proofErr w:type="spellStart"/>
      <w:r w:rsidRPr="00274D96">
        <w:rPr>
          <w:rFonts w:ascii="Times New Roman" w:hAnsi="Times New Roman" w:cs="Times New Roman"/>
          <w:sz w:val="24"/>
          <w:szCs w:val="24"/>
        </w:rPr>
        <w:t>Dharejo</w:t>
      </w:r>
      <w:proofErr w:type="spellEnd"/>
      <w:r w:rsidRPr="00274D96">
        <w:rPr>
          <w:rFonts w:ascii="Times New Roman" w:hAnsi="Times New Roman" w:cs="Times New Roman"/>
          <w:sz w:val="24"/>
          <w:szCs w:val="24"/>
        </w:rPr>
        <w:t xml:space="preserve"> et al., 2022). Relying on communal water facilities exposes these vendors to various hygiene-related illnesses, as their stalls often lack proper hand hygiene practices and cleanliness, contributing to the spread of diseases (</w:t>
      </w:r>
      <w:proofErr w:type="spellStart"/>
      <w:r w:rsidRPr="00274D96">
        <w:rPr>
          <w:rFonts w:ascii="Times New Roman" w:hAnsi="Times New Roman" w:cs="Times New Roman"/>
          <w:sz w:val="24"/>
          <w:szCs w:val="24"/>
        </w:rPr>
        <w:t>Sepadi</w:t>
      </w:r>
      <w:proofErr w:type="spellEnd"/>
      <w:r w:rsidRPr="00274D96">
        <w:rPr>
          <w:rFonts w:ascii="Times New Roman" w:hAnsi="Times New Roman" w:cs="Times New Roman"/>
          <w:sz w:val="24"/>
          <w:szCs w:val="24"/>
        </w:rPr>
        <w:t xml:space="preserve"> &amp; </w:t>
      </w:r>
      <w:proofErr w:type="spellStart"/>
      <w:r w:rsidRPr="00274D96">
        <w:rPr>
          <w:rFonts w:ascii="Times New Roman" w:hAnsi="Times New Roman" w:cs="Times New Roman"/>
          <w:sz w:val="24"/>
          <w:szCs w:val="24"/>
        </w:rPr>
        <w:t>Nkosi</w:t>
      </w:r>
      <w:proofErr w:type="spellEnd"/>
      <w:r w:rsidRPr="00274D96">
        <w:rPr>
          <w:rFonts w:ascii="Times New Roman" w:hAnsi="Times New Roman" w:cs="Times New Roman"/>
          <w:sz w:val="24"/>
          <w:szCs w:val="24"/>
        </w:rPr>
        <w:t>, 2022). The absence of proper facilities compromises hygiene standards, such as regular handwashing. This lack of hygiene infrastructure poses a significant health risk, like transmission of respiratory infections, including influenza, colds, and COVID-19 (</w:t>
      </w:r>
      <w:proofErr w:type="spellStart"/>
      <w:r w:rsidRPr="00274D96">
        <w:rPr>
          <w:rFonts w:ascii="Times New Roman" w:hAnsi="Times New Roman" w:cs="Times New Roman"/>
          <w:sz w:val="24"/>
          <w:szCs w:val="24"/>
        </w:rPr>
        <w:t>Sepadi</w:t>
      </w:r>
      <w:proofErr w:type="spellEnd"/>
      <w:r w:rsidRPr="00274D96">
        <w:rPr>
          <w:rFonts w:ascii="Times New Roman" w:hAnsi="Times New Roman" w:cs="Times New Roman"/>
          <w:sz w:val="24"/>
          <w:szCs w:val="24"/>
        </w:rPr>
        <w:t xml:space="preserve"> &amp; </w:t>
      </w:r>
      <w:proofErr w:type="spellStart"/>
      <w:r w:rsidRPr="00274D96">
        <w:rPr>
          <w:rFonts w:ascii="Times New Roman" w:hAnsi="Times New Roman" w:cs="Times New Roman"/>
          <w:sz w:val="24"/>
          <w:szCs w:val="24"/>
        </w:rPr>
        <w:t>Nkosi</w:t>
      </w:r>
      <w:proofErr w:type="spellEnd"/>
      <w:r w:rsidRPr="00274D96">
        <w:rPr>
          <w:rFonts w:ascii="Times New Roman" w:hAnsi="Times New Roman" w:cs="Times New Roman"/>
          <w:sz w:val="24"/>
          <w:szCs w:val="24"/>
        </w:rPr>
        <w:t>, 2022). In some cases, street vendors have no option but to depend on local mosques for washing up or using restroom facilities (Ahmed et al., 2021). This scarcity results in the repeated use of the same water for various purposes, including handwashing, floor surface cleaning, and washing cutlery and food items (</w:t>
      </w:r>
      <w:proofErr w:type="spellStart"/>
      <w:r w:rsidRPr="00274D96">
        <w:rPr>
          <w:rFonts w:ascii="Times New Roman" w:hAnsi="Times New Roman" w:cs="Times New Roman"/>
          <w:sz w:val="24"/>
          <w:szCs w:val="24"/>
        </w:rPr>
        <w:t>Okojie</w:t>
      </w:r>
      <w:proofErr w:type="spellEnd"/>
      <w:r w:rsidRPr="00274D96">
        <w:rPr>
          <w:rFonts w:ascii="Times New Roman" w:hAnsi="Times New Roman" w:cs="Times New Roman"/>
          <w:sz w:val="24"/>
          <w:szCs w:val="24"/>
        </w:rPr>
        <w:t xml:space="preserve"> &amp; </w:t>
      </w:r>
      <w:proofErr w:type="spellStart"/>
      <w:r w:rsidRPr="00274D96">
        <w:rPr>
          <w:rFonts w:ascii="Times New Roman" w:hAnsi="Times New Roman" w:cs="Times New Roman"/>
          <w:sz w:val="24"/>
          <w:szCs w:val="24"/>
        </w:rPr>
        <w:t>Isah</w:t>
      </w:r>
      <w:proofErr w:type="spellEnd"/>
      <w:r w:rsidRPr="00274D96">
        <w:rPr>
          <w:rFonts w:ascii="Times New Roman" w:hAnsi="Times New Roman" w:cs="Times New Roman"/>
          <w:sz w:val="24"/>
          <w:szCs w:val="24"/>
        </w:rPr>
        <w:t xml:space="preserve">, 2014). </w:t>
      </w:r>
    </w:p>
    <w:p w14:paraId="68720C01" w14:textId="77777777" w:rsidR="00631F32" w:rsidRPr="00274D96" w:rsidRDefault="00631F32" w:rsidP="00274D96">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The presence of garbage and inadequate drainage in streets seriously threatens the health of vendors and the public (</w:t>
      </w:r>
      <w:proofErr w:type="spellStart"/>
      <w:r w:rsidRPr="00274D96">
        <w:rPr>
          <w:rFonts w:ascii="Times New Roman" w:hAnsi="Times New Roman" w:cs="Times New Roman"/>
          <w:sz w:val="24"/>
          <w:szCs w:val="24"/>
        </w:rPr>
        <w:t>Okojie</w:t>
      </w:r>
      <w:proofErr w:type="spellEnd"/>
      <w:r w:rsidRPr="00274D96">
        <w:rPr>
          <w:rFonts w:ascii="Times New Roman" w:hAnsi="Times New Roman" w:cs="Times New Roman"/>
          <w:sz w:val="24"/>
          <w:szCs w:val="24"/>
        </w:rPr>
        <w:t xml:space="preserve"> &amp; </w:t>
      </w:r>
      <w:proofErr w:type="spellStart"/>
      <w:r w:rsidRPr="00274D96">
        <w:rPr>
          <w:rFonts w:ascii="Times New Roman" w:hAnsi="Times New Roman" w:cs="Times New Roman"/>
          <w:sz w:val="24"/>
          <w:szCs w:val="24"/>
        </w:rPr>
        <w:t>Isah</w:t>
      </w:r>
      <w:proofErr w:type="spellEnd"/>
      <w:r w:rsidRPr="00274D96">
        <w:rPr>
          <w:rFonts w:ascii="Times New Roman" w:hAnsi="Times New Roman" w:cs="Times New Roman"/>
          <w:sz w:val="24"/>
          <w:szCs w:val="24"/>
        </w:rPr>
        <w:t>, 2014). The accumulation of waste becomes a prime attraction for rodents and dogs, creating an environment that fosters their population growth. This, in turn, directly affects the well-being of the vendors. Shortage of Personal Protective Equipment creates a heightened risk of exposure to infectious diseases. Items such as masks, gloves, and face shields are essential for preventing the transmission of diseases, particularly in crowded spaces (</w:t>
      </w:r>
      <w:proofErr w:type="spellStart"/>
      <w:r w:rsidRPr="00274D96">
        <w:rPr>
          <w:rFonts w:ascii="Times New Roman" w:hAnsi="Times New Roman" w:cs="Times New Roman"/>
          <w:sz w:val="24"/>
          <w:szCs w:val="24"/>
        </w:rPr>
        <w:t>Tleane</w:t>
      </w:r>
      <w:proofErr w:type="spellEnd"/>
      <w:r w:rsidRPr="00274D96">
        <w:rPr>
          <w:rFonts w:ascii="Times New Roman" w:hAnsi="Times New Roman" w:cs="Times New Roman"/>
          <w:sz w:val="24"/>
          <w:szCs w:val="24"/>
        </w:rPr>
        <w:t xml:space="preserve">, 2020). In busy markets with </w:t>
      </w:r>
      <w:proofErr w:type="spellStart"/>
      <w:r w:rsidRPr="00274D96">
        <w:rPr>
          <w:rFonts w:ascii="Times New Roman" w:hAnsi="Times New Roman" w:cs="Times New Roman"/>
          <w:sz w:val="24"/>
          <w:szCs w:val="24"/>
        </w:rPr>
        <w:t>littleh</w:t>
      </w:r>
      <w:proofErr w:type="spellEnd"/>
      <w:r w:rsidRPr="00274D96">
        <w:rPr>
          <w:rFonts w:ascii="Times New Roman" w:hAnsi="Times New Roman" w:cs="Times New Roman"/>
          <w:sz w:val="24"/>
          <w:szCs w:val="24"/>
        </w:rPr>
        <w:t xml:space="preserve"> space, maintaining a safe distance becomes difficult, increasing the likelihood of person-to-person transmission of contagious diseases. The absence of proper sanitation and hygiene practices in these areas increases the risk of contamination, not only </w:t>
      </w:r>
      <w:r w:rsidRPr="00274D96">
        <w:rPr>
          <w:rFonts w:ascii="Times New Roman" w:hAnsi="Times New Roman" w:cs="Times New Roman"/>
          <w:sz w:val="24"/>
          <w:szCs w:val="24"/>
        </w:rPr>
        <w:lastRenderedPageBreak/>
        <w:t xml:space="preserve">of hands but also of the food and surfaces within the stalls or carriers of vendors, thus creating an environment conducive to transmitting diseases. </w:t>
      </w:r>
    </w:p>
    <w:p w14:paraId="7A436065" w14:textId="509018E6" w:rsidR="00631F32" w:rsidRPr="00274D96" w:rsidRDefault="00631F32" w:rsidP="00274D96">
      <w:pPr>
        <w:spacing w:line="480" w:lineRule="auto"/>
        <w:jc w:val="both"/>
        <w:rPr>
          <w:rFonts w:ascii="Times New Roman" w:hAnsi="Times New Roman" w:cs="Times New Roman"/>
          <w:sz w:val="24"/>
          <w:szCs w:val="24"/>
        </w:rPr>
      </w:pPr>
      <w:r w:rsidRPr="00274D96">
        <w:rPr>
          <w:rFonts w:ascii="Times New Roman" w:hAnsi="Times New Roman" w:cs="Times New Roman"/>
          <w:sz w:val="24"/>
          <w:szCs w:val="24"/>
        </w:rPr>
        <w:t xml:space="preserve">           Several studies have highlighted a significant connection between air pollution, primarily stemming from traffic and various adverse health outcomes. </w:t>
      </w:r>
      <w:proofErr w:type="spellStart"/>
      <w:r w:rsidRPr="00274D96">
        <w:rPr>
          <w:rFonts w:ascii="Times New Roman" w:hAnsi="Times New Roman" w:cs="Times New Roman"/>
          <w:sz w:val="24"/>
          <w:szCs w:val="24"/>
        </w:rPr>
        <w:t>Kunzli</w:t>
      </w:r>
      <w:proofErr w:type="spellEnd"/>
      <w:r w:rsidRPr="00274D96">
        <w:rPr>
          <w:rFonts w:ascii="Times New Roman" w:hAnsi="Times New Roman" w:cs="Times New Roman"/>
          <w:sz w:val="24"/>
          <w:szCs w:val="24"/>
        </w:rPr>
        <w:t xml:space="preserve"> et al</w:t>
      </w:r>
      <w:r w:rsidR="008B098C">
        <w:rPr>
          <w:rFonts w:ascii="Times New Roman" w:hAnsi="Times New Roman" w:cs="Times New Roman"/>
          <w:sz w:val="24"/>
          <w:szCs w:val="24"/>
        </w:rPr>
        <w:t xml:space="preserve"> </w:t>
      </w:r>
      <w:r w:rsidRPr="00274D96">
        <w:rPr>
          <w:rFonts w:ascii="Times New Roman" w:hAnsi="Times New Roman" w:cs="Times New Roman"/>
          <w:sz w:val="24"/>
          <w:szCs w:val="24"/>
        </w:rPr>
        <w:t>(2000) reported that exposure to such pollution is associated with respiratory symptoms, diminished lung function, chronic bronchitis, increased mortality, and a higher frequency of hospital admissions. These findings underscore the profound impact of traffic-related air pollution on public health. Street vendors operating in these urban environments characterized by heightened levels of air pollutants face additional environmental stressors such as noise, odors, dust, and traffic congestion. This combination of factors raises severe concerns about the potential health impacts on individuals laboring in such conditions (</w:t>
      </w:r>
      <w:proofErr w:type="spellStart"/>
      <w:r w:rsidRPr="00274D96">
        <w:rPr>
          <w:rFonts w:ascii="Times New Roman" w:hAnsi="Times New Roman" w:cs="Times New Roman"/>
          <w:sz w:val="24"/>
          <w:szCs w:val="24"/>
        </w:rPr>
        <w:t>Kongtip</w:t>
      </w:r>
      <w:proofErr w:type="spellEnd"/>
      <w:r w:rsidRPr="00274D96">
        <w:rPr>
          <w:rFonts w:ascii="Times New Roman" w:hAnsi="Times New Roman" w:cs="Times New Roman"/>
          <w:sz w:val="24"/>
          <w:szCs w:val="24"/>
        </w:rPr>
        <w:t xml:space="preserve"> et al., 2006). </w:t>
      </w:r>
    </w:p>
    <w:p w14:paraId="05D60153" w14:textId="77777777" w:rsidR="00631F32" w:rsidRPr="00274D96" w:rsidRDefault="00631F32" w:rsidP="00274D96">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 xml:space="preserve">Street vendors, particularly women, commonly face a range of physical health issues due to the demanding nature of their work. The strenuous activities and exposure to environmental conditions, contribute to the prevalence of various health challenges (Pick et al., 2002; Shrestha, 2013; </w:t>
      </w:r>
      <w:proofErr w:type="spellStart"/>
      <w:r w:rsidRPr="00274D96">
        <w:rPr>
          <w:rFonts w:ascii="Times New Roman" w:hAnsi="Times New Roman" w:cs="Times New Roman"/>
          <w:sz w:val="24"/>
          <w:szCs w:val="24"/>
        </w:rPr>
        <w:t>Idyorough</w:t>
      </w:r>
      <w:proofErr w:type="spellEnd"/>
      <w:r w:rsidRPr="00274D96">
        <w:rPr>
          <w:rFonts w:ascii="Times New Roman" w:hAnsi="Times New Roman" w:cs="Times New Roman"/>
          <w:sz w:val="24"/>
          <w:szCs w:val="24"/>
        </w:rPr>
        <w:t xml:space="preserve"> &amp; </w:t>
      </w:r>
      <w:proofErr w:type="spellStart"/>
      <w:r w:rsidRPr="00274D96">
        <w:rPr>
          <w:rFonts w:ascii="Times New Roman" w:hAnsi="Times New Roman" w:cs="Times New Roman"/>
          <w:sz w:val="24"/>
          <w:szCs w:val="24"/>
        </w:rPr>
        <w:t>Ishor</w:t>
      </w:r>
      <w:proofErr w:type="spellEnd"/>
      <w:r w:rsidRPr="00274D96">
        <w:rPr>
          <w:rFonts w:ascii="Times New Roman" w:hAnsi="Times New Roman" w:cs="Times New Roman"/>
          <w:sz w:val="24"/>
          <w:szCs w:val="24"/>
        </w:rPr>
        <w:t xml:space="preserve">, 2014). These challenges include general body pains, fatigue, feverish conditions, gastritis, and headaches (Shrestha, 2013). Musculoskeletal problems and visual disturbances are also frequently reported among women street vendors (Pick et al., 2002). </w:t>
      </w:r>
    </w:p>
    <w:p w14:paraId="7DFD7FBA" w14:textId="77777777" w:rsidR="009E1617" w:rsidRPr="00274D96" w:rsidRDefault="00631F32" w:rsidP="00274D96">
      <w:pPr>
        <w:spacing w:line="480" w:lineRule="auto"/>
        <w:jc w:val="both"/>
        <w:rPr>
          <w:rFonts w:ascii="Times New Roman" w:hAnsi="Times New Roman" w:cs="Times New Roman"/>
          <w:sz w:val="24"/>
          <w:szCs w:val="24"/>
        </w:rPr>
      </w:pPr>
      <w:r w:rsidRPr="00274D96">
        <w:rPr>
          <w:rFonts w:ascii="Times New Roman" w:hAnsi="Times New Roman" w:cs="Times New Roman"/>
          <w:sz w:val="24"/>
          <w:szCs w:val="24"/>
        </w:rPr>
        <w:t xml:space="preserve">           Women in the food vending sector face a higher risk of work-related burns (Pick et al., 2002). This specific occupational hazard emphasizes the critical need for implementing targeted safety measures and interventions within the food vending industry</w:t>
      </w:r>
      <w:r w:rsidR="00E54C95" w:rsidRPr="00274D96">
        <w:rPr>
          <w:rFonts w:ascii="Times New Roman" w:hAnsi="Times New Roman" w:cs="Times New Roman"/>
          <w:sz w:val="24"/>
          <w:szCs w:val="24"/>
        </w:rPr>
        <w:t xml:space="preserve">. </w:t>
      </w:r>
    </w:p>
    <w:p w14:paraId="0119F3B7" w14:textId="77777777" w:rsidR="00F92972" w:rsidRPr="006D7818" w:rsidRDefault="00F92972" w:rsidP="006D7818">
      <w:pPr>
        <w:pStyle w:val="Heading4"/>
        <w:spacing w:line="480" w:lineRule="auto"/>
      </w:pPr>
      <w:r w:rsidRPr="006D7818">
        <w:lastRenderedPageBreak/>
        <w:t xml:space="preserve">Reproductive </w:t>
      </w:r>
      <w:r w:rsidR="000B721A" w:rsidRPr="006D7818">
        <w:t>H</w:t>
      </w:r>
      <w:r w:rsidRPr="006D7818">
        <w:t xml:space="preserve">ealth </w:t>
      </w:r>
    </w:p>
    <w:p w14:paraId="5BA771BF" w14:textId="7970E230" w:rsidR="00F92972" w:rsidRDefault="00631F32" w:rsidP="008045D8">
      <w:pPr>
        <w:spacing w:line="480" w:lineRule="auto"/>
        <w:ind w:firstLine="720"/>
        <w:jc w:val="both"/>
        <w:rPr>
          <w:rFonts w:ascii="Times New Roman" w:hAnsi="Times New Roman" w:cs="Times New Roman"/>
          <w:sz w:val="24"/>
          <w:szCs w:val="24"/>
        </w:rPr>
      </w:pPr>
      <w:bookmarkStart w:id="53" w:name="_Hlk147203295"/>
      <w:r w:rsidRPr="00274D96">
        <w:rPr>
          <w:rFonts w:ascii="Times New Roman" w:hAnsi="Times New Roman" w:cs="Times New Roman"/>
          <w:sz w:val="24"/>
          <w:szCs w:val="24"/>
        </w:rPr>
        <w:t>Ambient air pollution has emerged as a concerning factor linked to upper and lower respiratory health symptoms and diseases among street vendors (</w:t>
      </w:r>
      <w:proofErr w:type="spellStart"/>
      <w:r w:rsidRPr="00274D96">
        <w:rPr>
          <w:rFonts w:ascii="Times New Roman" w:hAnsi="Times New Roman" w:cs="Times New Roman"/>
          <w:sz w:val="24"/>
          <w:szCs w:val="24"/>
        </w:rPr>
        <w:t>Serya</w:t>
      </w:r>
      <w:proofErr w:type="spellEnd"/>
      <w:r w:rsidRPr="00274D96">
        <w:rPr>
          <w:rFonts w:ascii="Times New Roman" w:hAnsi="Times New Roman" w:cs="Times New Roman"/>
          <w:sz w:val="24"/>
          <w:szCs w:val="24"/>
        </w:rPr>
        <w:t>, 2019). This vulnerable group faces increased risks to their respiratory well-being due to prolonged exposure to pollutants present, such as vehicle and industrial emissions, combined with unpredictable atmospheric conditions. The nature of their work often places them in open-air environments where air quality may be compromised, contributing to adverse health outcomes (</w:t>
      </w:r>
      <w:proofErr w:type="spellStart"/>
      <w:r w:rsidRPr="00274D96">
        <w:rPr>
          <w:rFonts w:ascii="Times New Roman" w:hAnsi="Times New Roman" w:cs="Times New Roman"/>
          <w:sz w:val="24"/>
          <w:szCs w:val="24"/>
        </w:rPr>
        <w:t>Serya</w:t>
      </w:r>
      <w:proofErr w:type="spellEnd"/>
      <w:r w:rsidRPr="00274D96">
        <w:rPr>
          <w:rFonts w:ascii="Times New Roman" w:hAnsi="Times New Roman" w:cs="Times New Roman"/>
          <w:sz w:val="24"/>
          <w:szCs w:val="24"/>
        </w:rPr>
        <w:t xml:space="preserve">, 2019). The impact of air pollution extends beyond respiratory health, posing an increased risk to reproductive health. Pregnant women who choose to continue working in the street trading environment are particularly affected. Exposure to pollutants during pregnancy has been observed to have consequences for the health of unborn children. The air quality in these work settings can influence fetal development, potentially leading to pregnancy complications and adverse health outcomes for the newborns </w:t>
      </w:r>
      <w:bookmarkStart w:id="54" w:name="_Hlk160274819"/>
      <w:r w:rsidRPr="00274D96">
        <w:rPr>
          <w:rFonts w:ascii="Times New Roman" w:hAnsi="Times New Roman" w:cs="Times New Roman"/>
          <w:sz w:val="24"/>
          <w:szCs w:val="24"/>
        </w:rPr>
        <w:t>(</w:t>
      </w:r>
      <w:proofErr w:type="spellStart"/>
      <w:r w:rsidRPr="00274D96">
        <w:rPr>
          <w:rFonts w:ascii="Times New Roman" w:hAnsi="Times New Roman" w:cs="Times New Roman"/>
          <w:sz w:val="24"/>
          <w:szCs w:val="24"/>
        </w:rPr>
        <w:t>Sepadi</w:t>
      </w:r>
      <w:proofErr w:type="spellEnd"/>
      <w:r w:rsidRPr="00274D96">
        <w:rPr>
          <w:rFonts w:ascii="Times New Roman" w:hAnsi="Times New Roman" w:cs="Times New Roman"/>
          <w:sz w:val="24"/>
          <w:szCs w:val="24"/>
        </w:rPr>
        <w:t xml:space="preserve"> &amp; </w:t>
      </w:r>
      <w:proofErr w:type="spellStart"/>
      <w:r w:rsidRPr="00274D96">
        <w:rPr>
          <w:rFonts w:ascii="Times New Roman" w:hAnsi="Times New Roman" w:cs="Times New Roman"/>
          <w:sz w:val="24"/>
          <w:szCs w:val="24"/>
        </w:rPr>
        <w:t>Nkosi</w:t>
      </w:r>
      <w:proofErr w:type="spellEnd"/>
      <w:r w:rsidRPr="00274D96">
        <w:rPr>
          <w:rFonts w:ascii="Times New Roman" w:hAnsi="Times New Roman" w:cs="Times New Roman"/>
          <w:sz w:val="24"/>
          <w:szCs w:val="24"/>
        </w:rPr>
        <w:t>, 2022</w:t>
      </w:r>
      <w:r w:rsidRPr="00B271BD">
        <w:rPr>
          <w:rFonts w:ascii="Times New Roman" w:hAnsi="Times New Roman" w:cs="Times New Roman"/>
          <w:sz w:val="24"/>
          <w:szCs w:val="24"/>
        </w:rPr>
        <w:t>)</w:t>
      </w:r>
      <w:r w:rsidR="00F92972" w:rsidRPr="00B271BD">
        <w:rPr>
          <w:rFonts w:ascii="Times New Roman" w:hAnsi="Times New Roman" w:cs="Times New Roman"/>
          <w:sz w:val="24"/>
          <w:szCs w:val="24"/>
        </w:rPr>
        <w:t>.</w:t>
      </w:r>
      <w:bookmarkEnd w:id="53"/>
      <w:bookmarkEnd w:id="54"/>
      <w:r w:rsidR="00C506D5" w:rsidRPr="00B271BD">
        <w:rPr>
          <w:rFonts w:ascii="Times New Roman" w:hAnsi="Times New Roman" w:cs="Times New Roman"/>
          <w:sz w:val="24"/>
          <w:szCs w:val="24"/>
        </w:rPr>
        <w:t xml:space="preserve">  Furthermore, the unmet need for family planning is a significant challenge. births are reported as mistimed or unwanted, disproportionately affecting rural and impoverished women who often end up having more children than they desire. Despite the general trend of family planning decisions being made jointly by males, communication gaps persist, with approximately one-fifth of women lacking knowledge about their husband's desired number of children. The most common barrier reported by married women for not using family planning is their belief that fertility should be determined by God. This belief reflects the significant influence of religious and cultural factors on family planning decisions. These factors underscore the complexities and nuances involved in effective family</w:t>
      </w:r>
      <w:r w:rsidR="00C506D5" w:rsidRPr="00C506D5">
        <w:rPr>
          <w:rFonts w:ascii="Times New Roman" w:hAnsi="Times New Roman" w:cs="Times New Roman"/>
          <w:sz w:val="24"/>
          <w:szCs w:val="24"/>
        </w:rPr>
        <w:t xml:space="preserve"> planning strategies, particularly in ensuring informed decision-making and adequate access to contraception services</w:t>
      </w:r>
      <w:r w:rsidR="008B098C">
        <w:rPr>
          <w:rFonts w:ascii="Times New Roman" w:hAnsi="Times New Roman" w:cs="Times New Roman"/>
          <w:sz w:val="24"/>
          <w:szCs w:val="24"/>
        </w:rPr>
        <w:t xml:space="preserve"> </w:t>
      </w:r>
      <w:r w:rsidR="00C506D5">
        <w:rPr>
          <w:rFonts w:ascii="Arial" w:hAnsi="Arial" w:cs="Arial"/>
          <w:color w:val="222222"/>
          <w:sz w:val="20"/>
          <w:szCs w:val="20"/>
          <w:shd w:val="clear" w:color="auto" w:fill="FFFFFF"/>
        </w:rPr>
        <w:t>(</w:t>
      </w:r>
      <w:r w:rsidR="00C506D5" w:rsidRPr="00C506D5">
        <w:rPr>
          <w:rFonts w:ascii="Times New Roman" w:hAnsi="Times New Roman" w:cs="Times New Roman"/>
          <w:sz w:val="24"/>
          <w:szCs w:val="24"/>
        </w:rPr>
        <w:t>Hardee &amp; Leahy,2008</w:t>
      </w:r>
      <w:r w:rsidR="00B271BD">
        <w:rPr>
          <w:rFonts w:ascii="Times New Roman" w:hAnsi="Times New Roman" w:cs="Times New Roman"/>
          <w:sz w:val="24"/>
          <w:szCs w:val="24"/>
        </w:rPr>
        <w:t>).</w:t>
      </w:r>
    </w:p>
    <w:p w14:paraId="41C3840E" w14:textId="3B24BDDF" w:rsidR="00B271BD" w:rsidRDefault="00B271BD" w:rsidP="00BE35FF">
      <w:pPr>
        <w:spacing w:line="480" w:lineRule="auto"/>
        <w:ind w:firstLine="720"/>
        <w:jc w:val="both"/>
        <w:rPr>
          <w:rFonts w:ascii="Times New Roman" w:hAnsi="Times New Roman" w:cs="Times New Roman"/>
          <w:sz w:val="24"/>
          <w:szCs w:val="24"/>
        </w:rPr>
      </w:pPr>
      <w:r w:rsidRPr="00B271BD">
        <w:rPr>
          <w:rFonts w:ascii="Times New Roman" w:hAnsi="Times New Roman" w:cs="Times New Roman"/>
          <w:sz w:val="24"/>
          <w:szCs w:val="24"/>
        </w:rPr>
        <w:lastRenderedPageBreak/>
        <w:t xml:space="preserve">It is crucial to emphasize the significance of regular and timely antenatal and postnatal care check-ups in ensuring the health and well-being of women and their children during and after pregnancy. However, the data reveals </w:t>
      </w:r>
      <w:r>
        <w:rPr>
          <w:rFonts w:ascii="Times New Roman" w:hAnsi="Times New Roman" w:cs="Times New Roman"/>
          <w:sz w:val="24"/>
          <w:szCs w:val="24"/>
        </w:rPr>
        <w:t xml:space="preserve">lower percentages for </w:t>
      </w:r>
      <w:r w:rsidRPr="00B271BD">
        <w:rPr>
          <w:rFonts w:ascii="Times New Roman" w:hAnsi="Times New Roman" w:cs="Times New Roman"/>
          <w:sz w:val="24"/>
          <w:szCs w:val="24"/>
        </w:rPr>
        <w:t>women rece</w:t>
      </w:r>
      <w:r>
        <w:rPr>
          <w:rFonts w:ascii="Times New Roman" w:hAnsi="Times New Roman" w:cs="Times New Roman"/>
          <w:sz w:val="24"/>
          <w:szCs w:val="24"/>
        </w:rPr>
        <w:t>iving</w:t>
      </w:r>
      <w:r w:rsidR="008B098C">
        <w:rPr>
          <w:rFonts w:ascii="Times New Roman" w:hAnsi="Times New Roman" w:cs="Times New Roman"/>
          <w:sz w:val="24"/>
          <w:szCs w:val="24"/>
        </w:rPr>
        <w:t xml:space="preserve"> </w:t>
      </w:r>
      <w:r>
        <w:rPr>
          <w:rFonts w:ascii="Times New Roman" w:hAnsi="Times New Roman" w:cs="Times New Roman"/>
          <w:sz w:val="24"/>
          <w:szCs w:val="24"/>
        </w:rPr>
        <w:t>pre and</w:t>
      </w:r>
      <w:r w:rsidRPr="00B271BD">
        <w:rPr>
          <w:rFonts w:ascii="Times New Roman" w:hAnsi="Times New Roman" w:cs="Times New Roman"/>
          <w:sz w:val="24"/>
          <w:szCs w:val="24"/>
        </w:rPr>
        <w:t xml:space="preserve"> postnatal care. This is particularly </w:t>
      </w:r>
      <w:r>
        <w:rPr>
          <w:rFonts w:ascii="Times New Roman" w:hAnsi="Times New Roman" w:cs="Times New Roman"/>
          <w:sz w:val="24"/>
          <w:szCs w:val="24"/>
        </w:rPr>
        <w:t xml:space="preserve">seen more in illiterate </w:t>
      </w:r>
      <w:r w:rsidRPr="00B271BD">
        <w:rPr>
          <w:rFonts w:ascii="Times New Roman" w:hAnsi="Times New Roman" w:cs="Times New Roman"/>
          <w:sz w:val="24"/>
          <w:szCs w:val="24"/>
        </w:rPr>
        <w:t xml:space="preserve">and </w:t>
      </w:r>
      <w:r>
        <w:rPr>
          <w:rFonts w:ascii="Times New Roman" w:hAnsi="Times New Roman" w:cs="Times New Roman"/>
          <w:sz w:val="24"/>
          <w:szCs w:val="24"/>
        </w:rPr>
        <w:t xml:space="preserve">who </w:t>
      </w:r>
      <w:r w:rsidRPr="00B271BD">
        <w:rPr>
          <w:rFonts w:ascii="Times New Roman" w:hAnsi="Times New Roman" w:cs="Times New Roman"/>
          <w:sz w:val="24"/>
          <w:szCs w:val="24"/>
        </w:rPr>
        <w:t>reside in rural areas. As a result, the female population in the country is at a significantly higher risk of experiencing maternal health issues and related reproductive health problems due to their limited access to healthcare services and neglected health-seeking behavior during pregnancy</w:t>
      </w:r>
      <w:r w:rsidR="009B6D62">
        <w:rPr>
          <w:rFonts w:ascii="Times New Roman" w:hAnsi="Times New Roman" w:cs="Times New Roman"/>
          <w:sz w:val="24"/>
          <w:szCs w:val="24"/>
        </w:rPr>
        <w:t xml:space="preserve">. </w:t>
      </w:r>
      <w:r w:rsidRPr="00B271BD">
        <w:rPr>
          <w:rFonts w:ascii="Times New Roman" w:hAnsi="Times New Roman" w:cs="Times New Roman"/>
          <w:sz w:val="24"/>
          <w:szCs w:val="24"/>
        </w:rPr>
        <w:t>The well-being of both the mother and newborn is heavily influenced by the conditions surrounding childbirth. Insufficient hygiene practices and inadequate medical care during birth can lead to serious complications that endanger their lives. In Pakistan, the longstanding tradition of home births remains prevalent, with the majority of births occurring in this setting</w:t>
      </w:r>
      <w:bookmarkStart w:id="55" w:name="_Hlk161552663"/>
      <w:r w:rsidR="008B098C">
        <w:rPr>
          <w:rFonts w:ascii="Times New Roman" w:hAnsi="Times New Roman" w:cs="Times New Roman"/>
          <w:sz w:val="24"/>
          <w:szCs w:val="24"/>
        </w:rPr>
        <w:t xml:space="preserve"> </w:t>
      </w:r>
      <w:r w:rsidR="009B6D62">
        <w:rPr>
          <w:rFonts w:ascii="Times New Roman" w:hAnsi="Times New Roman" w:cs="Times New Roman"/>
          <w:sz w:val="24"/>
          <w:szCs w:val="24"/>
        </w:rPr>
        <w:t>(</w:t>
      </w:r>
      <w:r w:rsidR="009B6D62" w:rsidRPr="009B6D62">
        <w:rPr>
          <w:rFonts w:ascii="Times New Roman" w:hAnsi="Times New Roman" w:cs="Times New Roman"/>
          <w:sz w:val="24"/>
          <w:szCs w:val="24"/>
        </w:rPr>
        <w:t>Mahmood</w:t>
      </w:r>
      <w:r w:rsidR="009B6D62">
        <w:rPr>
          <w:rFonts w:ascii="Times New Roman" w:hAnsi="Times New Roman" w:cs="Times New Roman"/>
          <w:sz w:val="24"/>
          <w:szCs w:val="24"/>
        </w:rPr>
        <w:t xml:space="preserve"> et al</w:t>
      </w:r>
      <w:r w:rsidR="009B6D62" w:rsidRPr="009B6D62">
        <w:rPr>
          <w:rFonts w:ascii="Times New Roman" w:hAnsi="Times New Roman" w:cs="Times New Roman"/>
          <w:sz w:val="24"/>
          <w:szCs w:val="24"/>
        </w:rPr>
        <w:t>. 2000</w:t>
      </w:r>
      <w:r w:rsidR="009B6D62">
        <w:rPr>
          <w:rFonts w:ascii="Times New Roman" w:hAnsi="Times New Roman" w:cs="Times New Roman"/>
          <w:sz w:val="24"/>
          <w:szCs w:val="24"/>
        </w:rPr>
        <w:t>)</w:t>
      </w:r>
      <w:r w:rsidR="007119E3">
        <w:rPr>
          <w:rFonts w:ascii="Times New Roman" w:hAnsi="Times New Roman" w:cs="Times New Roman"/>
          <w:sz w:val="24"/>
          <w:szCs w:val="24"/>
        </w:rPr>
        <w:t>.</w:t>
      </w:r>
    </w:p>
    <w:bookmarkEnd w:id="55"/>
    <w:p w14:paraId="04ADDFF6" w14:textId="77777777" w:rsidR="0019607D" w:rsidRPr="006D7818" w:rsidRDefault="0019607D" w:rsidP="006D7818">
      <w:pPr>
        <w:pStyle w:val="Heading4"/>
        <w:spacing w:line="360" w:lineRule="auto"/>
        <w:jc w:val="both"/>
      </w:pPr>
      <w:r w:rsidRPr="006D7818">
        <w:t xml:space="preserve">Mental </w:t>
      </w:r>
      <w:r w:rsidR="000B721A" w:rsidRPr="006D7818">
        <w:t>H</w:t>
      </w:r>
      <w:r w:rsidRPr="006D7818">
        <w:t>ealth</w:t>
      </w:r>
    </w:p>
    <w:p w14:paraId="1D758FCD" w14:textId="77777777" w:rsidR="00F92972" w:rsidRPr="00274D96" w:rsidRDefault="00F92972" w:rsidP="009F1755">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Psychological and mental stress is a pervasive experience among women street vendors, primarily attributed to psychosocial challenges in their work environment (Wrigley-Asante, 2013). These challenges encompass pressures stemming from social and economic factors, the demanding process of adapting to new environments, feelings of insecurity associated with carrying money, encounters with officials and authorities, and the intricate dynamics of relationships with clients. Additionally, the anxiety extends to their travel to and from their destinations (Wrigley-Asante, 2013).</w:t>
      </w:r>
    </w:p>
    <w:p w14:paraId="421A5E20" w14:textId="77777777" w:rsidR="00F92972" w:rsidRPr="00274D96" w:rsidRDefault="00F92972" w:rsidP="00274D96">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Income-related uncertainties are a significant contributor to the mental health issues faced by these women, with psychosocial concerns reported as constant sources of worry or preoccupation that significantly impact their overall health (</w:t>
      </w:r>
      <w:proofErr w:type="spellStart"/>
      <w:r w:rsidRPr="00274D96">
        <w:rPr>
          <w:rFonts w:ascii="Times New Roman" w:hAnsi="Times New Roman" w:cs="Times New Roman"/>
          <w:sz w:val="24"/>
          <w:szCs w:val="24"/>
        </w:rPr>
        <w:t>Bhowmik</w:t>
      </w:r>
      <w:proofErr w:type="spellEnd"/>
      <w:r w:rsidRPr="00274D96">
        <w:rPr>
          <w:rFonts w:ascii="Times New Roman" w:hAnsi="Times New Roman" w:cs="Times New Roman"/>
          <w:sz w:val="24"/>
          <w:szCs w:val="24"/>
        </w:rPr>
        <w:t xml:space="preserve">, 2010). The stress and challenges inherent in street vending can manifest physically, leading to headaches and indicative </w:t>
      </w:r>
      <w:r w:rsidRPr="00274D96">
        <w:rPr>
          <w:rFonts w:ascii="Times New Roman" w:hAnsi="Times New Roman" w:cs="Times New Roman"/>
          <w:sz w:val="24"/>
          <w:szCs w:val="24"/>
        </w:rPr>
        <w:lastRenderedPageBreak/>
        <w:t>of their overall well-being. Economic uncertainties and the looming risk of abuse or violence further contribute to the elevated stress levels among women street vendors (</w:t>
      </w:r>
      <w:proofErr w:type="spellStart"/>
      <w:r w:rsidRPr="00274D96">
        <w:rPr>
          <w:rFonts w:ascii="Times New Roman" w:hAnsi="Times New Roman" w:cs="Times New Roman"/>
          <w:sz w:val="24"/>
          <w:szCs w:val="24"/>
        </w:rPr>
        <w:t>Idyorough</w:t>
      </w:r>
      <w:proofErr w:type="spellEnd"/>
      <w:r w:rsidRPr="00274D96">
        <w:rPr>
          <w:rFonts w:ascii="Times New Roman" w:hAnsi="Times New Roman" w:cs="Times New Roman"/>
          <w:sz w:val="24"/>
          <w:szCs w:val="24"/>
        </w:rPr>
        <w:t xml:space="preserve"> &amp; </w:t>
      </w:r>
      <w:proofErr w:type="spellStart"/>
      <w:r w:rsidRPr="00274D96">
        <w:rPr>
          <w:rFonts w:ascii="Times New Roman" w:hAnsi="Times New Roman" w:cs="Times New Roman"/>
          <w:sz w:val="24"/>
          <w:szCs w:val="24"/>
        </w:rPr>
        <w:t>Ishor</w:t>
      </w:r>
      <w:proofErr w:type="spellEnd"/>
      <w:r w:rsidRPr="00274D96">
        <w:rPr>
          <w:rFonts w:ascii="Times New Roman" w:hAnsi="Times New Roman" w:cs="Times New Roman"/>
          <w:sz w:val="24"/>
          <w:szCs w:val="24"/>
        </w:rPr>
        <w:t>, 2014). Unfortunately, these concerns often do not receive adequate attention in discussions about the overall health of developing countries.</w:t>
      </w:r>
    </w:p>
    <w:p w14:paraId="0899C360" w14:textId="77777777" w:rsidR="00F92972" w:rsidRPr="00274D96" w:rsidRDefault="00F92972" w:rsidP="00274D96">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In addition to the psychosocial challenges, the continuous exposure to dust and pollutants generated by road traffic compounds toll on the well-being of street vendors, affecting both their physical and mental health (Rahman et al., 2019). Working in challenging conditions, many street vendors reported too experience intense negative emotions, including despair, anxiety, and depression (</w:t>
      </w:r>
      <w:proofErr w:type="spellStart"/>
      <w:r w:rsidRPr="00274D96">
        <w:rPr>
          <w:rFonts w:ascii="Times New Roman" w:hAnsi="Times New Roman" w:cs="Times New Roman"/>
          <w:sz w:val="24"/>
          <w:szCs w:val="24"/>
        </w:rPr>
        <w:t>Fonceca</w:t>
      </w:r>
      <w:proofErr w:type="spellEnd"/>
      <w:r w:rsidRPr="00274D96">
        <w:rPr>
          <w:rFonts w:ascii="Times New Roman" w:hAnsi="Times New Roman" w:cs="Times New Roman"/>
          <w:sz w:val="24"/>
          <w:szCs w:val="24"/>
        </w:rPr>
        <w:t xml:space="preserve"> et al., 2022). These emotional challenges reflect the harsh realities faced by women in street vending.</w:t>
      </w:r>
    </w:p>
    <w:p w14:paraId="0DE8F3DF" w14:textId="77777777" w:rsidR="00D814D1" w:rsidRPr="00274D96" w:rsidRDefault="009B219B" w:rsidP="00274D96">
      <w:pPr>
        <w:pStyle w:val="Heading3"/>
        <w:spacing w:line="480" w:lineRule="auto"/>
        <w:rPr>
          <w:rFonts w:cs="Times New Roman"/>
        </w:rPr>
      </w:pPr>
      <w:bookmarkStart w:id="56" w:name="_Toc162581845"/>
      <w:bookmarkStart w:id="57" w:name="_Toc166460613"/>
      <w:r w:rsidRPr="00274D96">
        <w:rPr>
          <w:rFonts w:cs="Times New Roman"/>
        </w:rPr>
        <w:t>Work-Life Balance and Well-being</w:t>
      </w:r>
      <w:bookmarkEnd w:id="56"/>
      <w:bookmarkEnd w:id="57"/>
    </w:p>
    <w:p w14:paraId="3CE07C1E" w14:textId="77777777" w:rsidR="00E030D3" w:rsidRPr="00274D96" w:rsidRDefault="00E030D3" w:rsidP="009F1755">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Street vending is a demanding occupation with profound implications for those involved</w:t>
      </w:r>
      <w:r w:rsidR="00830829" w:rsidRPr="00274D96">
        <w:rPr>
          <w:rFonts w:ascii="Times New Roman" w:hAnsi="Times New Roman" w:cs="Times New Roman"/>
          <w:sz w:val="24"/>
          <w:szCs w:val="24"/>
        </w:rPr>
        <w:t xml:space="preserve">. </w:t>
      </w:r>
      <w:r w:rsidRPr="00274D96">
        <w:rPr>
          <w:rFonts w:ascii="Times New Roman" w:hAnsi="Times New Roman" w:cs="Times New Roman"/>
          <w:sz w:val="24"/>
          <w:szCs w:val="24"/>
        </w:rPr>
        <w:t xml:space="preserve">Many street vendors toil daily without the luxury of weekly holidays, with religious festivals as occasional breaks (Ahmed et al., 2021). This relentless work schedule leads to considerable work-life balance challenges and constant concerns about their </w:t>
      </w:r>
      <w:proofErr w:type="spellStart"/>
      <w:proofErr w:type="gramStart"/>
      <w:r w:rsidRPr="00274D96">
        <w:rPr>
          <w:rFonts w:ascii="Times New Roman" w:hAnsi="Times New Roman" w:cs="Times New Roman"/>
          <w:sz w:val="24"/>
          <w:szCs w:val="24"/>
        </w:rPr>
        <w:t>future.The</w:t>
      </w:r>
      <w:proofErr w:type="spellEnd"/>
      <w:proofErr w:type="gramEnd"/>
      <w:r w:rsidRPr="00274D96">
        <w:rPr>
          <w:rFonts w:ascii="Times New Roman" w:hAnsi="Times New Roman" w:cs="Times New Roman"/>
          <w:sz w:val="24"/>
          <w:szCs w:val="24"/>
        </w:rPr>
        <w:t xml:space="preserve"> demanding nature of street vending takes a toll on street vendors' ability to spend time with their families. The long hours and job commitments often result in exhaustion, sadness, and the unfortunate missing of essential family moments (</w:t>
      </w:r>
      <w:proofErr w:type="spellStart"/>
      <w:r w:rsidRPr="00274D96">
        <w:rPr>
          <w:rFonts w:ascii="Times New Roman" w:hAnsi="Times New Roman" w:cs="Times New Roman"/>
          <w:sz w:val="24"/>
          <w:szCs w:val="24"/>
        </w:rPr>
        <w:t>Dharejo</w:t>
      </w:r>
      <w:proofErr w:type="spellEnd"/>
      <w:r w:rsidRPr="00274D96">
        <w:rPr>
          <w:rFonts w:ascii="Times New Roman" w:hAnsi="Times New Roman" w:cs="Times New Roman"/>
          <w:sz w:val="24"/>
          <w:szCs w:val="24"/>
        </w:rPr>
        <w:t xml:space="preserve"> et al., 2022). Sensations of tiredness, exhaustion, and even sunburn intensify the physical strain experienced by street vendors. It is common for street vendors to report physical discomfort as a result of their demanding work (Rahman et al., 2019). However, the challenges faced by street vendors go beyond the</w:t>
      </w:r>
      <w:r w:rsidR="009B0BA0" w:rsidRPr="00274D96">
        <w:rPr>
          <w:rFonts w:ascii="Times New Roman" w:hAnsi="Times New Roman" w:cs="Times New Roman"/>
          <w:sz w:val="24"/>
          <w:szCs w:val="24"/>
        </w:rPr>
        <w:t>ir</w:t>
      </w:r>
      <w:r w:rsidRPr="00274D96">
        <w:rPr>
          <w:rFonts w:ascii="Times New Roman" w:hAnsi="Times New Roman" w:cs="Times New Roman"/>
          <w:sz w:val="24"/>
          <w:szCs w:val="24"/>
        </w:rPr>
        <w:t xml:space="preserve"> physical</w:t>
      </w:r>
      <w:r w:rsidR="009B0BA0" w:rsidRPr="00274D96">
        <w:rPr>
          <w:rFonts w:ascii="Times New Roman" w:hAnsi="Times New Roman" w:cs="Times New Roman"/>
          <w:sz w:val="24"/>
          <w:szCs w:val="24"/>
        </w:rPr>
        <w:t xml:space="preserve"> conditions</w:t>
      </w:r>
      <w:r w:rsidRPr="00274D96">
        <w:rPr>
          <w:rFonts w:ascii="Times New Roman" w:hAnsi="Times New Roman" w:cs="Times New Roman"/>
          <w:sz w:val="24"/>
          <w:szCs w:val="24"/>
        </w:rPr>
        <w:t xml:space="preserve">. Psychosocial factors also play a crucial role in heightening muscle tension and impeding motor coordination. Factors like time pressure, limited decision-making authority in their jobs, and insufficient social support can </w:t>
      </w:r>
      <w:r w:rsidRPr="00274D96">
        <w:rPr>
          <w:rFonts w:ascii="Times New Roman" w:hAnsi="Times New Roman" w:cs="Times New Roman"/>
          <w:sz w:val="24"/>
          <w:szCs w:val="24"/>
        </w:rPr>
        <w:lastRenderedPageBreak/>
        <w:t>magnify the impact of mechanical strain, leading to musculoskeletal problems (</w:t>
      </w:r>
      <w:proofErr w:type="spellStart"/>
      <w:r w:rsidRPr="00274D96">
        <w:rPr>
          <w:rFonts w:ascii="Times New Roman" w:hAnsi="Times New Roman" w:cs="Times New Roman"/>
          <w:sz w:val="24"/>
          <w:szCs w:val="24"/>
        </w:rPr>
        <w:t>Luttmann</w:t>
      </w:r>
      <w:proofErr w:type="spellEnd"/>
      <w:r w:rsidRPr="00274D96">
        <w:rPr>
          <w:rFonts w:ascii="Times New Roman" w:hAnsi="Times New Roman" w:cs="Times New Roman"/>
          <w:sz w:val="24"/>
          <w:szCs w:val="24"/>
        </w:rPr>
        <w:t xml:space="preserve"> et al. &amp; World Health Organization, 2003).</w:t>
      </w:r>
    </w:p>
    <w:p w14:paraId="0B065707" w14:textId="77777777" w:rsidR="00E030D3" w:rsidRPr="00274D96" w:rsidRDefault="00E030D3" w:rsidP="00274D96">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 xml:space="preserve">For women vendors, challenges are further compounded by their domestic and caregiving responsibilities. The lack of necessary domestic and social support to delegate these responsibilities forces women to balance multiple roles simultaneously </w:t>
      </w:r>
      <w:bookmarkStart w:id="58" w:name="_Hlk160276150"/>
      <w:r w:rsidRPr="00274D96">
        <w:rPr>
          <w:rFonts w:ascii="Times New Roman" w:hAnsi="Times New Roman" w:cs="Times New Roman"/>
          <w:sz w:val="24"/>
          <w:szCs w:val="24"/>
        </w:rPr>
        <w:t xml:space="preserve">(Shrestha, 2013). This includes caring for their children and managing household chores, which they often must handle while operating street vending businesses. Due to the time constraints resulting from their numerous tasks, it is common for women street vendors to have their children accompany them on the streets, as suitable childcare alternatives are limited or simply unavailable (Hernandez et al., 1996). </w:t>
      </w:r>
      <w:bookmarkEnd w:id="58"/>
      <w:r w:rsidRPr="00274D96">
        <w:rPr>
          <w:rFonts w:ascii="Times New Roman" w:hAnsi="Times New Roman" w:cs="Times New Roman"/>
          <w:sz w:val="24"/>
          <w:szCs w:val="24"/>
        </w:rPr>
        <w:t>In some cases, older women vendors who continue selling after dark may have older children who can assist with caring for the younger ones, providing them with more flexibility to spend longer hours in the market areas. However, this is different for mothers with younger children, who face additional challenges balancing work and care</w:t>
      </w:r>
      <w:r w:rsidR="008045D8">
        <w:rPr>
          <w:rFonts w:ascii="Times New Roman" w:hAnsi="Times New Roman" w:cs="Times New Roman"/>
          <w:sz w:val="24"/>
          <w:szCs w:val="24"/>
        </w:rPr>
        <w:t xml:space="preserve"> </w:t>
      </w:r>
      <w:r w:rsidRPr="00274D96">
        <w:rPr>
          <w:rFonts w:ascii="Times New Roman" w:hAnsi="Times New Roman" w:cs="Times New Roman"/>
          <w:sz w:val="24"/>
          <w:szCs w:val="24"/>
        </w:rPr>
        <w:t>giving responsibilities (Companion, 2010). The additional daily responsibilities and tasks that women street vendors juggle contribute to their lower monthly incomes than men (Shrestha, 2013).</w:t>
      </w:r>
    </w:p>
    <w:p w14:paraId="0D457001" w14:textId="77777777" w:rsidR="009B219B" w:rsidRPr="00274D96" w:rsidRDefault="009B219B" w:rsidP="00274D96">
      <w:pPr>
        <w:pStyle w:val="Heading3"/>
        <w:spacing w:line="480" w:lineRule="auto"/>
        <w:rPr>
          <w:rFonts w:cs="Times New Roman"/>
        </w:rPr>
      </w:pPr>
      <w:bookmarkStart w:id="59" w:name="_Toc162581846"/>
      <w:bookmarkStart w:id="60" w:name="_Toc166460614"/>
      <w:r w:rsidRPr="00274D96">
        <w:rPr>
          <w:rFonts w:cs="Times New Roman"/>
        </w:rPr>
        <w:t>Law Enforcement</w:t>
      </w:r>
      <w:bookmarkEnd w:id="59"/>
      <w:bookmarkEnd w:id="60"/>
    </w:p>
    <w:p w14:paraId="3BE67C47" w14:textId="77777777" w:rsidR="00DD5B37" w:rsidRPr="00274D96" w:rsidRDefault="00E030D3" w:rsidP="009F1755">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 xml:space="preserve">Raids by the police on informal street vendors pose a significant threat to their livelihoods, particularly affecting poor women who rely on this income source. Even in the absence of traffic issues, vendors are often forcefully removed by the police when politicians pass by, depriving them of their right to operate in their chosen locations </w:t>
      </w:r>
      <w:bookmarkStart w:id="61" w:name="_Hlk159950993"/>
      <w:r w:rsidRPr="00274D96">
        <w:rPr>
          <w:rFonts w:ascii="Times New Roman" w:hAnsi="Times New Roman" w:cs="Times New Roman"/>
          <w:sz w:val="24"/>
          <w:szCs w:val="24"/>
        </w:rPr>
        <w:t>(</w:t>
      </w:r>
      <w:proofErr w:type="spellStart"/>
      <w:r w:rsidRPr="00274D96">
        <w:rPr>
          <w:rFonts w:ascii="Times New Roman" w:hAnsi="Times New Roman" w:cs="Times New Roman"/>
          <w:sz w:val="24"/>
          <w:szCs w:val="24"/>
        </w:rPr>
        <w:t>Mahadevia</w:t>
      </w:r>
      <w:proofErr w:type="spellEnd"/>
      <w:r w:rsidRPr="00274D96">
        <w:rPr>
          <w:rFonts w:ascii="Times New Roman" w:hAnsi="Times New Roman" w:cs="Times New Roman"/>
          <w:sz w:val="24"/>
          <w:szCs w:val="24"/>
        </w:rPr>
        <w:t xml:space="preserve"> et al., 2013). </w:t>
      </w:r>
      <w:bookmarkEnd w:id="61"/>
      <w:r w:rsidRPr="00274D96">
        <w:rPr>
          <w:rFonts w:ascii="Times New Roman" w:hAnsi="Times New Roman" w:cs="Times New Roman"/>
          <w:sz w:val="24"/>
          <w:szCs w:val="24"/>
        </w:rPr>
        <w:t>Additionally, street vendors may establish relationships with local law enforcement officers, involving regular unofficial payments (</w:t>
      </w:r>
      <w:proofErr w:type="spellStart"/>
      <w:r w:rsidRPr="00274D96">
        <w:rPr>
          <w:rFonts w:ascii="Times New Roman" w:hAnsi="Times New Roman" w:cs="Times New Roman"/>
          <w:sz w:val="24"/>
          <w:szCs w:val="24"/>
        </w:rPr>
        <w:t>Saha</w:t>
      </w:r>
      <w:proofErr w:type="spellEnd"/>
      <w:r w:rsidRPr="00274D96">
        <w:rPr>
          <w:rFonts w:ascii="Times New Roman" w:hAnsi="Times New Roman" w:cs="Times New Roman"/>
          <w:sz w:val="24"/>
          <w:szCs w:val="24"/>
        </w:rPr>
        <w:t>, 2011). These connections grant them social capital, allowing them to sustain their trade activities (</w:t>
      </w:r>
      <w:proofErr w:type="spellStart"/>
      <w:r w:rsidRPr="00274D96">
        <w:rPr>
          <w:rFonts w:ascii="Times New Roman" w:hAnsi="Times New Roman" w:cs="Times New Roman"/>
          <w:sz w:val="24"/>
          <w:szCs w:val="24"/>
        </w:rPr>
        <w:t>Eidse</w:t>
      </w:r>
      <w:proofErr w:type="spellEnd"/>
      <w:r w:rsidRPr="00274D96">
        <w:rPr>
          <w:rFonts w:ascii="Times New Roman" w:hAnsi="Times New Roman" w:cs="Times New Roman"/>
          <w:sz w:val="24"/>
          <w:szCs w:val="24"/>
        </w:rPr>
        <w:t xml:space="preserve"> et al., 2016). </w:t>
      </w:r>
    </w:p>
    <w:p w14:paraId="143A8630" w14:textId="77777777" w:rsidR="00E030D3" w:rsidRPr="00274D96" w:rsidRDefault="00E030D3" w:rsidP="00274D96">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lastRenderedPageBreak/>
        <w:t xml:space="preserve">However, vendors face severe harassment, including being chased, tortured, and even killed by the police. One tragic example is the death of a woman street vendor in </w:t>
      </w:r>
      <w:proofErr w:type="spellStart"/>
      <w:r w:rsidRPr="00274D96">
        <w:rPr>
          <w:rFonts w:ascii="Times New Roman" w:hAnsi="Times New Roman" w:cs="Times New Roman"/>
          <w:sz w:val="24"/>
          <w:szCs w:val="24"/>
        </w:rPr>
        <w:t>Masvingo</w:t>
      </w:r>
      <w:proofErr w:type="spellEnd"/>
      <w:r w:rsidRPr="00274D96">
        <w:rPr>
          <w:rFonts w:ascii="Times New Roman" w:hAnsi="Times New Roman" w:cs="Times New Roman"/>
          <w:sz w:val="24"/>
          <w:szCs w:val="24"/>
        </w:rPr>
        <w:t>, Zimbabwe, who collapsed while trying to escape from the police during a confiscation operation. Instead of helping, the police confiscated her goods and left her on the road in the care of other vendors, resulting in her passing (</w:t>
      </w:r>
      <w:proofErr w:type="spellStart"/>
      <w:r w:rsidRPr="00274D96">
        <w:rPr>
          <w:rFonts w:ascii="Times New Roman" w:hAnsi="Times New Roman" w:cs="Times New Roman"/>
          <w:sz w:val="24"/>
          <w:szCs w:val="24"/>
        </w:rPr>
        <w:t>Mlambo</w:t>
      </w:r>
      <w:proofErr w:type="spellEnd"/>
      <w:r w:rsidRPr="00274D96">
        <w:rPr>
          <w:rFonts w:ascii="Times New Roman" w:hAnsi="Times New Roman" w:cs="Times New Roman"/>
          <w:sz w:val="24"/>
          <w:szCs w:val="24"/>
        </w:rPr>
        <w:t xml:space="preserve">, 2021). Street vendors also encounter difficulties, such as unwarranted allegations of selling stolen items and requests for bribes. Municipal officials may sometimes seize their goods using vehicles, leading to disruptions and disputes among vendors due to the mixing of merchandise (Cohen, 2000). This pattern includes the audacious act of law enforcement officers openly seeking bribes, undermining the law and public safety </w:t>
      </w:r>
      <w:bookmarkStart w:id="62" w:name="_Hlk159952489"/>
      <w:r w:rsidRPr="00274D96">
        <w:rPr>
          <w:rFonts w:ascii="Times New Roman" w:hAnsi="Times New Roman" w:cs="Times New Roman"/>
          <w:sz w:val="24"/>
          <w:szCs w:val="24"/>
        </w:rPr>
        <w:t>(</w:t>
      </w:r>
      <w:proofErr w:type="spellStart"/>
      <w:r w:rsidRPr="00274D96">
        <w:rPr>
          <w:rFonts w:ascii="Times New Roman" w:hAnsi="Times New Roman" w:cs="Times New Roman"/>
          <w:sz w:val="24"/>
          <w:szCs w:val="24"/>
        </w:rPr>
        <w:t>Muiruri</w:t>
      </w:r>
      <w:proofErr w:type="spellEnd"/>
      <w:r w:rsidRPr="00274D96">
        <w:rPr>
          <w:rFonts w:ascii="Times New Roman" w:hAnsi="Times New Roman" w:cs="Times New Roman"/>
          <w:sz w:val="24"/>
          <w:szCs w:val="24"/>
        </w:rPr>
        <w:t xml:space="preserve">, 2010). </w:t>
      </w:r>
      <w:bookmarkEnd w:id="62"/>
      <w:r w:rsidRPr="00274D96">
        <w:rPr>
          <w:rFonts w:ascii="Times New Roman" w:hAnsi="Times New Roman" w:cs="Times New Roman"/>
          <w:sz w:val="24"/>
          <w:szCs w:val="24"/>
        </w:rPr>
        <w:t>This practice underscores the system's failure and highlights the systemic issues that need urgent attention and reform. Such corrupt practices deepen mistrust between street vendors and law enforcement, leaving vendors with little choice but to comply with unethical demands. Paying extortion money to municipal staff and police officers at varying rates further adds to their financial burden (Ahmed et al., 2021).</w:t>
      </w:r>
    </w:p>
    <w:p w14:paraId="243AA379" w14:textId="77777777" w:rsidR="00302A95" w:rsidRPr="00274D96" w:rsidRDefault="00302A95" w:rsidP="00274D96">
      <w:pPr>
        <w:pStyle w:val="Heading3"/>
        <w:spacing w:line="480" w:lineRule="auto"/>
        <w:rPr>
          <w:rFonts w:cs="Times New Roman"/>
          <w:color w:val="auto"/>
        </w:rPr>
      </w:pPr>
      <w:bookmarkStart w:id="63" w:name="_Toc162581847"/>
      <w:bookmarkStart w:id="64" w:name="_Toc166460615"/>
      <w:r w:rsidRPr="00274D96">
        <w:rPr>
          <w:rFonts w:cs="Times New Roman"/>
        </w:rPr>
        <w:t>Financial</w:t>
      </w:r>
      <w:r w:rsidR="008045D8">
        <w:rPr>
          <w:rFonts w:cs="Times New Roman"/>
        </w:rPr>
        <w:t xml:space="preserve"> </w:t>
      </w:r>
      <w:r w:rsidRPr="00274D96">
        <w:rPr>
          <w:rFonts w:cs="Times New Roman"/>
          <w:color w:val="auto"/>
        </w:rPr>
        <w:t>Exclusion</w:t>
      </w:r>
      <w:bookmarkEnd w:id="63"/>
      <w:bookmarkEnd w:id="64"/>
    </w:p>
    <w:p w14:paraId="789E3018" w14:textId="77777777" w:rsidR="00E030D3" w:rsidRPr="00274D96" w:rsidRDefault="00E030D3" w:rsidP="009F1755">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Capital is an essential requirement for a business's initiation and ongoing operations. In the context of street vendors, six distinct sources of capital have been identified. Initially, (</w:t>
      </w:r>
      <w:proofErr w:type="spellStart"/>
      <w:r w:rsidRPr="00274D96">
        <w:rPr>
          <w:rFonts w:ascii="Times New Roman" w:hAnsi="Times New Roman" w:cs="Times New Roman"/>
          <w:sz w:val="24"/>
          <w:szCs w:val="24"/>
        </w:rPr>
        <w:t>i</w:t>
      </w:r>
      <w:proofErr w:type="spellEnd"/>
      <w:r w:rsidRPr="00274D96">
        <w:rPr>
          <w:rFonts w:ascii="Times New Roman" w:hAnsi="Times New Roman" w:cs="Times New Roman"/>
          <w:sz w:val="24"/>
          <w:szCs w:val="24"/>
        </w:rPr>
        <w:t xml:space="preserve">) relatives and (ii) friends often step in to provide the necessary funds to start the business. However, to keep the business running or expanding, vendors turn to other sources, including (iii) local vendors or their colleagues, (iv) informal moneylenders, (v) wholesalers, and sometimes (vi) banks. Notably, due to the informal and often unregulated nature of street vending, they are often denied access to institutional credit, making them heavily reliant on personal networks and local financial resources to sustain and grow their businesses </w:t>
      </w:r>
      <w:bookmarkStart w:id="65" w:name="_Hlk159951307"/>
      <w:r w:rsidRPr="00274D96">
        <w:rPr>
          <w:rFonts w:ascii="Times New Roman" w:hAnsi="Times New Roman" w:cs="Times New Roman"/>
          <w:sz w:val="24"/>
          <w:szCs w:val="24"/>
        </w:rPr>
        <w:t>(</w:t>
      </w:r>
      <w:proofErr w:type="spellStart"/>
      <w:r w:rsidRPr="00274D96">
        <w:rPr>
          <w:rFonts w:ascii="Times New Roman" w:hAnsi="Times New Roman" w:cs="Times New Roman"/>
          <w:sz w:val="24"/>
          <w:szCs w:val="24"/>
        </w:rPr>
        <w:t>Saha</w:t>
      </w:r>
      <w:proofErr w:type="spellEnd"/>
      <w:r w:rsidRPr="00274D96">
        <w:rPr>
          <w:rFonts w:ascii="Times New Roman" w:hAnsi="Times New Roman" w:cs="Times New Roman"/>
          <w:sz w:val="24"/>
          <w:szCs w:val="24"/>
        </w:rPr>
        <w:t xml:space="preserve">, 2011). Financial exclusion is a pressing issue in Asia, </w:t>
      </w:r>
      <w:r w:rsidRPr="00274D96">
        <w:rPr>
          <w:rFonts w:ascii="Times New Roman" w:hAnsi="Times New Roman" w:cs="Times New Roman"/>
          <w:sz w:val="24"/>
          <w:szCs w:val="24"/>
        </w:rPr>
        <w:lastRenderedPageBreak/>
        <w:t>particularly impacting women in the informal sector (</w:t>
      </w:r>
      <w:proofErr w:type="spellStart"/>
      <w:r w:rsidRPr="00274D96">
        <w:rPr>
          <w:rFonts w:ascii="Times New Roman" w:hAnsi="Times New Roman" w:cs="Times New Roman"/>
          <w:sz w:val="24"/>
          <w:szCs w:val="24"/>
        </w:rPr>
        <w:t>Siwela</w:t>
      </w:r>
      <w:proofErr w:type="spellEnd"/>
      <w:r w:rsidRPr="00274D96">
        <w:rPr>
          <w:rFonts w:ascii="Times New Roman" w:hAnsi="Times New Roman" w:cs="Times New Roman"/>
          <w:sz w:val="24"/>
          <w:szCs w:val="24"/>
        </w:rPr>
        <w:t xml:space="preserve"> et al., 2018). </w:t>
      </w:r>
      <w:bookmarkEnd w:id="65"/>
      <w:r w:rsidRPr="00274D96">
        <w:rPr>
          <w:rFonts w:ascii="Times New Roman" w:hAnsi="Times New Roman" w:cs="Times New Roman"/>
          <w:sz w:val="24"/>
          <w:szCs w:val="24"/>
        </w:rPr>
        <w:t>Women in this sector encounter several barriers when attempting to access formal banking services. These challenges include insufficient identity proofs, limited financial literacy, and uncertain income resources (Begum, 2023).</w:t>
      </w:r>
    </w:p>
    <w:p w14:paraId="67A8126F" w14:textId="77777777" w:rsidR="00E030D3" w:rsidRPr="00274D96" w:rsidRDefault="00E030D3" w:rsidP="00274D96">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Moreover, the absence of a savings habit and the lengthy procedures associated with formal banking services deter many street vendors from utilizing them (</w:t>
      </w:r>
      <w:proofErr w:type="spellStart"/>
      <w:r w:rsidRPr="00274D96">
        <w:rPr>
          <w:rFonts w:ascii="Times New Roman" w:hAnsi="Times New Roman" w:cs="Times New Roman"/>
          <w:sz w:val="24"/>
          <w:szCs w:val="24"/>
        </w:rPr>
        <w:t>Siwela</w:t>
      </w:r>
      <w:proofErr w:type="spellEnd"/>
      <w:r w:rsidRPr="00274D96">
        <w:rPr>
          <w:rFonts w:ascii="Times New Roman" w:hAnsi="Times New Roman" w:cs="Times New Roman"/>
          <w:sz w:val="24"/>
          <w:szCs w:val="24"/>
        </w:rPr>
        <w:t xml:space="preserve"> et al., 2018). Being part of the informal sector exposes street vendors to exploitative practices by multiple authorities, pushing them towards expensive loans from informal sources for working capital and leaving them with unreliable financial services. Additionally, street vendors often lack awareness of risk mitigation and pensions (</w:t>
      </w:r>
      <w:proofErr w:type="spellStart"/>
      <w:r w:rsidRPr="00274D96">
        <w:rPr>
          <w:rFonts w:ascii="Times New Roman" w:hAnsi="Times New Roman" w:cs="Times New Roman"/>
          <w:sz w:val="24"/>
          <w:szCs w:val="24"/>
        </w:rPr>
        <w:t>Siwela</w:t>
      </w:r>
      <w:proofErr w:type="spellEnd"/>
      <w:r w:rsidRPr="00274D96">
        <w:rPr>
          <w:rFonts w:ascii="Times New Roman" w:hAnsi="Times New Roman" w:cs="Times New Roman"/>
          <w:sz w:val="24"/>
          <w:szCs w:val="24"/>
        </w:rPr>
        <w:t xml:space="preserve"> et al., 2018). </w:t>
      </w:r>
    </w:p>
    <w:p w14:paraId="35D82722" w14:textId="77777777" w:rsidR="00E030D3" w:rsidRPr="00274D96" w:rsidRDefault="00E030D3" w:rsidP="00274D96">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Street vendors frequently become ensnared in a debt cycle. While their economic activities necessitate access to credit, their status as participants in the informal sector precludes them from securing loans from formal financial institutions. Consequently, they turn to borrowing money from a variety of sources to meet essential needs. These loans serve to cover critical expenses in case of emergencies or regular times such as healthcare, medications, maternity, accidents, and their children's education, highlighting the vital role that borrowing plays in sustaining their daily lives and overall well-being but the high-interest rates charged by money lenders and wholesalers exacerbate their financial challenges (</w:t>
      </w:r>
      <w:proofErr w:type="spellStart"/>
      <w:r w:rsidRPr="00274D96">
        <w:rPr>
          <w:rFonts w:ascii="Times New Roman" w:hAnsi="Times New Roman" w:cs="Times New Roman"/>
          <w:sz w:val="24"/>
          <w:szCs w:val="24"/>
        </w:rPr>
        <w:t>Bhowmik</w:t>
      </w:r>
      <w:proofErr w:type="spellEnd"/>
      <w:r w:rsidRPr="00274D96">
        <w:rPr>
          <w:rFonts w:ascii="Times New Roman" w:hAnsi="Times New Roman" w:cs="Times New Roman"/>
          <w:sz w:val="24"/>
          <w:szCs w:val="24"/>
        </w:rPr>
        <w:t xml:space="preserve">, 2003, 2011; </w:t>
      </w:r>
      <w:proofErr w:type="spellStart"/>
      <w:r w:rsidRPr="00274D96">
        <w:rPr>
          <w:rFonts w:ascii="Times New Roman" w:hAnsi="Times New Roman" w:cs="Times New Roman"/>
          <w:sz w:val="24"/>
          <w:szCs w:val="24"/>
        </w:rPr>
        <w:t>Saha</w:t>
      </w:r>
      <w:proofErr w:type="spellEnd"/>
      <w:r w:rsidRPr="00274D96">
        <w:rPr>
          <w:rFonts w:ascii="Times New Roman" w:hAnsi="Times New Roman" w:cs="Times New Roman"/>
          <w:sz w:val="24"/>
          <w:szCs w:val="24"/>
        </w:rPr>
        <w:t>, 2011).</w:t>
      </w:r>
    </w:p>
    <w:p w14:paraId="40621207" w14:textId="77777777" w:rsidR="0090412C" w:rsidRPr="00274D96" w:rsidRDefault="00302A95" w:rsidP="00274D96">
      <w:pPr>
        <w:pStyle w:val="Heading3"/>
        <w:spacing w:line="480" w:lineRule="auto"/>
        <w:rPr>
          <w:rFonts w:cs="Times New Roman"/>
        </w:rPr>
      </w:pPr>
      <w:bookmarkStart w:id="66" w:name="_Toc162581848"/>
      <w:bookmarkStart w:id="67" w:name="_Toc166460616"/>
      <w:r w:rsidRPr="00274D96">
        <w:rPr>
          <w:rFonts w:cs="Times New Roman"/>
        </w:rPr>
        <w:t>Customer Demand and Technological Barriers</w:t>
      </w:r>
      <w:bookmarkEnd w:id="66"/>
      <w:bookmarkEnd w:id="67"/>
    </w:p>
    <w:p w14:paraId="0D5A65BF" w14:textId="77777777" w:rsidR="00E030D3" w:rsidRPr="00274D96" w:rsidRDefault="00E030D3" w:rsidP="009F1755">
      <w:pPr>
        <w:spacing w:after="0"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 xml:space="preserve">Women traders often operate on narrow profit margins, making them more sensitive to fluctuations in customer demand, which can pose significant challenges (Cohen, 2010). These challenges are exacerbated by the fact that many women vendors depend on their work to support </w:t>
      </w:r>
      <w:r w:rsidRPr="00274D96">
        <w:rPr>
          <w:rFonts w:ascii="Times New Roman" w:hAnsi="Times New Roman" w:cs="Times New Roman"/>
          <w:sz w:val="24"/>
          <w:szCs w:val="24"/>
        </w:rPr>
        <w:lastRenderedPageBreak/>
        <w:t>themselves and their families. Coping with untrustworthy customers is a primary concern, as instances where customers disappear with significant amounts of money can lead to emotional distress, illness, sleep problems, and loss of appetite (Wrigley-Asante, 2013). Most street vendors predominantly provide affordable products, particularly in the form of food items and low-quality goods. However, those vendors offering high-quality products often experience a decrease in customers due to product stigma. Consequently, these vendors frequently find themselves in situations where they must engage in price negotiations, ultimately selling their products for less than their actual market value (</w:t>
      </w:r>
      <w:proofErr w:type="spellStart"/>
      <w:r w:rsidRPr="00274D96">
        <w:rPr>
          <w:rFonts w:ascii="Times New Roman" w:hAnsi="Times New Roman" w:cs="Times New Roman"/>
          <w:sz w:val="24"/>
          <w:szCs w:val="24"/>
        </w:rPr>
        <w:t>Dube</w:t>
      </w:r>
      <w:proofErr w:type="spellEnd"/>
      <w:r w:rsidRPr="00274D96">
        <w:rPr>
          <w:rFonts w:ascii="Times New Roman" w:hAnsi="Times New Roman" w:cs="Times New Roman"/>
          <w:sz w:val="24"/>
          <w:szCs w:val="24"/>
        </w:rPr>
        <w:t>, 2019). Also, most vendors face numerous hurdles in adapting to and adopting new technologies and keeping pace with marketing and selling trends due to less time and financial resources to bridge these technological and knowledge gaps (Shrestha, 2013).</w:t>
      </w:r>
    </w:p>
    <w:p w14:paraId="5FFE03A3" w14:textId="77777777" w:rsidR="00617138" w:rsidRPr="00274D96" w:rsidRDefault="00E030D3" w:rsidP="00274D96">
      <w:pPr>
        <w:spacing w:after="0"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In the informal street vending sector, offering goods to customers before receiving payment is a prevalent practice. However, this arrangement frequently results in a dilemma as many customers fail to promptly fulfill their payment commitments. Consequently, vendors engage in prolonged disputes and negotiations with customers, and only a minority eventually settle their outstanding bills (</w:t>
      </w:r>
      <w:proofErr w:type="spellStart"/>
      <w:r w:rsidRPr="00274D96">
        <w:rPr>
          <w:rFonts w:ascii="Times New Roman" w:hAnsi="Times New Roman" w:cs="Times New Roman"/>
          <w:sz w:val="24"/>
          <w:szCs w:val="24"/>
        </w:rPr>
        <w:t>Abebe</w:t>
      </w:r>
      <w:proofErr w:type="spellEnd"/>
      <w:r w:rsidRPr="00274D96">
        <w:rPr>
          <w:rFonts w:ascii="Times New Roman" w:hAnsi="Times New Roman" w:cs="Times New Roman"/>
          <w:sz w:val="24"/>
          <w:szCs w:val="24"/>
        </w:rPr>
        <w:t>, 2017)</w:t>
      </w:r>
      <w:r w:rsidR="00407E8B" w:rsidRPr="00274D96">
        <w:rPr>
          <w:rFonts w:ascii="Times New Roman" w:hAnsi="Times New Roman" w:cs="Times New Roman"/>
          <w:sz w:val="24"/>
          <w:szCs w:val="24"/>
        </w:rPr>
        <w:t>.</w:t>
      </w:r>
    </w:p>
    <w:p w14:paraId="2EDE6759" w14:textId="77777777" w:rsidR="0090412C" w:rsidRPr="00274D96" w:rsidRDefault="00302A95" w:rsidP="00274D96">
      <w:pPr>
        <w:pStyle w:val="Heading3"/>
        <w:spacing w:line="480" w:lineRule="auto"/>
        <w:rPr>
          <w:rFonts w:cs="Times New Roman"/>
        </w:rPr>
      </w:pPr>
      <w:bookmarkStart w:id="68" w:name="_Toc162581849"/>
      <w:bookmarkStart w:id="69" w:name="_Toc166460617"/>
      <w:r w:rsidRPr="00274D96">
        <w:rPr>
          <w:rFonts w:cs="Times New Roman"/>
        </w:rPr>
        <w:t>Violence and Harassment</w:t>
      </w:r>
      <w:bookmarkEnd w:id="68"/>
      <w:bookmarkEnd w:id="69"/>
    </w:p>
    <w:p w14:paraId="252F80B9" w14:textId="77777777" w:rsidR="00DD5B37" w:rsidRPr="00274D96" w:rsidRDefault="00E030D3" w:rsidP="009F1755">
      <w:pPr>
        <w:spacing w:after="0" w:line="480" w:lineRule="auto"/>
        <w:ind w:firstLine="720"/>
        <w:jc w:val="both"/>
        <w:rPr>
          <w:rFonts w:ascii="Times New Roman" w:hAnsi="Times New Roman" w:cs="Times New Roman"/>
          <w:color w:val="000000" w:themeColor="text1"/>
          <w:sz w:val="24"/>
          <w:szCs w:val="24"/>
        </w:rPr>
      </w:pPr>
      <w:r w:rsidRPr="00274D96">
        <w:rPr>
          <w:rFonts w:ascii="Times New Roman" w:hAnsi="Times New Roman" w:cs="Times New Roman"/>
          <w:color w:val="000000" w:themeColor="text1"/>
          <w:sz w:val="24"/>
          <w:szCs w:val="24"/>
        </w:rPr>
        <w:t xml:space="preserve">Women street vendors face economic challenges and physical and psychological violence in their daily lives, affecting their well-being and dignity </w:t>
      </w:r>
      <w:bookmarkStart w:id="70" w:name="_Hlk159950716"/>
      <w:r w:rsidRPr="00274D96">
        <w:rPr>
          <w:rFonts w:ascii="Times New Roman" w:hAnsi="Times New Roman" w:cs="Times New Roman"/>
          <w:color w:val="000000" w:themeColor="text1"/>
          <w:sz w:val="24"/>
          <w:szCs w:val="24"/>
        </w:rPr>
        <w:t xml:space="preserve">(Ismail &amp; Umar, 2018). </w:t>
      </w:r>
      <w:bookmarkEnd w:id="70"/>
      <w:r w:rsidRPr="00274D96">
        <w:rPr>
          <w:rFonts w:ascii="Times New Roman" w:hAnsi="Times New Roman" w:cs="Times New Roman"/>
          <w:color w:val="000000" w:themeColor="text1"/>
          <w:sz w:val="24"/>
          <w:szCs w:val="24"/>
        </w:rPr>
        <w:t xml:space="preserve">This violence includes verbal abuse and scolding from customers, often arising when customers perceive subpar service (Ismail &amp; Umar, 2018). Moreover, sexual harassment is a prevalent issue for women street vendors, involving unwanted physical contact and offensive jokes (Pick et al., 2002). Perpetrators often employ tactics such as pretending to be friendly or using derogatory language, causing discomfort and fear among the women. </w:t>
      </w:r>
    </w:p>
    <w:p w14:paraId="2A6A064F" w14:textId="77777777" w:rsidR="00E030D3" w:rsidRPr="00274D96" w:rsidRDefault="00DD5B37" w:rsidP="00274D96">
      <w:pPr>
        <w:spacing w:after="0" w:line="480" w:lineRule="auto"/>
        <w:ind w:firstLine="720"/>
        <w:jc w:val="both"/>
        <w:rPr>
          <w:rFonts w:ascii="Times New Roman" w:hAnsi="Times New Roman" w:cs="Times New Roman"/>
          <w:color w:val="000000" w:themeColor="text1"/>
          <w:sz w:val="24"/>
          <w:szCs w:val="24"/>
        </w:rPr>
      </w:pPr>
      <w:r w:rsidRPr="00274D96">
        <w:rPr>
          <w:rFonts w:ascii="Times New Roman" w:hAnsi="Times New Roman" w:cs="Times New Roman"/>
          <w:color w:val="000000" w:themeColor="text1"/>
          <w:sz w:val="24"/>
          <w:szCs w:val="24"/>
        </w:rPr>
        <w:lastRenderedPageBreak/>
        <w:t>M</w:t>
      </w:r>
      <w:r w:rsidR="00E030D3" w:rsidRPr="00274D96">
        <w:rPr>
          <w:rFonts w:ascii="Times New Roman" w:hAnsi="Times New Roman" w:cs="Times New Roman"/>
          <w:color w:val="000000" w:themeColor="text1"/>
          <w:sz w:val="24"/>
          <w:szCs w:val="24"/>
        </w:rPr>
        <w:t>any women vendors face violence from their husbands or male family members, encompassing psychological forms such as bellowing, scolding, insults, and physical acts like hitting. Financial stress and feelings of jealousy or suspicion contribute to these forms of violence. Notably, there is a correlation between violence experienced within households and public spaces (Ismail &amp; Umar, 2018). These acts of harassment violate the dignity and rights of women street vendors, creating an environment of fear and discomfort. Also, while conducting their businesses, street vendors often interact with potential customers, and these interactions can sometimes obstruct pedestrian flow on narrow streets or sidewalks. Such incidents are common for street vendors and can lead to confrontations with frustrated or agitated passersby, potentially resulting in verbal insults or even physical threats (</w:t>
      </w:r>
      <w:proofErr w:type="spellStart"/>
      <w:r w:rsidR="00E030D3" w:rsidRPr="00274D96">
        <w:rPr>
          <w:rFonts w:ascii="Times New Roman" w:hAnsi="Times New Roman" w:cs="Times New Roman"/>
          <w:color w:val="000000" w:themeColor="text1"/>
          <w:sz w:val="24"/>
          <w:szCs w:val="24"/>
        </w:rPr>
        <w:t>Abebe</w:t>
      </w:r>
      <w:proofErr w:type="spellEnd"/>
      <w:r w:rsidR="00E030D3" w:rsidRPr="00274D96">
        <w:rPr>
          <w:rFonts w:ascii="Times New Roman" w:hAnsi="Times New Roman" w:cs="Times New Roman"/>
          <w:color w:val="000000" w:themeColor="text1"/>
          <w:sz w:val="24"/>
          <w:szCs w:val="24"/>
        </w:rPr>
        <w:t>, 2017).</w:t>
      </w:r>
    </w:p>
    <w:p w14:paraId="4080DB04" w14:textId="77777777" w:rsidR="005B3153" w:rsidRPr="00274D96" w:rsidRDefault="00E030D3" w:rsidP="00274D96">
      <w:pPr>
        <w:spacing w:after="0" w:line="480" w:lineRule="auto"/>
        <w:ind w:firstLine="720"/>
        <w:jc w:val="both"/>
        <w:rPr>
          <w:rFonts w:ascii="Times New Roman" w:hAnsi="Times New Roman" w:cs="Times New Roman"/>
          <w:b/>
          <w:sz w:val="24"/>
          <w:szCs w:val="24"/>
        </w:rPr>
      </w:pPr>
      <w:r w:rsidRPr="00274D96">
        <w:rPr>
          <w:rFonts w:ascii="Times New Roman" w:hAnsi="Times New Roman" w:cs="Times New Roman"/>
          <w:color w:val="000000" w:themeColor="text1"/>
          <w:sz w:val="24"/>
          <w:szCs w:val="24"/>
        </w:rPr>
        <w:t>The street vendors confront various challenges; however, they address these issues independently, refraining from demanding governmental intervention for job creation or resorting to actions such as begging, coercion, or extortion. Their persistent efforts are directed towards upholding their dignity and self-</w:t>
      </w:r>
      <w:proofErr w:type="gramStart"/>
      <w:r w:rsidRPr="00274D96">
        <w:rPr>
          <w:rFonts w:ascii="Times New Roman" w:hAnsi="Times New Roman" w:cs="Times New Roman"/>
          <w:color w:val="000000" w:themeColor="text1"/>
          <w:sz w:val="24"/>
          <w:szCs w:val="24"/>
        </w:rPr>
        <w:t>esteem(</w:t>
      </w:r>
      <w:proofErr w:type="spellStart"/>
      <w:proofErr w:type="gramEnd"/>
      <w:r w:rsidRPr="00274D96">
        <w:rPr>
          <w:rFonts w:ascii="Times New Roman" w:hAnsi="Times New Roman" w:cs="Times New Roman"/>
          <w:color w:val="000000" w:themeColor="text1"/>
          <w:sz w:val="24"/>
          <w:szCs w:val="24"/>
        </w:rPr>
        <w:t>Karthikeyan</w:t>
      </w:r>
      <w:proofErr w:type="spellEnd"/>
      <w:r w:rsidRPr="00274D96">
        <w:rPr>
          <w:rFonts w:ascii="Times New Roman" w:hAnsi="Times New Roman" w:cs="Times New Roman"/>
          <w:color w:val="000000" w:themeColor="text1"/>
          <w:sz w:val="24"/>
          <w:szCs w:val="24"/>
        </w:rPr>
        <w:t xml:space="preserve"> et al. 2014).</w:t>
      </w:r>
    </w:p>
    <w:p w14:paraId="2A5F0BE2" w14:textId="77777777" w:rsidR="00E030D3" w:rsidRPr="00274D96" w:rsidRDefault="00E56D85" w:rsidP="00274D96">
      <w:pPr>
        <w:pStyle w:val="Heading2"/>
        <w:spacing w:line="480" w:lineRule="auto"/>
        <w:rPr>
          <w:rFonts w:cs="Times New Roman"/>
          <w:szCs w:val="24"/>
        </w:rPr>
      </w:pPr>
      <w:bookmarkStart w:id="71" w:name="_Toc162581850"/>
      <w:bookmarkStart w:id="72" w:name="_Toc166460618"/>
      <w:r w:rsidRPr="00274D96">
        <w:rPr>
          <w:rFonts w:cs="Times New Roman"/>
          <w:szCs w:val="24"/>
        </w:rPr>
        <w:t xml:space="preserve">Copying </w:t>
      </w:r>
      <w:r w:rsidR="000B721A">
        <w:rPr>
          <w:rFonts w:cs="Times New Roman"/>
          <w:szCs w:val="24"/>
        </w:rPr>
        <w:t>S</w:t>
      </w:r>
      <w:r w:rsidRPr="00274D96">
        <w:rPr>
          <w:rFonts w:cs="Times New Roman"/>
          <w:szCs w:val="24"/>
        </w:rPr>
        <w:t>trategies</w:t>
      </w:r>
      <w:bookmarkEnd w:id="35"/>
      <w:bookmarkEnd w:id="71"/>
      <w:bookmarkEnd w:id="72"/>
    </w:p>
    <w:p w14:paraId="1B57B85E" w14:textId="77777777" w:rsidR="00E030D3" w:rsidRPr="00274D96" w:rsidRDefault="00E030D3" w:rsidP="00274D96">
      <w:pPr>
        <w:pStyle w:val="NoSpacing"/>
        <w:spacing w:line="480" w:lineRule="auto"/>
        <w:ind w:firstLine="432"/>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 xml:space="preserve">Social networks play a crucial role in ensuring space survival and ongoing utilization on the streets. Collaborative networking and effective communication among fellow vendors are crucial negotiation tactics street vendors employ. They engage in dialogue, exchange information, and caution each other about imminent challenges city authorities pose. Notably, these networks of relationships extend beyond fellow street vendors and encompass established shop owners. In various locations, these shop owners have protected street vendors against the actions of city authorities (Steel, 2012 &amp; Milgram, 2011). They establish a reciprocal and mutually beneficial relationship by permitting vendors to operate close to their establishment. This arrangement not </w:t>
      </w:r>
      <w:r w:rsidRPr="00274D96">
        <w:rPr>
          <w:rFonts w:ascii="Times New Roman" w:hAnsi="Times New Roman" w:cs="Times New Roman"/>
          <w:sz w:val="24"/>
          <w:szCs w:val="24"/>
          <w:lang w:bidi="ur-PK"/>
        </w:rPr>
        <w:lastRenderedPageBreak/>
        <w:t>only facilitates cooperative support but also engenders opportunities for cross-promotion. Customers displaying interest in the products offered by the vendors may also be inclined to explore their stores, thereby highlighting the interconnectedness of their activities.</w:t>
      </w:r>
    </w:p>
    <w:p w14:paraId="0F48AAC5" w14:textId="77777777" w:rsidR="00E030D3" w:rsidRPr="00274D96" w:rsidRDefault="00E030D3" w:rsidP="00274D96">
      <w:pPr>
        <w:pStyle w:val="NoSpacing"/>
        <w:spacing w:line="480" w:lineRule="auto"/>
        <w:ind w:firstLine="432"/>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Many displaced street vendors have adopted a mobile approach and returned to the streets from which they were initially displaced(Crossa,2009). Whenever a particular location</w:t>
      </w:r>
      <w:r w:rsidR="008045D8">
        <w:rPr>
          <w:rFonts w:ascii="Times New Roman" w:hAnsi="Times New Roman" w:cs="Times New Roman"/>
          <w:sz w:val="24"/>
          <w:szCs w:val="24"/>
          <w:lang w:bidi="ur-PK"/>
        </w:rPr>
        <w:t xml:space="preserve"> </w:t>
      </w:r>
      <w:r w:rsidRPr="00274D96">
        <w:rPr>
          <w:rFonts w:ascii="Times New Roman" w:hAnsi="Times New Roman" w:cs="Times New Roman"/>
          <w:sz w:val="24"/>
          <w:szCs w:val="24"/>
          <w:lang w:bidi="ur-PK"/>
        </w:rPr>
        <w:t>experienced heightened control measures, these vendors swiftly shifted their operations to other areas to evade scrutiny. They keep a check on routines that</w:t>
      </w:r>
      <w:r w:rsidR="002B4B3C" w:rsidRPr="00274D96">
        <w:rPr>
          <w:rFonts w:ascii="Times New Roman" w:hAnsi="Times New Roman" w:cs="Times New Roman"/>
          <w:sz w:val="24"/>
          <w:szCs w:val="24"/>
          <w:lang w:bidi="ur-PK"/>
        </w:rPr>
        <w:t xml:space="preserve"> city authorities and</w:t>
      </w:r>
      <w:r w:rsidRPr="00274D96">
        <w:rPr>
          <w:rFonts w:ascii="Times New Roman" w:hAnsi="Times New Roman" w:cs="Times New Roman"/>
          <w:sz w:val="24"/>
          <w:szCs w:val="24"/>
          <w:lang w:bidi="ur-PK"/>
        </w:rPr>
        <w:t xml:space="preserve"> law enforcement personnel follow. This perceptive awareness has led them to create clever micro-mobility strategies to avoid fines and unwanted consequences. Primarily, law enforcement's patrols adhere to predictable patterns with slight variation. Street vendors cleverly use this predictability to develop their ways of doing business, which helps them reduce the chances of unnecessary encounters with authorities (Steel, 2012 &amp; </w:t>
      </w:r>
      <w:proofErr w:type="spellStart"/>
      <w:r w:rsidRPr="00274D96">
        <w:rPr>
          <w:rFonts w:ascii="Times New Roman" w:hAnsi="Times New Roman" w:cs="Times New Roman"/>
          <w:sz w:val="24"/>
          <w:szCs w:val="24"/>
          <w:lang w:bidi="ur-PK"/>
        </w:rPr>
        <w:t>Oswin</w:t>
      </w:r>
      <w:proofErr w:type="spellEnd"/>
      <w:r w:rsidRPr="00274D96">
        <w:rPr>
          <w:rFonts w:ascii="Times New Roman" w:hAnsi="Times New Roman" w:cs="Times New Roman"/>
          <w:sz w:val="24"/>
          <w:szCs w:val="24"/>
          <w:lang w:bidi="ur-PK"/>
        </w:rPr>
        <w:t xml:space="preserve">, 2016). The ongoing challenge of remaining vigilant regarding the presence of law enforcement and municipal authorities creates a perpetual atmosphere of tension and stress. They must acquire the skill of recognizing police officers and inspectors and mastering the ability to evade them when necessary to safeguard their merchandise (Nunez, 1993). These experiences and strategies are every day among street vendors and underscore the practical knowledge and precautions required in their daily operations. </w:t>
      </w:r>
    </w:p>
    <w:p w14:paraId="71CBF904" w14:textId="6B7DEFAF" w:rsidR="00E030D3" w:rsidRPr="00274D96" w:rsidRDefault="00E030D3" w:rsidP="00274D96">
      <w:pPr>
        <w:pStyle w:val="NoSpacing"/>
        <w:spacing w:line="480" w:lineRule="auto"/>
        <w:ind w:firstLine="432"/>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A common practice among street vendors is providing mutual support. They caution each other regarding police activities and daily movements, employing an early warning system that operates spontaneously and does not rely on advanced technological communication tools. Their communication methods are pretty basic, often consisting of vendors using whistles to signal each other and sound an alert in response to police activities or other perceived threats</w:t>
      </w:r>
      <w:r w:rsidR="008B098C">
        <w:rPr>
          <w:rFonts w:ascii="Times New Roman" w:hAnsi="Times New Roman" w:cs="Times New Roman"/>
          <w:sz w:val="24"/>
          <w:szCs w:val="24"/>
          <w:lang w:bidi="ur-PK"/>
        </w:rPr>
        <w:t xml:space="preserve"> </w:t>
      </w:r>
      <w:r w:rsidRPr="00274D96">
        <w:rPr>
          <w:rFonts w:ascii="Times New Roman" w:hAnsi="Times New Roman" w:cs="Times New Roman"/>
          <w:sz w:val="24"/>
          <w:szCs w:val="24"/>
          <w:lang w:bidi="ur-PK"/>
        </w:rPr>
        <w:t>(</w:t>
      </w:r>
      <w:proofErr w:type="spellStart"/>
      <w:r w:rsidR="002B4B3C" w:rsidRPr="00274D96">
        <w:rPr>
          <w:rFonts w:ascii="Times New Roman" w:hAnsi="Times New Roman" w:cs="Times New Roman"/>
          <w:sz w:val="24"/>
          <w:szCs w:val="24"/>
          <w:lang w:bidi="ur-PK"/>
        </w:rPr>
        <w:t>Crossa</w:t>
      </w:r>
      <w:proofErr w:type="spellEnd"/>
      <w:r w:rsidR="002B4B3C" w:rsidRPr="00274D96">
        <w:rPr>
          <w:rFonts w:ascii="Times New Roman" w:hAnsi="Times New Roman" w:cs="Times New Roman"/>
          <w:sz w:val="24"/>
          <w:szCs w:val="24"/>
          <w:lang w:bidi="ur-PK"/>
        </w:rPr>
        <w:t>, 2009</w:t>
      </w:r>
      <w:r w:rsidRPr="00274D96">
        <w:rPr>
          <w:rFonts w:ascii="Times New Roman" w:hAnsi="Times New Roman" w:cs="Times New Roman"/>
          <w:sz w:val="24"/>
          <w:szCs w:val="24"/>
          <w:lang w:bidi="ur-PK"/>
        </w:rPr>
        <w:t xml:space="preserve">). Some established shop owners extend a helping hand to street vendors by offering them a haven </w:t>
      </w:r>
      <w:r w:rsidRPr="00274D96">
        <w:rPr>
          <w:rFonts w:ascii="Times New Roman" w:hAnsi="Times New Roman" w:cs="Times New Roman"/>
          <w:sz w:val="24"/>
          <w:szCs w:val="24"/>
          <w:lang w:bidi="ur-PK"/>
        </w:rPr>
        <w:lastRenderedPageBreak/>
        <w:t>in times of police presence. These vendors can temporarily store their goods within the shop, safeguarding their displayed items from potential confiscation. In return, the vendors play an active role in maintaining a watchful eye on the store. They notify the shop owner if they observe any theft or pickpockets, effectively contributing to the security of the shop's premises (Milgram, 2011). This collaborative exchange underscores the interdependence and solidarity that characterizes street vendor networks. Street vendors often connect with local law enforcement officers, which involves regular unofficial payments. These relationships give them social influence, helping them continue their business operations (</w:t>
      </w:r>
      <w:proofErr w:type="spellStart"/>
      <w:r w:rsidRPr="00274D96">
        <w:rPr>
          <w:rFonts w:ascii="Times New Roman" w:hAnsi="Times New Roman" w:cs="Times New Roman"/>
          <w:sz w:val="24"/>
          <w:szCs w:val="24"/>
          <w:lang w:bidi="ur-PK"/>
        </w:rPr>
        <w:t>Eidse</w:t>
      </w:r>
      <w:proofErr w:type="spellEnd"/>
      <w:r w:rsidRPr="00274D96">
        <w:rPr>
          <w:rFonts w:ascii="Times New Roman" w:hAnsi="Times New Roman" w:cs="Times New Roman"/>
          <w:sz w:val="24"/>
          <w:szCs w:val="24"/>
          <w:lang w:bidi="ur-PK"/>
        </w:rPr>
        <w:t xml:space="preserve"> et al., 2016).</w:t>
      </w:r>
    </w:p>
    <w:p w14:paraId="391D0A29" w14:textId="77777777" w:rsidR="00E030D3" w:rsidRPr="00274D96" w:rsidRDefault="00E030D3" w:rsidP="00274D96">
      <w:pPr>
        <w:pStyle w:val="NoSpacing"/>
        <w:spacing w:line="480" w:lineRule="auto"/>
        <w:ind w:firstLine="432"/>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 xml:space="preserve">A notable trend has been observed among many vendors who adapt their trade by transitioning to different products or even offering services. This strategic decision stems from the unfortunate confiscation of their goods due to limited resources for replacement. To start anew, they often borrow equipment from acquaintances and family members, a measure that facilitates income generation (Steel, 2012). Additionally, in times of heightened regulatory enforcement, certain vendors sell lower-value items as a precautionary measure to mitigate potential risks and the severe consequences associated with merchandise confiscation (Steel, 2012). This recurring phenomenon underscores the dynamic and </w:t>
      </w:r>
      <w:r w:rsidR="00FA6925" w:rsidRPr="00274D96">
        <w:rPr>
          <w:rFonts w:ascii="Times New Roman" w:hAnsi="Times New Roman" w:cs="Times New Roman"/>
          <w:sz w:val="24"/>
          <w:szCs w:val="24"/>
          <w:lang w:bidi="ur-PK"/>
        </w:rPr>
        <w:t>resourcef</w:t>
      </w:r>
      <w:r w:rsidR="00FA6925">
        <w:rPr>
          <w:rFonts w:ascii="Times New Roman" w:hAnsi="Times New Roman" w:cs="Times New Roman"/>
          <w:sz w:val="24"/>
          <w:szCs w:val="24"/>
          <w:lang w:bidi="ur-PK"/>
        </w:rPr>
        <w:t>u</w:t>
      </w:r>
      <w:r w:rsidR="00FA6925" w:rsidRPr="00274D96">
        <w:rPr>
          <w:rFonts w:ascii="Times New Roman" w:hAnsi="Times New Roman" w:cs="Times New Roman"/>
          <w:sz w:val="24"/>
          <w:szCs w:val="24"/>
          <w:lang w:bidi="ur-PK"/>
        </w:rPr>
        <w:t>l</w:t>
      </w:r>
      <w:r w:rsidRPr="00274D96">
        <w:rPr>
          <w:rFonts w:ascii="Times New Roman" w:hAnsi="Times New Roman" w:cs="Times New Roman"/>
          <w:sz w:val="24"/>
          <w:szCs w:val="24"/>
          <w:lang w:bidi="ur-PK"/>
        </w:rPr>
        <w:t xml:space="preserve"> strategies that street vendors employ in response to the challenges posed by regulatory constraints. </w:t>
      </w:r>
    </w:p>
    <w:p w14:paraId="2A1B9C8A" w14:textId="77777777" w:rsidR="00E030D3" w:rsidRPr="00274D96" w:rsidRDefault="00E030D3" w:rsidP="00274D96">
      <w:pPr>
        <w:pStyle w:val="NoSpacing"/>
        <w:spacing w:line="480" w:lineRule="auto"/>
        <w:ind w:firstLine="432"/>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 xml:space="preserve">Fresh produce vendors, in particular, have devised an ingenious strategy to safeguard their goods and operate efficiently under stringent conditions. They arrange small amounts of pyramid-shaped fruits or vegetables on colorful plastic sheets. This way, they can quickly grab their stuff and go if they need to avoid the police (Milgram et al., 2011; </w:t>
      </w:r>
      <w:proofErr w:type="spellStart"/>
      <w:r w:rsidRPr="00274D96">
        <w:rPr>
          <w:rFonts w:ascii="Times New Roman" w:hAnsi="Times New Roman" w:cs="Times New Roman"/>
          <w:sz w:val="24"/>
          <w:szCs w:val="24"/>
          <w:lang w:bidi="ur-PK"/>
        </w:rPr>
        <w:t>Crossa</w:t>
      </w:r>
      <w:proofErr w:type="spellEnd"/>
      <w:r w:rsidRPr="00274D96">
        <w:rPr>
          <w:rFonts w:ascii="Times New Roman" w:hAnsi="Times New Roman" w:cs="Times New Roman"/>
          <w:sz w:val="24"/>
          <w:szCs w:val="24"/>
          <w:lang w:bidi="ur-PK"/>
        </w:rPr>
        <w:t xml:space="preserve">, 2009; </w:t>
      </w:r>
      <w:proofErr w:type="spellStart"/>
      <w:r w:rsidRPr="00274D96">
        <w:rPr>
          <w:rFonts w:ascii="Times New Roman" w:hAnsi="Times New Roman" w:cs="Times New Roman"/>
          <w:sz w:val="24"/>
          <w:szCs w:val="24"/>
          <w:lang w:bidi="ur-PK"/>
        </w:rPr>
        <w:t>Boonjubun</w:t>
      </w:r>
      <w:proofErr w:type="spellEnd"/>
      <w:r w:rsidRPr="00274D96">
        <w:rPr>
          <w:rFonts w:ascii="Times New Roman" w:hAnsi="Times New Roman" w:cs="Times New Roman"/>
          <w:sz w:val="24"/>
          <w:szCs w:val="24"/>
          <w:lang w:bidi="ur-PK"/>
        </w:rPr>
        <w:t xml:space="preserve">, 2017). This method helps vendors keep selling things while keeping their goods safe. Among the diverse tactics employed by street vendors, another strategy observed among female vendors is adeptly </w:t>
      </w:r>
      <w:r w:rsidRPr="00274D96">
        <w:rPr>
          <w:rFonts w:ascii="Times New Roman" w:hAnsi="Times New Roman" w:cs="Times New Roman"/>
          <w:sz w:val="24"/>
          <w:szCs w:val="24"/>
          <w:lang w:bidi="ur-PK"/>
        </w:rPr>
        <w:lastRenderedPageBreak/>
        <w:t>concealing their merchandise within their shopping bags and seamlessly integrating themselves among regular shoppers. This strategic approach creates the illusion that they are engaged in shopping rather than vending (Steel, 2012). Another strategy is that vendors pool their resources to make bulk orders and appoint a single individual to handle the purchases. This acts as a notable cost savings, primarily due to cutting down on transportation expenses (</w:t>
      </w:r>
      <w:proofErr w:type="spellStart"/>
      <w:r w:rsidRPr="00274D96">
        <w:rPr>
          <w:rFonts w:ascii="Times New Roman" w:hAnsi="Times New Roman" w:cs="Times New Roman"/>
          <w:sz w:val="24"/>
          <w:szCs w:val="24"/>
          <w:lang w:bidi="ur-PK"/>
        </w:rPr>
        <w:t>Dube</w:t>
      </w:r>
      <w:proofErr w:type="spellEnd"/>
      <w:r w:rsidRPr="00274D96">
        <w:rPr>
          <w:rFonts w:ascii="Times New Roman" w:hAnsi="Times New Roman" w:cs="Times New Roman"/>
          <w:sz w:val="24"/>
          <w:szCs w:val="24"/>
          <w:lang w:bidi="ur-PK"/>
        </w:rPr>
        <w:t>, 2019).</w:t>
      </w:r>
    </w:p>
    <w:p w14:paraId="00512537" w14:textId="0205C6E6" w:rsidR="00830829" w:rsidRPr="00274D96" w:rsidRDefault="00E030D3" w:rsidP="00274D96">
      <w:pPr>
        <w:pStyle w:val="NoSpacing"/>
        <w:spacing w:line="480" w:lineRule="auto"/>
        <w:ind w:firstLine="432"/>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 xml:space="preserve">Another common way street </w:t>
      </w:r>
      <w:r w:rsidR="002B4B3C" w:rsidRPr="00274D96">
        <w:rPr>
          <w:rFonts w:ascii="Times New Roman" w:hAnsi="Times New Roman" w:cs="Times New Roman"/>
          <w:sz w:val="24"/>
          <w:szCs w:val="24"/>
          <w:lang w:bidi="ur-PK"/>
        </w:rPr>
        <w:t>vendor</w:t>
      </w:r>
      <w:r w:rsidRPr="00274D96">
        <w:rPr>
          <w:rFonts w:ascii="Times New Roman" w:hAnsi="Times New Roman" w:cs="Times New Roman"/>
          <w:sz w:val="24"/>
          <w:szCs w:val="24"/>
          <w:lang w:bidi="ur-PK"/>
        </w:rPr>
        <w:t xml:space="preserve"> collaborate is through financial assistance. However, this form of cooperation has challenges and potential pitfalls. Typically, vendors help each other by exchanging larger bills for smaller ones or occasionally lending small amounts of money for short periods. However, this type of support is almost nonexistent when it comes to larger or longer-term loans (</w:t>
      </w:r>
      <w:proofErr w:type="spellStart"/>
      <w:r w:rsidRPr="00274D96">
        <w:rPr>
          <w:rFonts w:ascii="Times New Roman" w:hAnsi="Times New Roman" w:cs="Times New Roman"/>
          <w:sz w:val="24"/>
          <w:szCs w:val="24"/>
          <w:lang w:bidi="ur-PK"/>
        </w:rPr>
        <w:t>Agadjanian</w:t>
      </w:r>
      <w:proofErr w:type="spellEnd"/>
      <w:r w:rsidRPr="00274D96">
        <w:rPr>
          <w:rFonts w:ascii="Times New Roman" w:hAnsi="Times New Roman" w:cs="Times New Roman"/>
          <w:sz w:val="24"/>
          <w:szCs w:val="24"/>
          <w:lang w:bidi="ur-PK"/>
        </w:rPr>
        <w:t xml:space="preserve">, 2002). This lack of substantial financial assistance can be attributed to two main factors. Firstly, there is often a shortage of available cash that can be lent among vendors. Secondly, the risk associated with the uncertainty of vending discourages vendors from engaging in such transactions </w:t>
      </w:r>
      <w:bookmarkStart w:id="73" w:name="_Hlk159952037"/>
      <w:r w:rsidRPr="00274D96">
        <w:rPr>
          <w:rFonts w:ascii="Times New Roman" w:hAnsi="Times New Roman" w:cs="Times New Roman"/>
          <w:sz w:val="24"/>
          <w:szCs w:val="24"/>
          <w:lang w:bidi="ur-PK"/>
        </w:rPr>
        <w:t>(</w:t>
      </w:r>
      <w:proofErr w:type="spellStart"/>
      <w:r w:rsidRPr="00274D96">
        <w:rPr>
          <w:rFonts w:ascii="Times New Roman" w:hAnsi="Times New Roman" w:cs="Times New Roman"/>
          <w:sz w:val="24"/>
          <w:szCs w:val="24"/>
          <w:lang w:bidi="ur-PK"/>
        </w:rPr>
        <w:t>Agadjanian</w:t>
      </w:r>
      <w:proofErr w:type="spellEnd"/>
      <w:r w:rsidRPr="00274D96">
        <w:rPr>
          <w:rFonts w:ascii="Times New Roman" w:hAnsi="Times New Roman" w:cs="Times New Roman"/>
          <w:sz w:val="24"/>
          <w:szCs w:val="24"/>
          <w:lang w:bidi="ur-PK"/>
        </w:rPr>
        <w:t xml:space="preserve">, 2002). </w:t>
      </w:r>
      <w:bookmarkEnd w:id="73"/>
      <w:r w:rsidRPr="00274D96">
        <w:rPr>
          <w:rFonts w:ascii="Times New Roman" w:hAnsi="Times New Roman" w:cs="Times New Roman"/>
          <w:sz w:val="24"/>
          <w:szCs w:val="24"/>
          <w:lang w:bidi="ur-PK"/>
        </w:rPr>
        <w:t>Social networks on the street are not solely harmonious; while there is a focus on solidarity, it is vital to recognize the presence of conflicts within social networks. Vendors consistently grapple with territorial conflicts among themselves. Many have expressed their concerns about aggressive disputes arising from territorial competition, either from their own experiences or as witnesses (Steel, G. 2008). Furthermore, some vendors encounter difficulties accessing certain streets, particularly when they lack an introduction from an established vendor</w:t>
      </w:r>
      <w:r w:rsidR="001A0E63">
        <w:rPr>
          <w:rFonts w:ascii="Times New Roman" w:hAnsi="Times New Roman" w:cs="Times New Roman"/>
          <w:sz w:val="24"/>
          <w:szCs w:val="24"/>
          <w:lang w:bidi="ur-PK"/>
        </w:rPr>
        <w:t xml:space="preserve">. </w:t>
      </w:r>
      <w:r w:rsidRPr="00274D96">
        <w:rPr>
          <w:rFonts w:ascii="Times New Roman" w:hAnsi="Times New Roman" w:cs="Times New Roman"/>
          <w:sz w:val="24"/>
          <w:szCs w:val="24"/>
          <w:lang w:bidi="ur-PK"/>
        </w:rPr>
        <w:t>Moreover, conflicts between vendors selling the same product are also evident</w:t>
      </w:r>
      <w:r w:rsidR="008B098C">
        <w:rPr>
          <w:rFonts w:ascii="Times New Roman" w:hAnsi="Times New Roman" w:cs="Times New Roman"/>
          <w:sz w:val="24"/>
          <w:szCs w:val="24"/>
          <w:lang w:bidi="ur-PK"/>
        </w:rPr>
        <w:t xml:space="preserve"> </w:t>
      </w:r>
      <w:r w:rsidRPr="00274D96">
        <w:rPr>
          <w:rFonts w:ascii="Times New Roman" w:hAnsi="Times New Roman" w:cs="Times New Roman"/>
          <w:sz w:val="24"/>
          <w:szCs w:val="24"/>
          <w:lang w:bidi="ur-PK"/>
        </w:rPr>
        <w:t>(Steel, G. 2008).</w:t>
      </w:r>
    </w:p>
    <w:p w14:paraId="440D629B" w14:textId="77777777" w:rsidR="00407E8B" w:rsidRPr="00274D96" w:rsidRDefault="00EE2DD2" w:rsidP="00C11644">
      <w:pPr>
        <w:pStyle w:val="NoSpacing"/>
        <w:spacing w:line="480" w:lineRule="auto"/>
        <w:ind w:firstLine="432"/>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 xml:space="preserve">Individuals who are </w:t>
      </w:r>
      <w:r w:rsidR="00E030D3" w:rsidRPr="00274D96">
        <w:rPr>
          <w:rFonts w:ascii="Times New Roman" w:hAnsi="Times New Roman" w:cs="Times New Roman"/>
          <w:sz w:val="24"/>
          <w:szCs w:val="24"/>
          <w:lang w:bidi="ur-PK"/>
        </w:rPr>
        <w:t>successful</w:t>
      </w:r>
      <w:r w:rsidRPr="00274D96">
        <w:rPr>
          <w:rFonts w:ascii="Times New Roman" w:hAnsi="Times New Roman" w:cs="Times New Roman"/>
          <w:sz w:val="24"/>
          <w:szCs w:val="24"/>
          <w:lang w:bidi="ur-PK"/>
        </w:rPr>
        <w:t xml:space="preserve"> as</w:t>
      </w:r>
      <w:r w:rsidR="00E030D3" w:rsidRPr="00274D96">
        <w:rPr>
          <w:rFonts w:ascii="Times New Roman" w:hAnsi="Times New Roman" w:cs="Times New Roman"/>
          <w:sz w:val="24"/>
          <w:szCs w:val="24"/>
          <w:lang w:bidi="ur-PK"/>
        </w:rPr>
        <w:t xml:space="preserve"> street vendors often possess specific personality traits that contribute to their achievements. These traits, includ</w:t>
      </w:r>
      <w:r w:rsidRPr="00274D96">
        <w:rPr>
          <w:rFonts w:ascii="Times New Roman" w:hAnsi="Times New Roman" w:cs="Times New Roman"/>
          <w:sz w:val="24"/>
          <w:szCs w:val="24"/>
          <w:lang w:bidi="ur-PK"/>
        </w:rPr>
        <w:t>e</w:t>
      </w:r>
      <w:r w:rsidR="008045D8">
        <w:rPr>
          <w:rFonts w:ascii="Times New Roman" w:hAnsi="Times New Roman" w:cs="Times New Roman"/>
          <w:sz w:val="24"/>
          <w:szCs w:val="24"/>
          <w:lang w:bidi="ur-PK"/>
        </w:rPr>
        <w:t xml:space="preserve"> </w:t>
      </w:r>
      <w:r w:rsidRPr="00274D96">
        <w:rPr>
          <w:rFonts w:ascii="Times New Roman" w:hAnsi="Times New Roman" w:cs="Times New Roman"/>
          <w:sz w:val="24"/>
          <w:szCs w:val="24"/>
          <w:lang w:bidi="ur-PK"/>
        </w:rPr>
        <w:t>strong desire</w:t>
      </w:r>
      <w:r w:rsidR="00E030D3" w:rsidRPr="00274D96">
        <w:rPr>
          <w:rFonts w:ascii="Times New Roman" w:hAnsi="Times New Roman" w:cs="Times New Roman"/>
          <w:sz w:val="24"/>
          <w:szCs w:val="24"/>
          <w:lang w:bidi="ur-PK"/>
        </w:rPr>
        <w:t xml:space="preserve"> for achievement, </w:t>
      </w:r>
      <w:r w:rsidRPr="00274D96">
        <w:rPr>
          <w:rFonts w:ascii="Times New Roman" w:hAnsi="Times New Roman" w:cs="Times New Roman"/>
          <w:sz w:val="24"/>
          <w:szCs w:val="24"/>
          <w:lang w:bidi="ur-PK"/>
        </w:rPr>
        <w:t xml:space="preserve">willingness of </w:t>
      </w:r>
      <w:r w:rsidR="00E030D3" w:rsidRPr="00274D96">
        <w:rPr>
          <w:rFonts w:ascii="Times New Roman" w:hAnsi="Times New Roman" w:cs="Times New Roman"/>
          <w:sz w:val="24"/>
          <w:szCs w:val="24"/>
          <w:lang w:bidi="ur-PK"/>
        </w:rPr>
        <w:t xml:space="preserve">risk-taking, innovativeness, </w:t>
      </w:r>
      <w:r w:rsidRPr="00274D96">
        <w:rPr>
          <w:rFonts w:ascii="Times New Roman" w:hAnsi="Times New Roman" w:cs="Times New Roman"/>
          <w:sz w:val="24"/>
          <w:szCs w:val="24"/>
          <w:lang w:bidi="ur-PK"/>
        </w:rPr>
        <w:t xml:space="preserve">a sense of </w:t>
      </w:r>
      <w:r w:rsidR="00E030D3" w:rsidRPr="00274D96">
        <w:rPr>
          <w:rFonts w:ascii="Times New Roman" w:hAnsi="Times New Roman" w:cs="Times New Roman"/>
          <w:sz w:val="24"/>
          <w:szCs w:val="24"/>
          <w:lang w:bidi="ur-PK"/>
        </w:rPr>
        <w:t xml:space="preserve">autonomy, locus of control, and self-efficacy </w:t>
      </w:r>
      <w:bookmarkStart w:id="74" w:name="_Hlk160281005"/>
      <w:r w:rsidR="00E030D3" w:rsidRPr="00274D96">
        <w:rPr>
          <w:rFonts w:ascii="Times New Roman" w:hAnsi="Times New Roman" w:cs="Times New Roman"/>
          <w:sz w:val="24"/>
          <w:szCs w:val="24"/>
          <w:lang w:bidi="ur-PK"/>
        </w:rPr>
        <w:t>(</w:t>
      </w:r>
      <w:proofErr w:type="spellStart"/>
      <w:r w:rsidR="00E030D3" w:rsidRPr="00274D96">
        <w:rPr>
          <w:rFonts w:ascii="Times New Roman" w:hAnsi="Times New Roman" w:cs="Times New Roman"/>
          <w:sz w:val="24"/>
          <w:szCs w:val="24"/>
          <w:lang w:bidi="ur-PK"/>
        </w:rPr>
        <w:t>Wongtada</w:t>
      </w:r>
      <w:proofErr w:type="spellEnd"/>
      <w:r w:rsidR="00E030D3" w:rsidRPr="00274D96">
        <w:rPr>
          <w:rFonts w:ascii="Times New Roman" w:hAnsi="Times New Roman" w:cs="Times New Roman"/>
          <w:sz w:val="24"/>
          <w:szCs w:val="24"/>
          <w:lang w:bidi="ur-PK"/>
        </w:rPr>
        <w:t xml:space="preserve">, </w:t>
      </w:r>
      <w:r w:rsidR="00E030D3" w:rsidRPr="00274D96">
        <w:rPr>
          <w:rFonts w:ascii="Times New Roman" w:hAnsi="Times New Roman" w:cs="Times New Roman"/>
          <w:sz w:val="24"/>
          <w:szCs w:val="24"/>
          <w:lang w:bidi="ur-PK"/>
        </w:rPr>
        <w:lastRenderedPageBreak/>
        <w:t>2014)</w:t>
      </w:r>
      <w:bookmarkEnd w:id="74"/>
      <w:r w:rsidR="00E030D3" w:rsidRPr="00274D96">
        <w:rPr>
          <w:rFonts w:ascii="Times New Roman" w:hAnsi="Times New Roman" w:cs="Times New Roman"/>
          <w:sz w:val="24"/>
          <w:szCs w:val="24"/>
          <w:lang w:bidi="ur-PK"/>
        </w:rPr>
        <w:t xml:space="preserve">. These </w:t>
      </w:r>
      <w:r w:rsidR="00B9794A" w:rsidRPr="00274D96">
        <w:rPr>
          <w:rFonts w:ascii="Times New Roman" w:hAnsi="Times New Roman" w:cs="Times New Roman"/>
          <w:sz w:val="24"/>
          <w:szCs w:val="24"/>
          <w:lang w:bidi="ur-PK"/>
        </w:rPr>
        <w:t xml:space="preserve">attributes </w:t>
      </w:r>
      <w:r w:rsidR="00E030D3" w:rsidRPr="00274D96">
        <w:rPr>
          <w:rFonts w:ascii="Times New Roman" w:hAnsi="Times New Roman" w:cs="Times New Roman"/>
          <w:sz w:val="24"/>
          <w:szCs w:val="24"/>
          <w:lang w:bidi="ur-PK"/>
        </w:rPr>
        <w:t xml:space="preserve">collectively play a pivotal role in their ability to navigate the challenges of street vending, seize opportunities, and maintain a </w:t>
      </w:r>
      <w:r w:rsidR="00B9794A" w:rsidRPr="00274D96">
        <w:rPr>
          <w:rFonts w:ascii="Times New Roman" w:hAnsi="Times New Roman" w:cs="Times New Roman"/>
          <w:sz w:val="24"/>
          <w:szCs w:val="24"/>
          <w:lang w:bidi="ur-PK"/>
        </w:rPr>
        <w:t xml:space="preserve">working </w:t>
      </w:r>
      <w:r w:rsidR="00E030D3" w:rsidRPr="00274D96">
        <w:rPr>
          <w:rFonts w:ascii="Times New Roman" w:hAnsi="Times New Roman" w:cs="Times New Roman"/>
          <w:sz w:val="24"/>
          <w:szCs w:val="24"/>
          <w:lang w:bidi="ur-PK"/>
        </w:rPr>
        <w:t>spirit. While these traits can enhance the potential for success, it is important to recognize that the street vending landscape varies significantly across different regions, and success remains contingent on a combination of factors, including local market conditions, economic circumstances, and personal drive.</w:t>
      </w:r>
    </w:p>
    <w:p w14:paraId="4A8B1776" w14:textId="01327787" w:rsidR="004D0C95" w:rsidRDefault="00BA4B75" w:rsidP="006D7818">
      <w:pPr>
        <w:pStyle w:val="NoSpacing"/>
        <w:spacing w:line="480" w:lineRule="auto"/>
        <w:ind w:firstLine="432"/>
        <w:jc w:val="both"/>
        <w:rPr>
          <w:rFonts w:ascii="Times New Roman" w:hAnsi="Times New Roman" w:cs="Times New Roman"/>
          <w:sz w:val="24"/>
          <w:szCs w:val="24"/>
          <w:lang w:bidi="ur-PK"/>
        </w:rPr>
      </w:pPr>
      <w:r>
        <w:rPr>
          <w:rFonts w:ascii="Times New Roman" w:hAnsi="Times New Roman" w:cs="Times New Roman"/>
          <w:sz w:val="24"/>
          <w:szCs w:val="24"/>
          <w:lang w:bidi="ur-PK"/>
        </w:rPr>
        <w:t>R</w:t>
      </w:r>
      <w:r w:rsidRPr="00BA4B75">
        <w:rPr>
          <w:rFonts w:ascii="Times New Roman" w:hAnsi="Times New Roman" w:cs="Times New Roman"/>
          <w:sz w:val="24"/>
          <w:szCs w:val="24"/>
          <w:lang w:bidi="ur-PK"/>
        </w:rPr>
        <w:t>eligious beliefs serve</w:t>
      </w:r>
      <w:r w:rsidR="008045D8">
        <w:rPr>
          <w:rFonts w:ascii="Times New Roman" w:hAnsi="Times New Roman" w:cs="Times New Roman"/>
          <w:sz w:val="24"/>
          <w:szCs w:val="24"/>
          <w:lang w:bidi="ur-PK"/>
        </w:rPr>
        <w:t xml:space="preserve"> </w:t>
      </w:r>
      <w:r w:rsidRPr="00BA4B75">
        <w:rPr>
          <w:rFonts w:ascii="Times New Roman" w:hAnsi="Times New Roman" w:cs="Times New Roman"/>
          <w:sz w:val="24"/>
          <w:szCs w:val="24"/>
          <w:lang w:bidi="ur-PK"/>
        </w:rPr>
        <w:t>as both a coping tool and an instrumental mechanism for the</w:t>
      </w:r>
      <w:r>
        <w:rPr>
          <w:rFonts w:ascii="Times New Roman" w:hAnsi="Times New Roman" w:cs="Times New Roman"/>
          <w:sz w:val="24"/>
          <w:szCs w:val="24"/>
          <w:lang w:bidi="ur-PK"/>
        </w:rPr>
        <w:t xml:space="preserve"> vendors</w:t>
      </w:r>
      <w:r w:rsidRPr="00BA4B75">
        <w:rPr>
          <w:rFonts w:ascii="Times New Roman" w:hAnsi="Times New Roman" w:cs="Times New Roman"/>
          <w:sz w:val="24"/>
          <w:szCs w:val="24"/>
          <w:lang w:bidi="ur-PK"/>
        </w:rPr>
        <w:t>. In times of difficulty, such as dealing with personal challenges, navigating tough business environments, or resolving interpersonal conflicts within their communities, respondents frequently turned to their religious beliefs for rationalization and guidance.</w:t>
      </w:r>
      <w:r w:rsidR="008045D8">
        <w:rPr>
          <w:rFonts w:ascii="Times New Roman" w:hAnsi="Times New Roman" w:cs="Times New Roman"/>
          <w:sz w:val="24"/>
          <w:szCs w:val="24"/>
          <w:lang w:bidi="ur-PK"/>
        </w:rPr>
        <w:t xml:space="preserve"> </w:t>
      </w:r>
      <w:r w:rsidRPr="00BA4B75">
        <w:rPr>
          <w:rFonts w:ascii="Times New Roman" w:hAnsi="Times New Roman" w:cs="Times New Roman"/>
          <w:sz w:val="24"/>
          <w:szCs w:val="24"/>
          <w:lang w:bidi="ur-PK"/>
        </w:rPr>
        <w:t xml:space="preserve">Moreover, success in </w:t>
      </w:r>
      <w:r w:rsidRPr="00DE0E61">
        <w:rPr>
          <w:rFonts w:ascii="Times New Roman" w:hAnsi="Times New Roman" w:cs="Times New Roman"/>
          <w:sz w:val="24"/>
          <w:szCs w:val="24"/>
          <w:lang w:bidi="ur-PK"/>
        </w:rPr>
        <w:t xml:space="preserve">business was often attributed to divine intervention, with vendors viewing their achievements as acts of God </w:t>
      </w:r>
      <w:bookmarkStart w:id="75" w:name="_Hlk160674629"/>
      <w:r w:rsidRPr="00DE0E61">
        <w:rPr>
          <w:rFonts w:ascii="Times New Roman" w:hAnsi="Times New Roman" w:cs="Times New Roman"/>
          <w:sz w:val="24"/>
          <w:szCs w:val="24"/>
          <w:lang w:bidi="ur-PK"/>
        </w:rPr>
        <w:t>(</w:t>
      </w:r>
      <w:proofErr w:type="spellStart"/>
      <w:r w:rsidRPr="00DE0E61">
        <w:rPr>
          <w:rFonts w:ascii="Times New Roman" w:hAnsi="Times New Roman" w:cs="Times New Roman"/>
          <w:sz w:val="24"/>
          <w:szCs w:val="24"/>
          <w:lang w:bidi="ur-PK"/>
        </w:rPr>
        <w:t>Namatovu</w:t>
      </w:r>
      <w:proofErr w:type="spellEnd"/>
      <w:r w:rsidRPr="00DE0E61">
        <w:rPr>
          <w:rFonts w:ascii="Times New Roman" w:hAnsi="Times New Roman" w:cs="Times New Roman"/>
          <w:sz w:val="24"/>
          <w:szCs w:val="24"/>
          <w:lang w:bidi="ur-PK"/>
        </w:rPr>
        <w:t xml:space="preserve"> et.al 2018). </w:t>
      </w:r>
      <w:bookmarkEnd w:id="75"/>
      <w:r w:rsidRPr="00DE0E61">
        <w:rPr>
          <w:rFonts w:ascii="Times New Roman" w:hAnsi="Times New Roman" w:cs="Times New Roman"/>
          <w:sz w:val="24"/>
          <w:szCs w:val="24"/>
          <w:lang w:bidi="ur-PK"/>
        </w:rPr>
        <w:t>This perspective not only provided comfort but also served as a platform for elevation within their communities. The reliance on religious beliefs as a coping mechanism suggested that individuals held a deep-seated belief in the role of the transcendent in their daily lives, going beyond mere verbal expressions.</w:t>
      </w:r>
      <w:r w:rsidR="003B0F6B" w:rsidRPr="00DE0E61">
        <w:rPr>
          <w:rFonts w:ascii="Times New Roman" w:hAnsi="Times New Roman" w:cs="Times New Roman"/>
          <w:sz w:val="24"/>
          <w:szCs w:val="24"/>
        </w:rPr>
        <w:t xml:space="preserve"> Another study </w:t>
      </w:r>
      <w:r w:rsidR="003B0F6B" w:rsidRPr="00DE0E61">
        <w:rPr>
          <w:rFonts w:ascii="Times New Roman" w:hAnsi="Times New Roman" w:cs="Times New Roman"/>
          <w:sz w:val="24"/>
          <w:szCs w:val="24"/>
          <w:lang w:bidi="ur-PK"/>
        </w:rPr>
        <w:t xml:space="preserve">in Zimbabwe indicates a strong religious engagement among vendors, with regular attendance at religious services. Many of them perceive their lives as under siege by malevolent </w:t>
      </w:r>
      <w:proofErr w:type="spellStart"/>
      <w:r w:rsidR="003B0F6B" w:rsidRPr="00DE0E61">
        <w:rPr>
          <w:rFonts w:ascii="Times New Roman" w:hAnsi="Times New Roman" w:cs="Times New Roman"/>
          <w:sz w:val="24"/>
          <w:szCs w:val="24"/>
          <w:lang w:bidi="ur-PK"/>
        </w:rPr>
        <w:t>spiritswhich</w:t>
      </w:r>
      <w:proofErr w:type="spellEnd"/>
      <w:r w:rsidR="003B0F6B" w:rsidRPr="00DE0E61">
        <w:rPr>
          <w:rFonts w:ascii="Times New Roman" w:hAnsi="Times New Roman" w:cs="Times New Roman"/>
          <w:sz w:val="24"/>
          <w:szCs w:val="24"/>
          <w:lang w:bidi="ur-PK"/>
        </w:rPr>
        <w:t xml:space="preserve"> they believe can impact various aspects of life such as health, entrepreneurial success, legal matters, relationships, employment prospects, and fertility. To counter these threats, the</w:t>
      </w:r>
      <w:r w:rsidR="00DE0E61" w:rsidRPr="00DE0E61">
        <w:rPr>
          <w:rFonts w:ascii="Times New Roman" w:hAnsi="Times New Roman" w:cs="Times New Roman"/>
          <w:sz w:val="24"/>
          <w:szCs w:val="24"/>
          <w:lang w:bidi="ur-PK"/>
        </w:rPr>
        <w:t xml:space="preserve">y </w:t>
      </w:r>
      <w:r w:rsidR="003B0F6B" w:rsidRPr="00DE0E61">
        <w:rPr>
          <w:rFonts w:ascii="Times New Roman" w:hAnsi="Times New Roman" w:cs="Times New Roman"/>
          <w:sz w:val="24"/>
          <w:szCs w:val="24"/>
          <w:lang w:bidi="ur-PK"/>
        </w:rPr>
        <w:t>rely on prophetic spiritualists, engaging in practices like tithing, cleansing rituals with holy water, and seeking prayers from prophets. They view these interventions as highly effective in identifying and addressing their problems, providing meaning to their lives and aiding them in coping with challenges</w:t>
      </w:r>
      <w:r w:rsidR="008B098C">
        <w:rPr>
          <w:rFonts w:ascii="Times New Roman" w:hAnsi="Times New Roman" w:cs="Times New Roman"/>
          <w:sz w:val="24"/>
          <w:szCs w:val="24"/>
          <w:lang w:bidi="ur-PK"/>
        </w:rPr>
        <w:t xml:space="preserve"> </w:t>
      </w:r>
      <w:r w:rsidR="003B0F6B" w:rsidRPr="00DE0E61">
        <w:rPr>
          <w:rFonts w:ascii="Times New Roman" w:hAnsi="Times New Roman" w:cs="Times New Roman"/>
          <w:sz w:val="24"/>
          <w:szCs w:val="24"/>
          <w:lang w:bidi="ur-PK"/>
        </w:rPr>
        <w:t>(</w:t>
      </w:r>
      <w:proofErr w:type="spellStart"/>
      <w:r w:rsidR="003B0F6B" w:rsidRPr="00DE0E61">
        <w:rPr>
          <w:rFonts w:ascii="Times New Roman" w:hAnsi="Times New Roman" w:cs="Times New Roman"/>
          <w:sz w:val="24"/>
          <w:szCs w:val="24"/>
          <w:lang w:bidi="ur-PK"/>
        </w:rPr>
        <w:t>Mhizha</w:t>
      </w:r>
      <w:proofErr w:type="spellEnd"/>
      <w:r w:rsidR="003B0F6B" w:rsidRPr="00DE0E61">
        <w:rPr>
          <w:rFonts w:ascii="Times New Roman" w:hAnsi="Times New Roman" w:cs="Times New Roman"/>
          <w:sz w:val="24"/>
          <w:szCs w:val="24"/>
          <w:lang w:bidi="ur-PK"/>
        </w:rPr>
        <w:t xml:space="preserve">, S. 2014). </w:t>
      </w:r>
    </w:p>
    <w:p w14:paraId="2A933F65" w14:textId="77777777" w:rsidR="008045D8" w:rsidRDefault="008045D8" w:rsidP="004D0C95">
      <w:pPr>
        <w:pStyle w:val="NoSpacing"/>
        <w:spacing w:line="480" w:lineRule="auto"/>
        <w:jc w:val="both"/>
        <w:rPr>
          <w:rFonts w:ascii="Times New Roman" w:hAnsi="Times New Roman" w:cs="Times New Roman"/>
          <w:sz w:val="24"/>
          <w:szCs w:val="24"/>
          <w:lang w:bidi="ur-PK"/>
        </w:rPr>
      </w:pPr>
    </w:p>
    <w:p w14:paraId="44F15431" w14:textId="77777777" w:rsidR="00B26BE0" w:rsidRPr="00A267D2" w:rsidRDefault="00310804" w:rsidP="004D0C95">
      <w:pPr>
        <w:pStyle w:val="Heading1"/>
        <w:spacing w:line="480" w:lineRule="auto"/>
        <w:rPr>
          <w:sz w:val="28"/>
        </w:rPr>
      </w:pPr>
      <w:bookmarkStart w:id="76" w:name="_Toc162581851"/>
      <w:bookmarkStart w:id="77" w:name="_Toc166460619"/>
      <w:r w:rsidRPr="00161CB5">
        <w:rPr>
          <w:sz w:val="28"/>
        </w:rPr>
        <w:lastRenderedPageBreak/>
        <w:t>Theoretical Framework of Study</w:t>
      </w:r>
      <w:bookmarkEnd w:id="76"/>
      <w:bookmarkEnd w:id="77"/>
    </w:p>
    <w:p w14:paraId="7937C3F3" w14:textId="77777777" w:rsidR="00A267D2" w:rsidRDefault="00A267D2" w:rsidP="004D0C95">
      <w:pPr>
        <w:pStyle w:val="Heading2"/>
        <w:spacing w:line="480" w:lineRule="auto"/>
      </w:pPr>
      <w:bookmarkStart w:id="78" w:name="_Toc144435645"/>
      <w:bookmarkStart w:id="79" w:name="_Toc162581852"/>
      <w:bookmarkStart w:id="80" w:name="_Toc166460620"/>
      <w:r>
        <w:t xml:space="preserve">Social </w:t>
      </w:r>
      <w:r w:rsidR="000B721A">
        <w:t>C</w:t>
      </w:r>
      <w:r>
        <w:t>apital theory</w:t>
      </w:r>
      <w:bookmarkEnd w:id="78"/>
      <w:bookmarkEnd w:id="79"/>
      <w:bookmarkEnd w:id="80"/>
    </w:p>
    <w:p w14:paraId="6B652D8C" w14:textId="77777777" w:rsidR="00A267D2" w:rsidRPr="0007629F" w:rsidRDefault="00B9794A" w:rsidP="009F1755">
      <w:pPr>
        <w:spacing w:line="480" w:lineRule="auto"/>
        <w:ind w:firstLine="576"/>
        <w:jc w:val="both"/>
        <w:rPr>
          <w:rFonts w:ascii="Times New Roman" w:hAnsi="Times New Roman" w:cs="Times New Roman"/>
          <w:bCs/>
          <w:sz w:val="24"/>
          <w:szCs w:val="24"/>
        </w:rPr>
      </w:pPr>
      <w:bookmarkStart w:id="81" w:name="_Hlk146775518"/>
      <w:r w:rsidRPr="00B9794A">
        <w:rPr>
          <w:rFonts w:ascii="Times New Roman" w:hAnsi="Times New Roman" w:cs="Times New Roman"/>
          <w:bCs/>
          <w:sz w:val="24"/>
          <w:szCs w:val="24"/>
        </w:rPr>
        <w:t xml:space="preserve">The conceptual groundwork for social capital </w:t>
      </w:r>
      <w:r w:rsidR="001D6B41">
        <w:rPr>
          <w:rFonts w:ascii="Times New Roman" w:hAnsi="Times New Roman" w:cs="Times New Roman"/>
          <w:bCs/>
          <w:sz w:val="24"/>
          <w:szCs w:val="24"/>
        </w:rPr>
        <w:t xml:space="preserve">is </w:t>
      </w:r>
      <w:r w:rsidRPr="00B9794A">
        <w:rPr>
          <w:rFonts w:ascii="Times New Roman" w:hAnsi="Times New Roman" w:cs="Times New Roman"/>
          <w:bCs/>
          <w:sz w:val="24"/>
          <w:szCs w:val="24"/>
        </w:rPr>
        <w:t>credited to Pierre Bourdieu, a French sociologist (1980), and James Coleman, an American sociologist (1993). In their respective works, their primary focus was on individuals or small groups as the subjects of study</w:t>
      </w:r>
      <w:r>
        <w:rPr>
          <w:rFonts w:ascii="Times New Roman" w:hAnsi="Times New Roman" w:cs="Times New Roman"/>
          <w:bCs/>
          <w:sz w:val="24"/>
          <w:szCs w:val="24"/>
        </w:rPr>
        <w:t xml:space="preserve">. </w:t>
      </w:r>
      <w:r w:rsidR="00A267D2" w:rsidRPr="0007629F">
        <w:rPr>
          <w:rFonts w:ascii="Times New Roman" w:hAnsi="Times New Roman" w:cs="Times New Roman"/>
          <w:bCs/>
          <w:sz w:val="24"/>
          <w:szCs w:val="24"/>
        </w:rPr>
        <w:t>While there were variations in their approaches, both scholars emphasized the advantages that individuals or families could gain through their connections with others.</w:t>
      </w:r>
    </w:p>
    <w:p w14:paraId="23913FD5" w14:textId="77777777" w:rsidR="00A267D2" w:rsidRPr="0007629F" w:rsidRDefault="00A267D2" w:rsidP="00274D96">
      <w:pPr>
        <w:spacing w:line="480" w:lineRule="auto"/>
        <w:ind w:firstLine="720"/>
        <w:jc w:val="both"/>
        <w:rPr>
          <w:rFonts w:ascii="Times New Roman" w:hAnsi="Times New Roman" w:cs="Times New Roman"/>
          <w:bCs/>
          <w:sz w:val="24"/>
          <w:szCs w:val="24"/>
        </w:rPr>
      </w:pPr>
      <w:r w:rsidRPr="0007629F">
        <w:rPr>
          <w:rFonts w:ascii="Times New Roman" w:hAnsi="Times New Roman" w:cs="Times New Roman"/>
          <w:bCs/>
          <w:sz w:val="24"/>
          <w:szCs w:val="24"/>
        </w:rPr>
        <w:t>Bourdieu defined Social capital as combined tangible and potential advantages that arise from being part of a lasting network of formal or informal relationships characterized by mutual familiarity and acknowledgment</w:t>
      </w:r>
      <w:r w:rsidRPr="0007629F">
        <w:rPr>
          <w:rFonts w:ascii="Times New Roman" w:hAnsi="Times New Roman" w:cs="Times New Roman"/>
          <w:color w:val="222222"/>
          <w:sz w:val="24"/>
          <w:szCs w:val="24"/>
          <w:shd w:val="clear" w:color="auto" w:fill="FFFFFF"/>
        </w:rPr>
        <w:t xml:space="preserve"> (</w:t>
      </w:r>
      <w:r w:rsidRPr="0007629F">
        <w:rPr>
          <w:rFonts w:ascii="Times New Roman" w:hAnsi="Times New Roman" w:cs="Times New Roman"/>
          <w:bCs/>
          <w:sz w:val="24"/>
          <w:szCs w:val="24"/>
        </w:rPr>
        <w:t xml:space="preserve">Bourdieu,2018). In simpler terms, it involves being a member of a group or community that possesses shared resources. This shared ownership of resources acts as a sort of endorsement, granting individuals within the group recognition and credibility across different contexts. These connections exist through exchanges of tangible resources or in symbolic </w:t>
      </w:r>
      <w:proofErr w:type="spellStart"/>
      <w:r w:rsidRPr="0007629F">
        <w:rPr>
          <w:rFonts w:ascii="Times New Roman" w:hAnsi="Times New Roman" w:cs="Times New Roman"/>
          <w:bCs/>
          <w:sz w:val="24"/>
          <w:szCs w:val="24"/>
        </w:rPr>
        <w:t>interactionsor</w:t>
      </w:r>
      <w:proofErr w:type="spellEnd"/>
      <w:r w:rsidRPr="0007629F">
        <w:rPr>
          <w:rFonts w:ascii="Times New Roman" w:hAnsi="Times New Roman" w:cs="Times New Roman"/>
          <w:bCs/>
          <w:sz w:val="24"/>
          <w:szCs w:val="24"/>
        </w:rPr>
        <w:t xml:space="preserve"> could also be established and ensured through the implementation of a shared identity, often represented by a common label such as a family name, social class, tribal affiliation, political party, and so on</w:t>
      </w:r>
      <w:bookmarkStart w:id="82" w:name="_Hlk144307272"/>
      <w:r w:rsidRPr="0007629F">
        <w:rPr>
          <w:rFonts w:ascii="Times New Roman" w:hAnsi="Times New Roman" w:cs="Times New Roman"/>
          <w:bCs/>
          <w:sz w:val="24"/>
          <w:szCs w:val="24"/>
        </w:rPr>
        <w:t xml:space="preserve">(Bourdieu,2018). </w:t>
      </w:r>
      <w:bookmarkEnd w:id="82"/>
      <w:r w:rsidR="00F81628">
        <w:rPr>
          <w:rFonts w:ascii="Times New Roman" w:hAnsi="Times New Roman" w:cs="Times New Roman"/>
          <w:bCs/>
          <w:sz w:val="24"/>
          <w:szCs w:val="24"/>
        </w:rPr>
        <w:t>According to Bourdieu s</w:t>
      </w:r>
      <w:r w:rsidRPr="0007629F">
        <w:rPr>
          <w:rFonts w:ascii="Times New Roman" w:hAnsi="Times New Roman" w:cs="Times New Roman"/>
          <w:bCs/>
          <w:sz w:val="24"/>
          <w:szCs w:val="24"/>
        </w:rPr>
        <w:t>ocial capital is intricately tied to one's ability to effectively mobilize connections</w:t>
      </w:r>
      <w:r w:rsidR="00F81628">
        <w:rPr>
          <w:rFonts w:ascii="Times New Roman" w:hAnsi="Times New Roman" w:cs="Times New Roman"/>
          <w:bCs/>
          <w:sz w:val="24"/>
          <w:szCs w:val="24"/>
        </w:rPr>
        <w:t xml:space="preserve">, </w:t>
      </w:r>
      <w:r w:rsidRPr="0007629F">
        <w:rPr>
          <w:rFonts w:ascii="Times New Roman" w:hAnsi="Times New Roman" w:cs="Times New Roman"/>
          <w:bCs/>
          <w:sz w:val="24"/>
          <w:szCs w:val="24"/>
        </w:rPr>
        <w:t>the larger and more influential an individual's social network is, the greater their social capital tends to be. This underscores the importance of having a broad and well-established network. Bourdieu's explanation makes it clear that social capital has two parts. First, it's about the social connections that let people access resources from those they know. Second, it's about the quantity and quality of those resources as it enables access to a diverse range of resources, information, and opportunities.</w:t>
      </w:r>
    </w:p>
    <w:p w14:paraId="164A9E7B" w14:textId="49AC9A9E" w:rsidR="00A267D2" w:rsidRPr="00D139E6" w:rsidRDefault="00A267D2" w:rsidP="00274D96">
      <w:pPr>
        <w:spacing w:line="480" w:lineRule="auto"/>
        <w:ind w:firstLine="720"/>
        <w:jc w:val="both"/>
        <w:rPr>
          <w:rFonts w:ascii="Times New Roman" w:hAnsi="Times New Roman" w:cs="Times New Roman"/>
          <w:color w:val="222222"/>
          <w:sz w:val="24"/>
          <w:szCs w:val="24"/>
          <w:shd w:val="clear" w:color="auto" w:fill="FFFFFF"/>
        </w:rPr>
      </w:pPr>
      <w:r w:rsidRPr="0007629F">
        <w:rPr>
          <w:rFonts w:ascii="Times New Roman" w:hAnsi="Times New Roman" w:cs="Times New Roman"/>
          <w:bCs/>
          <w:sz w:val="24"/>
          <w:szCs w:val="24"/>
        </w:rPr>
        <w:lastRenderedPageBreak/>
        <w:t>Coleman described Social capital on what it does. It's not just one thing, but a range of different things</w:t>
      </w:r>
      <w:r w:rsidR="00F81628">
        <w:rPr>
          <w:rFonts w:ascii="Times New Roman" w:hAnsi="Times New Roman" w:cs="Times New Roman"/>
          <w:bCs/>
          <w:sz w:val="24"/>
          <w:szCs w:val="24"/>
        </w:rPr>
        <w:t>.</w:t>
      </w:r>
      <w:r w:rsidR="008045D8">
        <w:rPr>
          <w:rFonts w:ascii="Times New Roman" w:hAnsi="Times New Roman" w:cs="Times New Roman"/>
          <w:bCs/>
          <w:sz w:val="24"/>
          <w:szCs w:val="24"/>
        </w:rPr>
        <w:t xml:space="preserve"> </w:t>
      </w:r>
      <w:r w:rsidR="00F81628">
        <w:rPr>
          <w:rFonts w:ascii="Times New Roman" w:hAnsi="Times New Roman" w:cs="Times New Roman"/>
          <w:bCs/>
          <w:sz w:val="24"/>
          <w:szCs w:val="24"/>
        </w:rPr>
        <w:t>A</w:t>
      </w:r>
      <w:r w:rsidRPr="0007629F">
        <w:rPr>
          <w:rFonts w:ascii="Times New Roman" w:hAnsi="Times New Roman" w:cs="Times New Roman"/>
          <w:bCs/>
          <w:sz w:val="24"/>
          <w:szCs w:val="24"/>
        </w:rPr>
        <w:t>ll have two things in common</w:t>
      </w:r>
      <w:r w:rsidR="008045D8">
        <w:rPr>
          <w:rFonts w:ascii="Times New Roman" w:hAnsi="Times New Roman" w:cs="Times New Roman"/>
          <w:bCs/>
          <w:sz w:val="24"/>
          <w:szCs w:val="24"/>
        </w:rPr>
        <w:t xml:space="preserve"> </w:t>
      </w:r>
      <w:r w:rsidRPr="0007629F">
        <w:rPr>
          <w:rFonts w:ascii="Times New Roman" w:hAnsi="Times New Roman" w:cs="Times New Roman"/>
          <w:bCs/>
          <w:sz w:val="24"/>
          <w:szCs w:val="24"/>
        </w:rPr>
        <w:t xml:space="preserve">they're all related to how society is organized, and they help individuals or groups do certain things within that social setup. Similar to other types of capital like </w:t>
      </w:r>
      <w:r w:rsidR="00F81628">
        <w:rPr>
          <w:rFonts w:ascii="Times New Roman" w:hAnsi="Times New Roman" w:cs="Times New Roman"/>
          <w:bCs/>
          <w:sz w:val="24"/>
          <w:szCs w:val="24"/>
        </w:rPr>
        <w:t>human</w:t>
      </w:r>
      <w:r w:rsidRPr="0007629F">
        <w:rPr>
          <w:rFonts w:ascii="Times New Roman" w:hAnsi="Times New Roman" w:cs="Times New Roman"/>
          <w:bCs/>
          <w:sz w:val="24"/>
          <w:szCs w:val="24"/>
        </w:rPr>
        <w:t xml:space="preserve"> or </w:t>
      </w:r>
      <w:r w:rsidR="00F81628">
        <w:rPr>
          <w:rFonts w:ascii="Times New Roman" w:hAnsi="Times New Roman" w:cs="Times New Roman"/>
          <w:bCs/>
          <w:sz w:val="24"/>
          <w:szCs w:val="24"/>
        </w:rPr>
        <w:t>physical</w:t>
      </w:r>
      <w:r w:rsidRPr="0007629F">
        <w:rPr>
          <w:rFonts w:ascii="Times New Roman" w:hAnsi="Times New Roman" w:cs="Times New Roman"/>
          <w:bCs/>
          <w:sz w:val="24"/>
          <w:szCs w:val="24"/>
        </w:rPr>
        <w:t>, social capital is useful</w:t>
      </w:r>
      <w:r w:rsidR="00F81628">
        <w:rPr>
          <w:rFonts w:ascii="Times New Roman" w:hAnsi="Times New Roman" w:cs="Times New Roman"/>
          <w:bCs/>
          <w:sz w:val="24"/>
          <w:szCs w:val="24"/>
        </w:rPr>
        <w:t>,</w:t>
      </w:r>
      <w:r w:rsidRPr="0007629F">
        <w:rPr>
          <w:rFonts w:ascii="Times New Roman" w:hAnsi="Times New Roman" w:cs="Times New Roman"/>
          <w:bCs/>
          <w:sz w:val="24"/>
          <w:szCs w:val="24"/>
        </w:rPr>
        <w:t xml:space="preserve"> it helps achieve goals that would be difficult without it </w:t>
      </w:r>
      <w:bookmarkStart w:id="83" w:name="_Hlk144319476"/>
      <w:r w:rsidRPr="0007629F">
        <w:rPr>
          <w:rFonts w:ascii="Times New Roman" w:hAnsi="Times New Roman" w:cs="Times New Roman"/>
          <w:bCs/>
          <w:sz w:val="24"/>
          <w:szCs w:val="24"/>
        </w:rPr>
        <w:t xml:space="preserve">(Coleman,1988). </w:t>
      </w:r>
      <w:bookmarkEnd w:id="83"/>
      <w:r w:rsidRPr="0007629F">
        <w:rPr>
          <w:rFonts w:ascii="Times New Roman" w:hAnsi="Times New Roman" w:cs="Times New Roman"/>
          <w:bCs/>
          <w:sz w:val="24"/>
          <w:szCs w:val="24"/>
        </w:rPr>
        <w:t xml:space="preserve">Just like how having money or skills can help you do things, having social connections and networks can also help you accomplish </w:t>
      </w:r>
      <w:r w:rsidR="00205069" w:rsidRPr="0007629F">
        <w:rPr>
          <w:rFonts w:ascii="Times New Roman" w:hAnsi="Times New Roman" w:cs="Times New Roman"/>
          <w:bCs/>
          <w:sz w:val="24"/>
          <w:szCs w:val="24"/>
        </w:rPr>
        <w:t>things.</w:t>
      </w:r>
      <w:r w:rsidR="00205069" w:rsidRPr="00F81628">
        <w:rPr>
          <w:rFonts w:ascii="Times New Roman" w:hAnsi="Times New Roman" w:cs="Times New Roman"/>
          <w:bCs/>
          <w:sz w:val="24"/>
          <w:szCs w:val="24"/>
        </w:rPr>
        <w:t xml:space="preserve"> Social</w:t>
      </w:r>
      <w:r w:rsidR="00F81628" w:rsidRPr="00F81628">
        <w:rPr>
          <w:rFonts w:ascii="Times New Roman" w:hAnsi="Times New Roman" w:cs="Times New Roman"/>
          <w:bCs/>
          <w:sz w:val="24"/>
          <w:szCs w:val="24"/>
        </w:rPr>
        <w:t xml:space="preserve"> capital exists not just within families but also within the broader community</w:t>
      </w:r>
      <w:r w:rsidR="001D6B41">
        <w:rPr>
          <w:rFonts w:ascii="Times New Roman" w:hAnsi="Times New Roman" w:cs="Times New Roman"/>
          <w:bCs/>
          <w:sz w:val="24"/>
          <w:szCs w:val="24"/>
        </w:rPr>
        <w:t>.</w:t>
      </w:r>
      <w:r w:rsidRPr="0007629F">
        <w:rPr>
          <w:rFonts w:ascii="Times New Roman" w:hAnsi="Times New Roman" w:cs="Times New Roman"/>
          <w:color w:val="222222"/>
          <w:sz w:val="24"/>
          <w:szCs w:val="24"/>
          <w:shd w:val="clear" w:color="auto" w:fill="FFFFFF"/>
        </w:rPr>
        <w:t xml:space="preserve"> An important form of social capital lies in the realm of information embedded within social relationships</w:t>
      </w:r>
      <w:bookmarkStart w:id="84" w:name="_Hlk144319946"/>
      <w:r w:rsidRPr="0007629F">
        <w:rPr>
          <w:rFonts w:ascii="Times New Roman" w:hAnsi="Times New Roman" w:cs="Times New Roman"/>
          <w:bCs/>
          <w:color w:val="222222"/>
          <w:sz w:val="24"/>
          <w:szCs w:val="24"/>
          <w:shd w:val="clear" w:color="auto" w:fill="FFFFFF"/>
        </w:rPr>
        <w:t>(</w:t>
      </w:r>
      <w:r w:rsidR="00F81628">
        <w:rPr>
          <w:rFonts w:ascii="Times New Roman" w:hAnsi="Times New Roman" w:cs="Times New Roman"/>
          <w:bCs/>
          <w:color w:val="222222"/>
          <w:sz w:val="24"/>
          <w:szCs w:val="24"/>
          <w:shd w:val="clear" w:color="auto" w:fill="FFFFFF"/>
        </w:rPr>
        <w:t>i</w:t>
      </w:r>
      <w:r w:rsidR="00F81628" w:rsidRPr="00F81628">
        <w:rPr>
          <w:rFonts w:ascii="Times New Roman" w:hAnsi="Times New Roman" w:cs="Times New Roman"/>
          <w:bCs/>
          <w:color w:val="222222"/>
          <w:sz w:val="24"/>
          <w:szCs w:val="24"/>
          <w:shd w:val="clear" w:color="auto" w:fill="FFFFFF"/>
        </w:rPr>
        <w:t>bid</w:t>
      </w:r>
      <w:r w:rsidRPr="0007629F">
        <w:rPr>
          <w:rFonts w:ascii="Times New Roman" w:hAnsi="Times New Roman" w:cs="Times New Roman"/>
          <w:bCs/>
          <w:color w:val="222222"/>
          <w:sz w:val="24"/>
          <w:szCs w:val="24"/>
          <w:shd w:val="clear" w:color="auto" w:fill="FFFFFF"/>
        </w:rPr>
        <w:t>).</w:t>
      </w:r>
      <w:bookmarkEnd w:id="84"/>
      <w:r w:rsidR="008B098C">
        <w:rPr>
          <w:rFonts w:ascii="Times New Roman" w:hAnsi="Times New Roman" w:cs="Times New Roman"/>
          <w:bCs/>
          <w:color w:val="222222"/>
          <w:sz w:val="24"/>
          <w:szCs w:val="24"/>
          <w:shd w:val="clear" w:color="auto" w:fill="FFFFFF"/>
        </w:rPr>
        <w:t xml:space="preserve"> </w:t>
      </w:r>
      <w:r w:rsidRPr="0007629F">
        <w:rPr>
          <w:rFonts w:ascii="Times New Roman" w:hAnsi="Times New Roman" w:cs="Times New Roman"/>
          <w:color w:val="222222"/>
          <w:sz w:val="24"/>
          <w:szCs w:val="24"/>
          <w:shd w:val="clear" w:color="auto" w:fill="FFFFFF"/>
        </w:rPr>
        <w:t xml:space="preserve">Information holds significance as it serves as a foundational basis for guiding actions and decisions. This information can enable individuals to make informed choices, take advantage of opportunities, and navigate various situations more effectively. </w:t>
      </w:r>
      <w:r w:rsidRPr="0007629F">
        <w:rPr>
          <w:rFonts w:ascii="Times New Roman" w:hAnsi="Times New Roman" w:cs="Times New Roman"/>
          <w:bCs/>
          <w:sz w:val="24"/>
          <w:szCs w:val="24"/>
        </w:rPr>
        <w:t>Another type of social capital is norms. When a norm exists within a society or group and it is effective in shaping behavior, it creates a potent yet delicate type of social capital (</w:t>
      </w:r>
      <w:r w:rsidR="00F81628">
        <w:rPr>
          <w:rFonts w:ascii="Times New Roman" w:hAnsi="Times New Roman" w:cs="Times New Roman"/>
          <w:bCs/>
          <w:sz w:val="24"/>
          <w:szCs w:val="24"/>
        </w:rPr>
        <w:t>ibid</w:t>
      </w:r>
      <w:r w:rsidRPr="0007629F">
        <w:rPr>
          <w:rFonts w:ascii="Times New Roman" w:hAnsi="Times New Roman" w:cs="Times New Roman"/>
          <w:bCs/>
          <w:sz w:val="24"/>
          <w:szCs w:val="24"/>
        </w:rPr>
        <w:t>). Norms are shared rules or expectations that guide how individuals within a society or group should behave. This type of social capital relies on the collective adherence to a set of norms, which can lead to cooperation, trust, and shared understanding among members. This, in turn, can facilitate various collaborative endeavors, as people within the group are likely to cooperate based on a common set of accepted behavior</w:t>
      </w:r>
      <w:r w:rsidR="00E75486">
        <w:rPr>
          <w:rFonts w:ascii="Times New Roman" w:hAnsi="Times New Roman" w:cs="Times New Roman"/>
          <w:bCs/>
          <w:sz w:val="24"/>
          <w:szCs w:val="24"/>
        </w:rPr>
        <w:t xml:space="preserve">s. </w:t>
      </w:r>
      <w:r w:rsidR="00E75486" w:rsidRPr="00E75486">
        <w:rPr>
          <w:rFonts w:ascii="Times New Roman" w:hAnsi="Times New Roman" w:cs="Times New Roman"/>
          <w:bCs/>
          <w:sz w:val="24"/>
          <w:szCs w:val="24"/>
        </w:rPr>
        <w:t>In communities where fairness and adherence to laws are a result of interconnectedness and mutual reliance, a foundation with horizontal structures is established, fostering a sense of community and collaboration (Putnam et al., 1992).</w:t>
      </w:r>
    </w:p>
    <w:p w14:paraId="47AE8ED4" w14:textId="77777777" w:rsidR="00F71FC1" w:rsidRDefault="00F71FC1" w:rsidP="00274D96">
      <w:pPr>
        <w:pStyle w:val="Heading3"/>
        <w:spacing w:line="480" w:lineRule="auto"/>
        <w:jc w:val="both"/>
      </w:pPr>
      <w:bookmarkStart w:id="85" w:name="_Toc144435646"/>
      <w:bookmarkStart w:id="86" w:name="_Toc162581853"/>
      <w:bookmarkStart w:id="87" w:name="_Toc166460621"/>
      <w:r>
        <w:t xml:space="preserve">Informal </w:t>
      </w:r>
      <w:r w:rsidR="000B721A">
        <w:t>S</w:t>
      </w:r>
      <w:r w:rsidR="00A267D2" w:rsidRPr="0007629F">
        <w:t xml:space="preserve">ocial </w:t>
      </w:r>
      <w:r w:rsidR="000B721A">
        <w:t>N</w:t>
      </w:r>
      <w:r w:rsidR="00A267D2" w:rsidRPr="0007629F">
        <w:t>etwork</w:t>
      </w:r>
      <w:bookmarkEnd w:id="85"/>
      <w:r w:rsidR="0010306E">
        <w:t>ing</w:t>
      </w:r>
      <w:bookmarkEnd w:id="86"/>
      <w:bookmarkEnd w:id="87"/>
    </w:p>
    <w:p w14:paraId="0EAA330F" w14:textId="77777777" w:rsidR="00407E8B" w:rsidRPr="00407E8B" w:rsidRDefault="00407E8B" w:rsidP="009F1755">
      <w:pPr>
        <w:spacing w:line="480" w:lineRule="auto"/>
        <w:ind w:firstLine="720"/>
        <w:jc w:val="both"/>
        <w:rPr>
          <w:rFonts w:ascii="Times New Roman" w:hAnsi="Times New Roman" w:cs="Times New Roman"/>
          <w:sz w:val="24"/>
        </w:rPr>
      </w:pPr>
      <w:r w:rsidRPr="00407E8B">
        <w:rPr>
          <w:rFonts w:ascii="Times New Roman" w:hAnsi="Times New Roman" w:cs="Times New Roman"/>
          <w:sz w:val="24"/>
        </w:rPr>
        <w:t xml:space="preserve">Social capital operates on multiple scales, encompassing institutions at a broader level and networks and norms regulating interactions at both micro and </w:t>
      </w:r>
      <w:proofErr w:type="spellStart"/>
      <w:r w:rsidRPr="00407E8B">
        <w:rPr>
          <w:rFonts w:ascii="Times New Roman" w:hAnsi="Times New Roman" w:cs="Times New Roman"/>
          <w:sz w:val="24"/>
        </w:rPr>
        <w:t>meso</w:t>
      </w:r>
      <w:proofErr w:type="spellEnd"/>
      <w:r w:rsidRPr="00407E8B">
        <w:rPr>
          <w:rFonts w:ascii="Times New Roman" w:hAnsi="Times New Roman" w:cs="Times New Roman"/>
          <w:sz w:val="24"/>
        </w:rPr>
        <w:t xml:space="preserve"> levels. It brings about several </w:t>
      </w:r>
      <w:r w:rsidRPr="00407E8B">
        <w:rPr>
          <w:rFonts w:ascii="Times New Roman" w:hAnsi="Times New Roman" w:cs="Times New Roman"/>
          <w:sz w:val="24"/>
        </w:rPr>
        <w:lastRenderedPageBreak/>
        <w:t>long-term benefits, including improved access to loans, which in turn aids in managing income fluctuations by facilitating borrowing and asset accumulation (</w:t>
      </w:r>
      <w:proofErr w:type="spellStart"/>
      <w:r w:rsidRPr="00407E8B">
        <w:rPr>
          <w:rFonts w:ascii="Times New Roman" w:hAnsi="Times New Roman" w:cs="Times New Roman"/>
          <w:sz w:val="24"/>
        </w:rPr>
        <w:t>Grootaert</w:t>
      </w:r>
      <w:proofErr w:type="spellEnd"/>
      <w:r w:rsidRPr="00407E8B">
        <w:rPr>
          <w:rFonts w:ascii="Times New Roman" w:hAnsi="Times New Roman" w:cs="Times New Roman"/>
          <w:sz w:val="24"/>
        </w:rPr>
        <w:t>, 1999). Often outside the formal organizational sphere, informal networks are marked by their lack of legal recognition and reliance on unwritten norms and social agreements among members (Rose, 1998). Despite the absence of formal regulations, these networks thrive on grassroots, do-it-yourself services that cater to local needs, ranging from household repairs to childcare and offering invaluable information and contacts for navigating unfamiliar situations. Monetary contributions within these networks often go unrecorded in national income accounts (</w:t>
      </w:r>
      <w:proofErr w:type="spellStart"/>
      <w:r w:rsidRPr="00407E8B">
        <w:rPr>
          <w:rFonts w:ascii="Times New Roman" w:hAnsi="Times New Roman" w:cs="Times New Roman"/>
          <w:sz w:val="24"/>
        </w:rPr>
        <w:t>Dasgupta</w:t>
      </w:r>
      <w:proofErr w:type="spellEnd"/>
      <w:r w:rsidRPr="00407E8B">
        <w:rPr>
          <w:rFonts w:ascii="Times New Roman" w:hAnsi="Times New Roman" w:cs="Times New Roman"/>
          <w:sz w:val="24"/>
        </w:rPr>
        <w:t>, 2000). These networks are founded on bonds of obligation and affection, primarily within families and extended communities, underscoring the significance of trust and reciprocity as hidden forces shaping them (ibid).</w:t>
      </w:r>
    </w:p>
    <w:p w14:paraId="32758A56" w14:textId="77777777" w:rsidR="00407E8B" w:rsidRPr="00407E8B" w:rsidRDefault="00407E8B" w:rsidP="00274D96">
      <w:pPr>
        <w:spacing w:line="480" w:lineRule="auto"/>
        <w:ind w:firstLine="720"/>
        <w:jc w:val="both"/>
        <w:rPr>
          <w:rFonts w:ascii="Times New Roman" w:hAnsi="Times New Roman" w:cs="Times New Roman"/>
          <w:sz w:val="24"/>
        </w:rPr>
      </w:pPr>
      <w:r w:rsidRPr="00407E8B">
        <w:rPr>
          <w:rFonts w:ascii="Times New Roman" w:hAnsi="Times New Roman" w:cs="Times New Roman"/>
          <w:sz w:val="24"/>
        </w:rPr>
        <w:t>Trust emerges as a pivotal element in forming and sustaining social networks, actively driving individuals to engage with those they trust (</w:t>
      </w:r>
      <w:proofErr w:type="spellStart"/>
      <w:r w:rsidRPr="00407E8B">
        <w:rPr>
          <w:rFonts w:ascii="Times New Roman" w:hAnsi="Times New Roman" w:cs="Times New Roman"/>
          <w:sz w:val="24"/>
        </w:rPr>
        <w:t>Dasgupta</w:t>
      </w:r>
      <w:proofErr w:type="spellEnd"/>
      <w:r w:rsidRPr="00407E8B">
        <w:rPr>
          <w:rFonts w:ascii="Times New Roman" w:hAnsi="Times New Roman" w:cs="Times New Roman"/>
          <w:sz w:val="24"/>
        </w:rPr>
        <w:t>, 2000). Trustworthiness, grounded in reliability, honesty, and competence, varies among individuals and holds immense contextual value akin to commodities like knowledge or information. Trust is not merely a byproduct of interactions; it actively influences relationship formation, with individuals choosing to engage with others based on trust rather than passively emerging over time (Rose, 1998). Trust is a valuable currency within social networks, shaping their formation and endurance. Similarly, a seller's reputation for honesty within their social network serves as a valuable asset, fostering trust and encouraging transactions with customers and other businesses. Over time, this trust can lead to enduring relationships, open doors to new opportunities, and contribute to overall business success (</w:t>
      </w:r>
      <w:proofErr w:type="spellStart"/>
      <w:r w:rsidRPr="00407E8B">
        <w:rPr>
          <w:rFonts w:ascii="Times New Roman" w:hAnsi="Times New Roman" w:cs="Times New Roman"/>
          <w:sz w:val="24"/>
        </w:rPr>
        <w:t>Dasgupta</w:t>
      </w:r>
      <w:proofErr w:type="spellEnd"/>
      <w:r w:rsidRPr="00407E8B">
        <w:rPr>
          <w:rFonts w:ascii="Times New Roman" w:hAnsi="Times New Roman" w:cs="Times New Roman"/>
          <w:sz w:val="24"/>
        </w:rPr>
        <w:t>, 2000).</w:t>
      </w:r>
    </w:p>
    <w:p w14:paraId="6248CE72" w14:textId="77777777" w:rsidR="00407E8B" w:rsidRPr="00407E8B" w:rsidRDefault="00407E8B" w:rsidP="00274D96">
      <w:pPr>
        <w:spacing w:line="480" w:lineRule="auto"/>
        <w:jc w:val="both"/>
        <w:rPr>
          <w:rFonts w:ascii="Times New Roman" w:hAnsi="Times New Roman" w:cs="Times New Roman"/>
          <w:sz w:val="24"/>
        </w:rPr>
      </w:pPr>
      <w:r w:rsidRPr="00407E8B">
        <w:rPr>
          <w:rFonts w:ascii="Times New Roman" w:hAnsi="Times New Roman" w:cs="Times New Roman"/>
          <w:sz w:val="24"/>
        </w:rPr>
        <w:lastRenderedPageBreak/>
        <w:t xml:space="preserve">           Human capital reflects the collective knowledge and skills individuals acquire through education, training, and experiences over time. It thrives on learning from mistakes, adapting to new challenges, and gaining valuable insights from on-the-job experiences. On the contrary, physical capital comprises the human-made resources that generate future income or economic value, encompassing tools, equipment, and structures that produce goods and services. However, within the realm of social capital, we find the catalyst for optimizing human and physical capital in coordinated activities. Social capital operates as a cohesive force, fostering collaboration and cooperation among individuals or groups engaged in shared endeavors. These social ties and networks facilitate seamless communication, the sharing of resources, and the efficient allocation of physical capital.</w:t>
      </w:r>
    </w:p>
    <w:p w14:paraId="1E24D703" w14:textId="77777777" w:rsidR="00407E8B" w:rsidRPr="00407E8B" w:rsidRDefault="00407E8B" w:rsidP="00274D96">
      <w:pPr>
        <w:spacing w:line="480" w:lineRule="auto"/>
        <w:ind w:firstLine="720"/>
        <w:jc w:val="both"/>
        <w:rPr>
          <w:rFonts w:ascii="Times New Roman" w:hAnsi="Times New Roman" w:cs="Times New Roman"/>
          <w:sz w:val="24"/>
        </w:rPr>
      </w:pPr>
      <w:r w:rsidRPr="00407E8B">
        <w:rPr>
          <w:rFonts w:ascii="Times New Roman" w:hAnsi="Times New Roman" w:cs="Times New Roman"/>
          <w:sz w:val="24"/>
        </w:rPr>
        <w:t xml:space="preserve">Furthermore, social capital enhances the problem-solving and decision-making processes by enabling the exchange of knowledge and information. The tangible benefits of social capital are far-reaching, including heightened access to opportunities, a robust support system, and a reduction in transaction costs. These advantages collectively contribute to the triumphant outcome of coordinated efforts (Li &amp; </w:t>
      </w:r>
      <w:proofErr w:type="spellStart"/>
      <w:r w:rsidRPr="00407E8B">
        <w:rPr>
          <w:rFonts w:ascii="Times New Roman" w:hAnsi="Times New Roman" w:cs="Times New Roman"/>
          <w:sz w:val="24"/>
        </w:rPr>
        <w:t>Westlund</w:t>
      </w:r>
      <w:proofErr w:type="spellEnd"/>
      <w:r w:rsidRPr="00407E8B">
        <w:rPr>
          <w:rFonts w:ascii="Times New Roman" w:hAnsi="Times New Roman" w:cs="Times New Roman"/>
          <w:sz w:val="24"/>
        </w:rPr>
        <w:t>, 2013; Rose, 1998)</w:t>
      </w:r>
    </w:p>
    <w:p w14:paraId="065961A4" w14:textId="77777777" w:rsidR="00C614CE" w:rsidRPr="00D139E6" w:rsidRDefault="00442A5C" w:rsidP="00274D96">
      <w:pPr>
        <w:pStyle w:val="Heading3"/>
        <w:spacing w:line="480" w:lineRule="auto"/>
        <w:jc w:val="both"/>
      </w:pPr>
      <w:bookmarkStart w:id="88" w:name="_Toc162581854"/>
      <w:bookmarkStart w:id="89" w:name="_Toc166460622"/>
      <w:r w:rsidRPr="00D139E6">
        <w:t>Leveraging Social Capital: Street Vendors' Network</w:t>
      </w:r>
      <w:bookmarkEnd w:id="88"/>
      <w:bookmarkEnd w:id="89"/>
    </w:p>
    <w:p w14:paraId="2E0371FF" w14:textId="77777777" w:rsidR="00397675" w:rsidRPr="00397675" w:rsidRDefault="00397675" w:rsidP="00AD3A2A">
      <w:pPr>
        <w:spacing w:line="480" w:lineRule="auto"/>
        <w:ind w:firstLine="720"/>
        <w:jc w:val="both"/>
        <w:rPr>
          <w:rFonts w:ascii="Times New Roman" w:hAnsi="Times New Roman" w:cs="Times New Roman"/>
          <w:bCs/>
          <w:sz w:val="24"/>
          <w:szCs w:val="24"/>
        </w:rPr>
      </w:pPr>
      <w:r w:rsidRPr="00397675">
        <w:rPr>
          <w:rFonts w:ascii="Times New Roman" w:hAnsi="Times New Roman" w:cs="Times New Roman"/>
          <w:bCs/>
          <w:sz w:val="24"/>
          <w:szCs w:val="24"/>
        </w:rPr>
        <w:t>Social capital theory highlights the importance of social relations rooted in collective experiences and a shared socioeconomic context. These shared experiences serve as a foundation for building social bonds and fostering a sense of unity. This collective identity emerges from confronting common challenges, discrimination, or shared economic conditions, creating a strong solidarity among individuals. This solidarity, in turn, promotes mutual support, the exchange of information, and welcoming newcomers within the community (</w:t>
      </w:r>
      <w:proofErr w:type="spellStart"/>
      <w:r w:rsidRPr="00397675">
        <w:rPr>
          <w:rFonts w:ascii="Times New Roman" w:hAnsi="Times New Roman" w:cs="Times New Roman"/>
          <w:bCs/>
          <w:sz w:val="24"/>
          <w:szCs w:val="24"/>
        </w:rPr>
        <w:t>Trupp</w:t>
      </w:r>
      <w:proofErr w:type="spellEnd"/>
      <w:r w:rsidRPr="00397675">
        <w:rPr>
          <w:rFonts w:ascii="Times New Roman" w:hAnsi="Times New Roman" w:cs="Times New Roman"/>
          <w:bCs/>
          <w:sz w:val="24"/>
          <w:szCs w:val="24"/>
        </w:rPr>
        <w:t xml:space="preserve">, 2015). </w:t>
      </w:r>
    </w:p>
    <w:p w14:paraId="55391DED" w14:textId="77777777" w:rsidR="00397675" w:rsidRPr="00397675" w:rsidRDefault="00397675" w:rsidP="00274D96">
      <w:pPr>
        <w:spacing w:line="480" w:lineRule="auto"/>
        <w:ind w:firstLine="720"/>
        <w:jc w:val="both"/>
        <w:rPr>
          <w:rFonts w:ascii="Times New Roman" w:hAnsi="Times New Roman" w:cs="Times New Roman"/>
          <w:bCs/>
          <w:sz w:val="24"/>
          <w:szCs w:val="24"/>
        </w:rPr>
      </w:pPr>
      <w:r w:rsidRPr="001D6B41">
        <w:rPr>
          <w:rStyle w:val="Heading4Char"/>
          <w:rFonts w:cs="Times New Roman"/>
          <w:color w:val="auto"/>
        </w:rPr>
        <w:lastRenderedPageBreak/>
        <w:t>Solidarity and Resilience</w:t>
      </w:r>
      <w:r w:rsidRPr="00397675">
        <w:rPr>
          <w:rStyle w:val="Heading4Char"/>
          <w:rFonts w:cs="Times New Roman"/>
          <w:b w:val="0"/>
          <w:color w:val="auto"/>
        </w:rPr>
        <w:t>.</w:t>
      </w:r>
      <w:r w:rsidR="008045D8">
        <w:rPr>
          <w:rStyle w:val="Heading4Char"/>
          <w:rFonts w:cs="Times New Roman"/>
          <w:b w:val="0"/>
          <w:color w:val="auto"/>
        </w:rPr>
        <w:t xml:space="preserve"> </w:t>
      </w:r>
      <w:r w:rsidRPr="00397675">
        <w:rPr>
          <w:rFonts w:ascii="Times New Roman" w:hAnsi="Times New Roman" w:cs="Times New Roman"/>
          <w:bCs/>
          <w:sz w:val="24"/>
          <w:szCs w:val="24"/>
        </w:rPr>
        <w:t>The accurate measure of this social cohesion becomes apparent during conflict or adversity. It becomes a valuable asset, enabling the community to collectively unite, advocate for their rights, and confront challenges with shared strength (</w:t>
      </w:r>
      <w:proofErr w:type="spellStart"/>
      <w:r w:rsidRPr="00397675">
        <w:rPr>
          <w:rFonts w:ascii="Times New Roman" w:hAnsi="Times New Roman" w:cs="Times New Roman"/>
          <w:bCs/>
          <w:sz w:val="24"/>
          <w:szCs w:val="24"/>
        </w:rPr>
        <w:t>Trupp</w:t>
      </w:r>
      <w:proofErr w:type="spellEnd"/>
      <w:r w:rsidRPr="00397675">
        <w:rPr>
          <w:rFonts w:ascii="Times New Roman" w:hAnsi="Times New Roman" w:cs="Times New Roman"/>
          <w:bCs/>
          <w:sz w:val="24"/>
          <w:szCs w:val="24"/>
        </w:rPr>
        <w:t xml:space="preserve">, 2015). In specific situations, such as mobile and semi-mobile vendors operating without official permits or licenses, this solidarity is exemplified by their strong unity and mutual support. When municipal inspectors conduct checks, they alert each other, ensuring everyone is informed about potential threats (Steel, 2012 &amp; </w:t>
      </w:r>
      <w:proofErr w:type="spellStart"/>
      <w:r w:rsidRPr="00397675">
        <w:rPr>
          <w:rFonts w:ascii="Times New Roman" w:hAnsi="Times New Roman" w:cs="Times New Roman"/>
          <w:bCs/>
          <w:sz w:val="24"/>
          <w:szCs w:val="24"/>
        </w:rPr>
        <w:t>Oswin</w:t>
      </w:r>
      <w:proofErr w:type="spellEnd"/>
      <w:r w:rsidRPr="00397675">
        <w:rPr>
          <w:rFonts w:ascii="Times New Roman" w:hAnsi="Times New Roman" w:cs="Times New Roman"/>
          <w:bCs/>
          <w:sz w:val="24"/>
          <w:szCs w:val="24"/>
        </w:rPr>
        <w:t>, 2016). In more critical conflicts with authorities, they unite as a front to address challenges collectively. This collective response underscores social capital's resilience and strength, enabling individuals to navigate and overcome obstacles, even in the face of legal challenges (</w:t>
      </w:r>
      <w:proofErr w:type="spellStart"/>
      <w:r w:rsidRPr="00397675">
        <w:rPr>
          <w:rFonts w:ascii="Times New Roman" w:hAnsi="Times New Roman" w:cs="Times New Roman"/>
          <w:bCs/>
          <w:sz w:val="24"/>
          <w:szCs w:val="24"/>
        </w:rPr>
        <w:t>Trupp</w:t>
      </w:r>
      <w:proofErr w:type="spellEnd"/>
      <w:r w:rsidRPr="00397675">
        <w:rPr>
          <w:rFonts w:ascii="Times New Roman" w:hAnsi="Times New Roman" w:cs="Times New Roman"/>
          <w:bCs/>
          <w:sz w:val="24"/>
          <w:szCs w:val="24"/>
        </w:rPr>
        <w:t>, 2015).</w:t>
      </w:r>
    </w:p>
    <w:p w14:paraId="0B3DE238" w14:textId="77777777" w:rsidR="00397675" w:rsidRPr="00397675" w:rsidRDefault="00397675" w:rsidP="00274D96">
      <w:pPr>
        <w:spacing w:line="480" w:lineRule="auto"/>
        <w:ind w:firstLine="720"/>
        <w:jc w:val="both"/>
        <w:rPr>
          <w:rFonts w:ascii="Times New Roman" w:hAnsi="Times New Roman" w:cs="Times New Roman"/>
          <w:bCs/>
          <w:sz w:val="24"/>
          <w:szCs w:val="24"/>
        </w:rPr>
      </w:pPr>
      <w:r w:rsidRPr="001D6B41">
        <w:rPr>
          <w:rStyle w:val="Heading4Char"/>
          <w:rFonts w:cs="Times New Roman"/>
          <w:color w:val="auto"/>
        </w:rPr>
        <w:t>Knowledge Sharing and Cooperation</w:t>
      </w:r>
      <w:r w:rsidRPr="001D6B41">
        <w:rPr>
          <w:rFonts w:ascii="Times New Roman" w:hAnsi="Times New Roman" w:cs="Times New Roman"/>
          <w:bCs/>
          <w:sz w:val="24"/>
          <w:szCs w:val="24"/>
        </w:rPr>
        <w:t>.</w:t>
      </w:r>
      <w:r w:rsidRPr="00397675">
        <w:rPr>
          <w:rFonts w:ascii="Times New Roman" w:hAnsi="Times New Roman" w:cs="Times New Roman"/>
          <w:bCs/>
          <w:sz w:val="24"/>
          <w:szCs w:val="24"/>
        </w:rPr>
        <w:t xml:space="preserve"> In addition to collective experiences, social capital is enriched by the presence of individuals with diverse cultural backgrounds and experiences. They contribute to preserving and transferring expertise, creating strong bonds within their communities. This sharing of knowledge fosters trust and cooperation among community members. Moreover, social capital thrives when experienced individuals mentor, guide, and communicate with less-experienced counterparts. Through mentorship and communication, less-experienced vendors can learn from those with more expertise. This benefits vendors and helps maintain community traditions, strengthening social bonds and support networks (Milgram, 2011; Steel, 2012; </w:t>
      </w:r>
      <w:proofErr w:type="spellStart"/>
      <w:r w:rsidRPr="00397675">
        <w:rPr>
          <w:rFonts w:ascii="Times New Roman" w:hAnsi="Times New Roman" w:cs="Times New Roman"/>
          <w:bCs/>
          <w:sz w:val="24"/>
          <w:szCs w:val="24"/>
        </w:rPr>
        <w:t>Trupp</w:t>
      </w:r>
      <w:proofErr w:type="spellEnd"/>
      <w:r w:rsidRPr="00397675">
        <w:rPr>
          <w:rFonts w:ascii="Times New Roman" w:hAnsi="Times New Roman" w:cs="Times New Roman"/>
          <w:bCs/>
          <w:sz w:val="24"/>
          <w:szCs w:val="24"/>
        </w:rPr>
        <w:t>, 2015). Vendors employ various channels for sharing and transferring knowledge (</w:t>
      </w:r>
      <w:proofErr w:type="spellStart"/>
      <w:r w:rsidRPr="00397675">
        <w:rPr>
          <w:rFonts w:ascii="Times New Roman" w:hAnsi="Times New Roman" w:cs="Times New Roman"/>
          <w:bCs/>
          <w:sz w:val="24"/>
          <w:szCs w:val="24"/>
        </w:rPr>
        <w:t>Crossa</w:t>
      </w:r>
      <w:proofErr w:type="spellEnd"/>
      <w:r w:rsidRPr="00397675">
        <w:rPr>
          <w:rFonts w:ascii="Times New Roman" w:hAnsi="Times New Roman" w:cs="Times New Roman"/>
          <w:bCs/>
          <w:sz w:val="24"/>
          <w:szCs w:val="24"/>
        </w:rPr>
        <w:t xml:space="preserve">, V. 2009). Mobile phone communication serves as an efficient means of information exchange. Additionally, face-to-face interactions are vital in disseminating insights, particularly within sales and accommodation areas. Experienced vendors extend a helping hand to newcomers in migration </w:t>
      </w:r>
      <w:r w:rsidRPr="00397675">
        <w:rPr>
          <w:rFonts w:ascii="Times New Roman" w:hAnsi="Times New Roman" w:cs="Times New Roman"/>
          <w:bCs/>
          <w:sz w:val="24"/>
          <w:szCs w:val="24"/>
        </w:rPr>
        <w:lastRenderedPageBreak/>
        <w:t>destinations, offering accommodation in their homes and providing essential information about transportation, lodging, and sales opportunities (</w:t>
      </w:r>
      <w:proofErr w:type="spellStart"/>
      <w:r w:rsidRPr="00397675">
        <w:rPr>
          <w:rFonts w:ascii="Times New Roman" w:hAnsi="Times New Roman" w:cs="Times New Roman"/>
          <w:bCs/>
          <w:sz w:val="24"/>
          <w:szCs w:val="24"/>
        </w:rPr>
        <w:t>Trupp</w:t>
      </w:r>
      <w:proofErr w:type="spellEnd"/>
      <w:r w:rsidRPr="00397675">
        <w:rPr>
          <w:rFonts w:ascii="Times New Roman" w:hAnsi="Times New Roman" w:cs="Times New Roman"/>
          <w:bCs/>
          <w:sz w:val="24"/>
          <w:szCs w:val="24"/>
        </w:rPr>
        <w:t>, 2015).</w:t>
      </w:r>
    </w:p>
    <w:p w14:paraId="601C3F01" w14:textId="77777777" w:rsidR="00397675" w:rsidRPr="00397675" w:rsidRDefault="00397675" w:rsidP="00274D96">
      <w:pPr>
        <w:spacing w:line="480" w:lineRule="auto"/>
        <w:jc w:val="both"/>
        <w:rPr>
          <w:rFonts w:ascii="Times New Roman" w:hAnsi="Times New Roman" w:cs="Times New Roman"/>
          <w:bCs/>
          <w:sz w:val="24"/>
          <w:szCs w:val="24"/>
        </w:rPr>
      </w:pPr>
      <w:r w:rsidRPr="00397675">
        <w:rPr>
          <w:rFonts w:ascii="Times New Roman" w:hAnsi="Times New Roman" w:cs="Times New Roman"/>
          <w:bCs/>
          <w:sz w:val="24"/>
          <w:szCs w:val="24"/>
        </w:rPr>
        <w:t xml:space="preserve">           Cooperative endeavors play a pivotal role in the lives of street vendors, despite many of them primarily pursuing independent businesses These collaborations are driven by shared objectives that encompass cost reduction, enhanced security, and the nurturing of a profound sense of solidarity within the vendor community. Typically, these cooperative practices manifest within smaller groups of vendors, usually ranging from two to ten individuals Furthermore, beyond the tangible aspects of their exchange, these traders also foster reciprocity through information sharing. Knowledge about the municipality, prevailing market prices, reliable suppliers, and other trading-related insights are freely disseminated among the group. This exchange of valuable information is seen as yet another form of favor, reinforcing the interconnectedness and collaborative spirit that define their trading network. </w:t>
      </w:r>
    </w:p>
    <w:p w14:paraId="36AA0033" w14:textId="77777777" w:rsidR="00397675" w:rsidRPr="00397675" w:rsidRDefault="00397675" w:rsidP="00274D96">
      <w:pPr>
        <w:spacing w:line="480" w:lineRule="auto"/>
        <w:ind w:firstLine="720"/>
        <w:jc w:val="both"/>
        <w:rPr>
          <w:rFonts w:ascii="Times New Roman" w:hAnsi="Times New Roman" w:cs="Times New Roman"/>
          <w:bCs/>
          <w:sz w:val="24"/>
          <w:szCs w:val="24"/>
        </w:rPr>
      </w:pPr>
      <w:r w:rsidRPr="001D6B41">
        <w:rPr>
          <w:rStyle w:val="Heading4Char"/>
          <w:rFonts w:cs="Times New Roman"/>
          <w:color w:val="auto"/>
        </w:rPr>
        <w:t>Building Bonds and Reciprocity.</w:t>
      </w:r>
      <w:r w:rsidR="008045D8">
        <w:rPr>
          <w:rStyle w:val="Heading4Char"/>
          <w:rFonts w:cs="Times New Roman"/>
          <w:color w:val="auto"/>
        </w:rPr>
        <w:t xml:space="preserve"> </w:t>
      </w:r>
      <w:r w:rsidRPr="00397675">
        <w:rPr>
          <w:rFonts w:ascii="Times New Roman" w:hAnsi="Times New Roman" w:cs="Times New Roman"/>
          <w:bCs/>
          <w:sz w:val="24"/>
          <w:szCs w:val="24"/>
        </w:rPr>
        <w:t>Street vendors recognize the immense value of their social connections and relationships as vital assets that significantly influence their lives, particularly when faced with challenges and opportunities (</w:t>
      </w:r>
      <w:proofErr w:type="spellStart"/>
      <w:r w:rsidRPr="00397675">
        <w:rPr>
          <w:rFonts w:ascii="Times New Roman" w:hAnsi="Times New Roman" w:cs="Times New Roman"/>
          <w:bCs/>
          <w:sz w:val="24"/>
          <w:szCs w:val="24"/>
        </w:rPr>
        <w:t>Woolcock</w:t>
      </w:r>
      <w:proofErr w:type="spellEnd"/>
      <w:r w:rsidRPr="00397675">
        <w:rPr>
          <w:rFonts w:ascii="Times New Roman" w:hAnsi="Times New Roman" w:cs="Times New Roman"/>
          <w:bCs/>
          <w:sz w:val="24"/>
          <w:szCs w:val="24"/>
        </w:rPr>
        <w:t xml:space="preserve">, 1998). These strong social ties have been demonstrated to bolster individuals' income and financial stability, especially during economic hardships, thereby playing a crucial role in sustaining livelihoods and enhancing financial situations. A notable proportion of street vendors actively cultivate their social networks, often extending them to fellow vendors. Two distinct yet interrelated motivations drive these efforts. Firstly, vendors seek emotional support and solace from these newfound friendships, acknowledging the emotional toll of their trade (Lyons &amp; </w:t>
      </w:r>
      <w:proofErr w:type="spellStart"/>
      <w:r w:rsidRPr="00397675">
        <w:rPr>
          <w:rFonts w:ascii="Times New Roman" w:hAnsi="Times New Roman" w:cs="Times New Roman"/>
          <w:bCs/>
          <w:sz w:val="24"/>
          <w:szCs w:val="24"/>
        </w:rPr>
        <w:t>Snoxell</w:t>
      </w:r>
      <w:proofErr w:type="spellEnd"/>
      <w:r w:rsidRPr="00397675">
        <w:rPr>
          <w:rFonts w:ascii="Times New Roman" w:hAnsi="Times New Roman" w:cs="Times New Roman"/>
          <w:bCs/>
          <w:sz w:val="24"/>
          <w:szCs w:val="24"/>
        </w:rPr>
        <w:t xml:space="preserve">, 2005). Friends who can offer comfort and understanding during trying times are paramount for their well-being. Simultaneously, street vendors are well aware of the practical advantages conferred by these connections. They </w:t>
      </w:r>
      <w:r w:rsidRPr="00397675">
        <w:rPr>
          <w:rFonts w:ascii="Times New Roman" w:hAnsi="Times New Roman" w:cs="Times New Roman"/>
          <w:bCs/>
          <w:sz w:val="24"/>
          <w:szCs w:val="24"/>
        </w:rPr>
        <w:lastRenderedPageBreak/>
        <w:t xml:space="preserve">understand that by fostering friendships with fellow vendors, they can access valuable information, insights into market dynamics, and collaborative trading opportunities (Lyons &amp; </w:t>
      </w:r>
      <w:proofErr w:type="spellStart"/>
      <w:r w:rsidRPr="00397675">
        <w:rPr>
          <w:rFonts w:ascii="Times New Roman" w:hAnsi="Times New Roman" w:cs="Times New Roman"/>
          <w:bCs/>
          <w:sz w:val="24"/>
          <w:szCs w:val="24"/>
        </w:rPr>
        <w:t>Snoxell</w:t>
      </w:r>
      <w:proofErr w:type="spellEnd"/>
      <w:r w:rsidRPr="00397675">
        <w:rPr>
          <w:rFonts w:ascii="Times New Roman" w:hAnsi="Times New Roman" w:cs="Times New Roman"/>
          <w:bCs/>
          <w:sz w:val="24"/>
          <w:szCs w:val="24"/>
        </w:rPr>
        <w:t xml:space="preserve">, 2005; </w:t>
      </w:r>
      <w:proofErr w:type="spellStart"/>
      <w:r w:rsidRPr="00397675">
        <w:rPr>
          <w:rFonts w:ascii="Times New Roman" w:hAnsi="Times New Roman" w:cs="Times New Roman"/>
          <w:bCs/>
          <w:sz w:val="24"/>
          <w:szCs w:val="24"/>
        </w:rPr>
        <w:t>Eidse</w:t>
      </w:r>
      <w:proofErr w:type="spellEnd"/>
      <w:r w:rsidRPr="00397675">
        <w:rPr>
          <w:rFonts w:ascii="Times New Roman" w:hAnsi="Times New Roman" w:cs="Times New Roman"/>
          <w:bCs/>
          <w:sz w:val="24"/>
          <w:szCs w:val="24"/>
        </w:rPr>
        <w:t xml:space="preserve"> et al., 2016). While emotional support remains the primary impetus, these instrumental considerations also significantly influence their decision to expand their social networks within the trading community.</w:t>
      </w:r>
    </w:p>
    <w:p w14:paraId="32D68184" w14:textId="77777777" w:rsidR="00DD5B37" w:rsidRDefault="00397675" w:rsidP="00274D96">
      <w:pPr>
        <w:spacing w:line="480" w:lineRule="auto"/>
        <w:ind w:firstLine="720"/>
        <w:jc w:val="both"/>
        <w:rPr>
          <w:rFonts w:ascii="Times New Roman" w:hAnsi="Times New Roman" w:cs="Times New Roman"/>
          <w:bCs/>
          <w:sz w:val="24"/>
          <w:szCs w:val="24"/>
        </w:rPr>
      </w:pPr>
      <w:r w:rsidRPr="00397675">
        <w:rPr>
          <w:rFonts w:ascii="Times New Roman" w:hAnsi="Times New Roman" w:cs="Times New Roman"/>
          <w:bCs/>
          <w:sz w:val="24"/>
          <w:szCs w:val="24"/>
        </w:rPr>
        <w:t xml:space="preserve">Furthermore, exchanging favors forms a common and integral aspect of vendor interactions. This often involves mutual assistance, such as safeguarding each other's stalls, allowing individuals to briefly step away from their businesses with a sense of security. Additionally, vendors frequently lend resources, such as providing small change or sharing goods when a fellow vendor faces a shortage of stock (Lyons &amp; </w:t>
      </w:r>
      <w:proofErr w:type="spellStart"/>
      <w:r w:rsidRPr="00397675">
        <w:rPr>
          <w:rFonts w:ascii="Times New Roman" w:hAnsi="Times New Roman" w:cs="Times New Roman"/>
          <w:bCs/>
          <w:sz w:val="24"/>
          <w:szCs w:val="24"/>
        </w:rPr>
        <w:t>Snoxell</w:t>
      </w:r>
      <w:proofErr w:type="spellEnd"/>
      <w:r w:rsidRPr="00397675">
        <w:rPr>
          <w:rFonts w:ascii="Times New Roman" w:hAnsi="Times New Roman" w:cs="Times New Roman"/>
          <w:bCs/>
          <w:sz w:val="24"/>
          <w:szCs w:val="24"/>
        </w:rPr>
        <w:t>, 2005; Milgram, 2011). These practices underscore the supportive and cooperative nature of the trading community</w:t>
      </w:r>
      <w:r w:rsidR="00142CB4">
        <w:rPr>
          <w:rFonts w:ascii="Times New Roman" w:hAnsi="Times New Roman" w:cs="Times New Roman"/>
          <w:bCs/>
          <w:sz w:val="24"/>
          <w:szCs w:val="24"/>
        </w:rPr>
        <w:t>.</w:t>
      </w:r>
    </w:p>
    <w:p w14:paraId="6A336863" w14:textId="77777777" w:rsidR="00397675" w:rsidRPr="00397675" w:rsidRDefault="00397675" w:rsidP="00274D96">
      <w:pPr>
        <w:spacing w:line="480" w:lineRule="auto"/>
        <w:ind w:firstLine="720"/>
        <w:jc w:val="both"/>
        <w:rPr>
          <w:rFonts w:ascii="Times New Roman" w:hAnsi="Times New Roman" w:cs="Times New Roman"/>
          <w:bCs/>
          <w:sz w:val="24"/>
          <w:szCs w:val="24"/>
        </w:rPr>
      </w:pPr>
      <w:r w:rsidRPr="00397675">
        <w:rPr>
          <w:rFonts w:ascii="Times New Roman" w:hAnsi="Times New Roman" w:cs="Times New Roman"/>
          <w:bCs/>
          <w:sz w:val="24"/>
          <w:szCs w:val="24"/>
        </w:rPr>
        <w:t xml:space="preserve"> In addition to fostering relationships with fellow vendors, street vendors collaborate with shopkeepers. They approach shopkeepers and request a small portion of space within their stores for storing goods overnight or for extended periods as needed. This arrangement exemplifies a symbiotic relationship, benefiting both parties, as vendors gain storage space while shopkeepers earn additional income (</w:t>
      </w:r>
      <w:proofErr w:type="spellStart"/>
      <w:r w:rsidRPr="00397675">
        <w:rPr>
          <w:rFonts w:ascii="Times New Roman" w:hAnsi="Times New Roman" w:cs="Times New Roman"/>
          <w:bCs/>
          <w:sz w:val="24"/>
          <w:szCs w:val="24"/>
        </w:rPr>
        <w:t>Saha</w:t>
      </w:r>
      <w:proofErr w:type="spellEnd"/>
      <w:r w:rsidRPr="00397675">
        <w:rPr>
          <w:rFonts w:ascii="Times New Roman" w:hAnsi="Times New Roman" w:cs="Times New Roman"/>
          <w:bCs/>
          <w:sz w:val="24"/>
          <w:szCs w:val="24"/>
        </w:rPr>
        <w:t>, 2016). It highlights the strong, trusting, and enduring relationships among individuals who would typically be viewed as competitors for physical and retail space. Effective communication is pivotal in establishing and maintaining networks and relationships among street vendors (</w:t>
      </w:r>
      <w:proofErr w:type="spellStart"/>
      <w:r w:rsidRPr="00397675">
        <w:rPr>
          <w:rFonts w:ascii="Times New Roman" w:hAnsi="Times New Roman" w:cs="Times New Roman"/>
          <w:bCs/>
          <w:sz w:val="24"/>
          <w:szCs w:val="24"/>
        </w:rPr>
        <w:t>Saha</w:t>
      </w:r>
      <w:proofErr w:type="spellEnd"/>
      <w:r w:rsidRPr="00397675">
        <w:rPr>
          <w:rFonts w:ascii="Times New Roman" w:hAnsi="Times New Roman" w:cs="Times New Roman"/>
          <w:bCs/>
          <w:sz w:val="24"/>
          <w:szCs w:val="24"/>
        </w:rPr>
        <w:t xml:space="preserve">, </w:t>
      </w:r>
      <w:proofErr w:type="gramStart"/>
      <w:r w:rsidRPr="00397675">
        <w:rPr>
          <w:rFonts w:ascii="Times New Roman" w:hAnsi="Times New Roman" w:cs="Times New Roman"/>
          <w:bCs/>
          <w:sz w:val="24"/>
          <w:szCs w:val="24"/>
        </w:rPr>
        <w:t>2016)vibrant</w:t>
      </w:r>
      <w:proofErr w:type="gramEnd"/>
      <w:r w:rsidRPr="00397675">
        <w:rPr>
          <w:rFonts w:ascii="Times New Roman" w:hAnsi="Times New Roman" w:cs="Times New Roman"/>
          <w:bCs/>
          <w:sz w:val="24"/>
          <w:szCs w:val="24"/>
        </w:rPr>
        <w:t xml:space="preserve"> exchanges in market, covering a wide range of topics from personal well-being to city life. While verbal greetings are standard, vendors rarely actively solicit buyers for sales, as these relationships have already been firmly established (Webster, 2017). </w:t>
      </w:r>
      <w:r w:rsidR="00DD5B37">
        <w:rPr>
          <w:rFonts w:ascii="Times New Roman" w:hAnsi="Times New Roman" w:cs="Times New Roman"/>
          <w:bCs/>
          <w:sz w:val="24"/>
          <w:szCs w:val="24"/>
        </w:rPr>
        <w:t xml:space="preserve">Besides </w:t>
      </w:r>
      <w:r w:rsidRPr="00397675">
        <w:rPr>
          <w:rFonts w:ascii="Times New Roman" w:hAnsi="Times New Roman" w:cs="Times New Roman"/>
          <w:bCs/>
          <w:sz w:val="24"/>
          <w:szCs w:val="24"/>
        </w:rPr>
        <w:t xml:space="preserve">fellows, street vendors often cultivate connections with local law city officers, </w:t>
      </w:r>
      <w:r w:rsidRPr="00397675">
        <w:rPr>
          <w:rFonts w:ascii="Times New Roman" w:hAnsi="Times New Roman" w:cs="Times New Roman"/>
          <w:bCs/>
          <w:sz w:val="24"/>
          <w:szCs w:val="24"/>
        </w:rPr>
        <w:lastRenderedPageBreak/>
        <w:t>through periodic informal payments (</w:t>
      </w:r>
      <w:proofErr w:type="spellStart"/>
      <w:r w:rsidRPr="00397675">
        <w:rPr>
          <w:rFonts w:ascii="Times New Roman" w:hAnsi="Times New Roman" w:cs="Times New Roman"/>
          <w:bCs/>
          <w:sz w:val="24"/>
          <w:szCs w:val="24"/>
        </w:rPr>
        <w:t>Saha</w:t>
      </w:r>
      <w:proofErr w:type="spellEnd"/>
      <w:r w:rsidRPr="00397675">
        <w:rPr>
          <w:rFonts w:ascii="Times New Roman" w:hAnsi="Times New Roman" w:cs="Times New Roman"/>
          <w:bCs/>
          <w:sz w:val="24"/>
          <w:szCs w:val="24"/>
        </w:rPr>
        <w:t>, 2011). These connections enable them to maintain their trade activities on the street without fearing evection (</w:t>
      </w:r>
      <w:proofErr w:type="spellStart"/>
      <w:r w:rsidRPr="00397675">
        <w:rPr>
          <w:rFonts w:ascii="Times New Roman" w:hAnsi="Times New Roman" w:cs="Times New Roman"/>
          <w:bCs/>
          <w:sz w:val="24"/>
          <w:szCs w:val="24"/>
        </w:rPr>
        <w:t>Eidse</w:t>
      </w:r>
      <w:proofErr w:type="spellEnd"/>
      <w:r w:rsidRPr="00397675">
        <w:rPr>
          <w:rFonts w:ascii="Times New Roman" w:hAnsi="Times New Roman" w:cs="Times New Roman"/>
          <w:bCs/>
          <w:sz w:val="24"/>
          <w:szCs w:val="24"/>
        </w:rPr>
        <w:t xml:space="preserve"> et al., 2016).</w:t>
      </w:r>
    </w:p>
    <w:p w14:paraId="51388A16" w14:textId="77777777" w:rsidR="00397675" w:rsidRPr="00397675" w:rsidRDefault="00397675" w:rsidP="00274D96">
      <w:pPr>
        <w:spacing w:line="480" w:lineRule="auto"/>
        <w:ind w:firstLine="720"/>
        <w:jc w:val="both"/>
        <w:rPr>
          <w:rFonts w:ascii="Times New Roman" w:hAnsi="Times New Roman" w:cs="Times New Roman"/>
          <w:bCs/>
          <w:sz w:val="24"/>
          <w:szCs w:val="24"/>
        </w:rPr>
      </w:pPr>
      <w:r w:rsidRPr="00397675">
        <w:rPr>
          <w:rFonts w:ascii="Times New Roman" w:hAnsi="Times New Roman" w:cs="Times New Roman"/>
          <w:bCs/>
          <w:sz w:val="24"/>
          <w:szCs w:val="24"/>
        </w:rPr>
        <w:t>Furthermore, the collective presence of vendors enhances security, as they look out for one another, providing a sense of protection and peace of mind, especially in bustling or unfamiliar settings. Additionally, the combined visibility of vendors working together has the potential to attract a broader customer base, thereby increasing sales opportunities and expanding their market reach (</w:t>
      </w:r>
      <w:proofErr w:type="spellStart"/>
      <w:r w:rsidRPr="00397675">
        <w:rPr>
          <w:rFonts w:ascii="Times New Roman" w:hAnsi="Times New Roman" w:cs="Times New Roman"/>
          <w:bCs/>
          <w:sz w:val="24"/>
          <w:szCs w:val="24"/>
        </w:rPr>
        <w:t>Trupp</w:t>
      </w:r>
      <w:proofErr w:type="spellEnd"/>
      <w:r w:rsidRPr="00397675">
        <w:rPr>
          <w:rFonts w:ascii="Times New Roman" w:hAnsi="Times New Roman" w:cs="Times New Roman"/>
          <w:bCs/>
          <w:sz w:val="24"/>
          <w:szCs w:val="24"/>
        </w:rPr>
        <w:t>, 2015).</w:t>
      </w:r>
    </w:p>
    <w:p w14:paraId="01164BF5" w14:textId="77777777" w:rsidR="00397675" w:rsidRPr="00397675" w:rsidRDefault="00397675" w:rsidP="00274D96">
      <w:pPr>
        <w:spacing w:line="480" w:lineRule="auto"/>
        <w:ind w:firstLine="720"/>
        <w:jc w:val="both"/>
        <w:rPr>
          <w:rFonts w:ascii="Times New Roman" w:hAnsi="Times New Roman" w:cs="Times New Roman"/>
          <w:bCs/>
          <w:sz w:val="24"/>
          <w:szCs w:val="24"/>
        </w:rPr>
      </w:pPr>
      <w:r w:rsidRPr="00862DD0">
        <w:rPr>
          <w:rStyle w:val="Heading4Char"/>
          <w:rFonts w:cs="Times New Roman"/>
          <w:color w:val="auto"/>
        </w:rPr>
        <w:t>Financial Resources and Credit Access.</w:t>
      </w:r>
      <w:r w:rsidR="008045D8">
        <w:rPr>
          <w:rStyle w:val="Heading4Char"/>
          <w:rFonts w:cs="Times New Roman"/>
          <w:color w:val="auto"/>
        </w:rPr>
        <w:t xml:space="preserve"> </w:t>
      </w:r>
      <w:r w:rsidRPr="00397675">
        <w:rPr>
          <w:rFonts w:ascii="Times New Roman" w:hAnsi="Times New Roman" w:cs="Times New Roman"/>
          <w:bCs/>
          <w:sz w:val="24"/>
          <w:szCs w:val="24"/>
        </w:rPr>
        <w:t>Social capital serves as a crucial resource for street vendors when banks refuse them credit due to the informal nature of their business (</w:t>
      </w:r>
      <w:proofErr w:type="spellStart"/>
      <w:r w:rsidRPr="00397675">
        <w:rPr>
          <w:rFonts w:ascii="Times New Roman" w:hAnsi="Times New Roman" w:cs="Times New Roman"/>
          <w:bCs/>
          <w:sz w:val="24"/>
          <w:szCs w:val="24"/>
        </w:rPr>
        <w:t>Bhowmik</w:t>
      </w:r>
      <w:proofErr w:type="spellEnd"/>
      <w:r w:rsidRPr="00397675">
        <w:rPr>
          <w:rFonts w:ascii="Times New Roman" w:hAnsi="Times New Roman" w:cs="Times New Roman"/>
          <w:bCs/>
          <w:sz w:val="24"/>
          <w:szCs w:val="24"/>
        </w:rPr>
        <w:t xml:space="preserve">, 2003, 2011; </w:t>
      </w:r>
      <w:proofErr w:type="spellStart"/>
      <w:r w:rsidRPr="00397675">
        <w:rPr>
          <w:rFonts w:ascii="Times New Roman" w:hAnsi="Times New Roman" w:cs="Times New Roman"/>
          <w:bCs/>
          <w:sz w:val="24"/>
          <w:szCs w:val="24"/>
        </w:rPr>
        <w:t>Saha</w:t>
      </w:r>
      <w:proofErr w:type="spellEnd"/>
      <w:r w:rsidRPr="00397675">
        <w:rPr>
          <w:rFonts w:ascii="Times New Roman" w:hAnsi="Times New Roman" w:cs="Times New Roman"/>
          <w:bCs/>
          <w:sz w:val="24"/>
          <w:szCs w:val="24"/>
        </w:rPr>
        <w:t>, 2011). Relatives, friends, local vendors, moneylenders, and wholesalers within their social networks become essential sources of capital for initiating and sustaining their businesses (</w:t>
      </w:r>
      <w:proofErr w:type="spellStart"/>
      <w:r w:rsidRPr="00397675">
        <w:rPr>
          <w:rFonts w:ascii="Times New Roman" w:hAnsi="Times New Roman" w:cs="Times New Roman"/>
          <w:bCs/>
          <w:sz w:val="24"/>
          <w:szCs w:val="24"/>
        </w:rPr>
        <w:t>Premaratne</w:t>
      </w:r>
      <w:proofErr w:type="spellEnd"/>
      <w:r w:rsidRPr="00397675">
        <w:rPr>
          <w:rFonts w:ascii="Times New Roman" w:hAnsi="Times New Roman" w:cs="Times New Roman"/>
          <w:bCs/>
          <w:sz w:val="24"/>
          <w:szCs w:val="24"/>
        </w:rPr>
        <w:t xml:space="preserve">, 2008; </w:t>
      </w:r>
      <w:proofErr w:type="spellStart"/>
      <w:r w:rsidRPr="00397675">
        <w:rPr>
          <w:rFonts w:ascii="Times New Roman" w:hAnsi="Times New Roman" w:cs="Times New Roman"/>
          <w:bCs/>
          <w:sz w:val="24"/>
          <w:szCs w:val="24"/>
        </w:rPr>
        <w:t>Saha</w:t>
      </w:r>
      <w:proofErr w:type="spellEnd"/>
      <w:r w:rsidRPr="00397675">
        <w:rPr>
          <w:rFonts w:ascii="Times New Roman" w:hAnsi="Times New Roman" w:cs="Times New Roman"/>
          <w:bCs/>
          <w:sz w:val="24"/>
          <w:szCs w:val="24"/>
        </w:rPr>
        <w:t xml:space="preserve">, 2011).  Individuals with limited financial means might possess valuable ideas and skills, yet they often require extra resources beyond their abilities to </w:t>
      </w:r>
      <w:proofErr w:type="spellStart"/>
      <w:r w:rsidRPr="00397675">
        <w:rPr>
          <w:rFonts w:ascii="Times New Roman" w:hAnsi="Times New Roman" w:cs="Times New Roman"/>
          <w:bCs/>
          <w:sz w:val="24"/>
          <w:szCs w:val="24"/>
        </w:rPr>
        <w:t>kickstart</w:t>
      </w:r>
      <w:proofErr w:type="spellEnd"/>
      <w:r w:rsidRPr="00397675">
        <w:rPr>
          <w:rFonts w:ascii="Times New Roman" w:hAnsi="Times New Roman" w:cs="Times New Roman"/>
          <w:bCs/>
          <w:sz w:val="24"/>
          <w:szCs w:val="24"/>
        </w:rPr>
        <w:t xml:space="preserve"> a business. They often do not have formal education, specialized business skills or huge savings (</w:t>
      </w:r>
      <w:proofErr w:type="spellStart"/>
      <w:r w:rsidRPr="00397675">
        <w:rPr>
          <w:rFonts w:ascii="Times New Roman" w:hAnsi="Times New Roman" w:cs="Times New Roman"/>
          <w:bCs/>
          <w:sz w:val="24"/>
          <w:szCs w:val="24"/>
        </w:rPr>
        <w:t>Siwela</w:t>
      </w:r>
      <w:proofErr w:type="spellEnd"/>
      <w:r w:rsidRPr="00397675">
        <w:rPr>
          <w:rFonts w:ascii="Times New Roman" w:hAnsi="Times New Roman" w:cs="Times New Roman"/>
          <w:bCs/>
          <w:sz w:val="24"/>
          <w:szCs w:val="24"/>
        </w:rPr>
        <w:t xml:space="preserve"> et al., 2018). These groups often implement cost-sharing measures to alleviate financial burdens (</w:t>
      </w:r>
      <w:proofErr w:type="spellStart"/>
      <w:r w:rsidRPr="00397675">
        <w:rPr>
          <w:rFonts w:ascii="Times New Roman" w:hAnsi="Times New Roman" w:cs="Times New Roman"/>
          <w:bCs/>
          <w:sz w:val="24"/>
          <w:szCs w:val="24"/>
        </w:rPr>
        <w:t>Trupp</w:t>
      </w:r>
      <w:proofErr w:type="spellEnd"/>
      <w:r w:rsidRPr="00397675">
        <w:rPr>
          <w:rFonts w:ascii="Times New Roman" w:hAnsi="Times New Roman" w:cs="Times New Roman"/>
          <w:bCs/>
          <w:sz w:val="24"/>
          <w:szCs w:val="24"/>
        </w:rPr>
        <w:t xml:space="preserve">, 2015; </w:t>
      </w:r>
      <w:proofErr w:type="spellStart"/>
      <w:r w:rsidRPr="00397675">
        <w:rPr>
          <w:rFonts w:ascii="Times New Roman" w:hAnsi="Times New Roman" w:cs="Times New Roman"/>
          <w:bCs/>
          <w:sz w:val="24"/>
          <w:szCs w:val="24"/>
        </w:rPr>
        <w:t>Dube</w:t>
      </w:r>
      <w:proofErr w:type="spellEnd"/>
      <w:r w:rsidRPr="00397675">
        <w:rPr>
          <w:rFonts w:ascii="Times New Roman" w:hAnsi="Times New Roman" w:cs="Times New Roman"/>
          <w:bCs/>
          <w:sz w:val="24"/>
          <w:szCs w:val="24"/>
        </w:rPr>
        <w:t xml:space="preserve">, 2019). This can include pooling resources for transportation, sharing booth expenses, or making bulk inventory purchases. Notably, when entrusted with tending to someone else's stall, a smaller portion of individuals tends to handle monetary transactions with customers, underscoring the presence of a significant element of trust within these interactions (Lyons &amp; </w:t>
      </w:r>
      <w:proofErr w:type="spellStart"/>
      <w:r w:rsidRPr="00397675">
        <w:rPr>
          <w:rFonts w:ascii="Times New Roman" w:hAnsi="Times New Roman" w:cs="Times New Roman"/>
          <w:bCs/>
          <w:sz w:val="24"/>
          <w:szCs w:val="24"/>
        </w:rPr>
        <w:t>Snoxell</w:t>
      </w:r>
      <w:proofErr w:type="spellEnd"/>
      <w:r w:rsidRPr="00397675">
        <w:rPr>
          <w:rFonts w:ascii="Times New Roman" w:hAnsi="Times New Roman" w:cs="Times New Roman"/>
          <w:bCs/>
          <w:sz w:val="24"/>
          <w:szCs w:val="24"/>
        </w:rPr>
        <w:t>, 2005).</w:t>
      </w:r>
    </w:p>
    <w:p w14:paraId="4F6CA0F0" w14:textId="77777777" w:rsidR="00263EDB" w:rsidRPr="00263EDB" w:rsidRDefault="00A267D2" w:rsidP="00274D96">
      <w:pPr>
        <w:pStyle w:val="Heading2"/>
        <w:spacing w:line="480" w:lineRule="auto"/>
        <w:jc w:val="both"/>
      </w:pPr>
      <w:bookmarkStart w:id="90" w:name="_Toc162581855"/>
      <w:bookmarkStart w:id="91" w:name="_Toc166460623"/>
      <w:bookmarkEnd w:id="81"/>
      <w:r w:rsidRPr="00CC5D4B">
        <w:lastRenderedPageBreak/>
        <w:t xml:space="preserve">Culture of </w:t>
      </w:r>
      <w:r w:rsidR="000B721A">
        <w:t>P</w:t>
      </w:r>
      <w:r w:rsidRPr="00CC5D4B">
        <w:t>overty</w:t>
      </w:r>
      <w:bookmarkEnd w:id="90"/>
      <w:bookmarkEnd w:id="91"/>
    </w:p>
    <w:p w14:paraId="1566F41A" w14:textId="77777777" w:rsidR="00407E8B" w:rsidRPr="00BE35FF" w:rsidRDefault="00407E8B" w:rsidP="00AD3A2A">
      <w:pPr>
        <w:spacing w:line="480" w:lineRule="auto"/>
        <w:ind w:firstLine="720"/>
        <w:jc w:val="both"/>
        <w:rPr>
          <w:rFonts w:ascii="Times New Roman" w:hAnsi="Times New Roman" w:cs="Times New Roman"/>
          <w:bCs/>
          <w:sz w:val="24"/>
        </w:rPr>
      </w:pPr>
      <w:r w:rsidRPr="00BE35FF">
        <w:rPr>
          <w:rFonts w:ascii="Times New Roman" w:hAnsi="Times New Roman" w:cs="Times New Roman"/>
          <w:bCs/>
          <w:sz w:val="24"/>
        </w:rPr>
        <w:t>Oscar Lewis's Culture of Poverty theory, developed in 1966, offers a comprehensive framework for understanding the multifaceted issue of poverty, shedding light on the cultural and structural dimensions that underpin poverty and its intergenerational persistence</w:t>
      </w:r>
      <w:r w:rsidR="00D94FC6" w:rsidRPr="00BE35FF">
        <w:rPr>
          <w:rFonts w:ascii="Times New Roman" w:hAnsi="Times New Roman" w:cs="Times New Roman"/>
          <w:bCs/>
          <w:sz w:val="24"/>
        </w:rPr>
        <w:t>. This concept explains that individuals raised in impoverished environments internalize a distinct set of values and attitudes as a response to their marginalized status within a class-divided and capitalist society.</w:t>
      </w:r>
    </w:p>
    <w:p w14:paraId="29AF5161" w14:textId="77777777" w:rsidR="00216426" w:rsidRPr="00BE35FF" w:rsidRDefault="00D94FC6" w:rsidP="00CF082F">
      <w:pPr>
        <w:pStyle w:val="Heading3"/>
        <w:spacing w:line="480" w:lineRule="auto"/>
        <w:rPr>
          <w:color w:val="auto"/>
        </w:rPr>
      </w:pPr>
      <w:bookmarkStart w:id="92" w:name="_Toc166460624"/>
      <w:r w:rsidRPr="00BE35FF">
        <w:rPr>
          <w:color w:val="auto"/>
        </w:rPr>
        <w:t xml:space="preserve">Psychological and </w:t>
      </w:r>
      <w:r w:rsidR="00E02B77" w:rsidRPr="00BE35FF">
        <w:rPr>
          <w:color w:val="auto"/>
        </w:rPr>
        <w:t>S</w:t>
      </w:r>
      <w:r w:rsidRPr="00BE35FF">
        <w:rPr>
          <w:color w:val="auto"/>
        </w:rPr>
        <w:t>ocial dimension</w:t>
      </w:r>
      <w:bookmarkEnd w:id="92"/>
    </w:p>
    <w:p w14:paraId="45D1B81A" w14:textId="2C545002" w:rsidR="008749FD" w:rsidRPr="00BE35FF" w:rsidRDefault="00407E8B" w:rsidP="00AD3A2A">
      <w:pPr>
        <w:spacing w:line="480" w:lineRule="auto"/>
        <w:ind w:firstLine="720"/>
        <w:jc w:val="both"/>
        <w:rPr>
          <w:rFonts w:ascii="Times New Roman" w:hAnsi="Times New Roman" w:cs="Times New Roman"/>
          <w:bCs/>
          <w:sz w:val="24"/>
        </w:rPr>
      </w:pPr>
      <w:r w:rsidRPr="00BE35FF">
        <w:rPr>
          <w:rFonts w:ascii="Times New Roman" w:hAnsi="Times New Roman" w:cs="Times New Roman"/>
          <w:bCs/>
          <w:sz w:val="24"/>
        </w:rPr>
        <w:t>The</w:t>
      </w:r>
      <w:r w:rsidR="008045D8">
        <w:rPr>
          <w:rFonts w:ascii="Times New Roman" w:hAnsi="Times New Roman" w:cs="Times New Roman"/>
          <w:bCs/>
          <w:sz w:val="24"/>
        </w:rPr>
        <w:t xml:space="preserve"> </w:t>
      </w:r>
      <w:r w:rsidRPr="00BE35FF">
        <w:rPr>
          <w:rFonts w:ascii="Times New Roman" w:hAnsi="Times New Roman" w:cs="Times New Roman"/>
          <w:bCs/>
          <w:sz w:val="24"/>
        </w:rPr>
        <w:t>values and attitudes become defining features of their lives, influencing their behaviors and perpetuating the cycle of poverty across generations</w:t>
      </w:r>
      <w:r w:rsidR="00B00DB5" w:rsidRPr="00BE35FF">
        <w:rPr>
          <w:rFonts w:ascii="Times New Roman" w:hAnsi="Times New Roman" w:cs="Times New Roman"/>
          <w:bCs/>
          <w:sz w:val="24"/>
        </w:rPr>
        <w:t>.</w:t>
      </w:r>
      <w:r w:rsidR="000026CD">
        <w:rPr>
          <w:rFonts w:ascii="Times New Roman" w:hAnsi="Times New Roman" w:cs="Times New Roman"/>
          <w:bCs/>
          <w:sz w:val="24"/>
        </w:rPr>
        <w:t xml:space="preserve"> </w:t>
      </w:r>
      <w:r w:rsidR="00862DD0" w:rsidRPr="00BE35FF">
        <w:rPr>
          <w:rFonts w:ascii="Times New Roman" w:hAnsi="Times New Roman" w:cs="Times New Roman"/>
          <w:bCs/>
          <w:sz w:val="24"/>
        </w:rPr>
        <w:t>Lewis</w:t>
      </w:r>
      <w:r w:rsidRPr="00BE35FF">
        <w:rPr>
          <w:rFonts w:ascii="Times New Roman" w:hAnsi="Times New Roman" w:cs="Times New Roman"/>
          <w:bCs/>
          <w:sz w:val="24"/>
        </w:rPr>
        <w:t xml:space="preserve"> acknowledges the role of structural and systemic factors in shaping poverty but underscores that addressing the culture of poverty necessitates a comprehensive approach. Beyond purely economic interventions, he advocates for "psychiatric treatment," which addresses poverty's psychological and social dimensions This recognition of the interplay between economic and psychological aspects is a pivotal element of Lewis's theory </w:t>
      </w:r>
      <w:r w:rsidR="00B00DB5" w:rsidRPr="00BE35FF">
        <w:rPr>
          <w:rFonts w:ascii="Times New Roman" w:hAnsi="Times New Roman" w:cs="Times New Roman"/>
          <w:bCs/>
          <w:sz w:val="24"/>
        </w:rPr>
        <w:t>(Lewis,1966).</w:t>
      </w:r>
      <w:r w:rsidR="008B098C">
        <w:rPr>
          <w:rFonts w:ascii="Times New Roman" w:hAnsi="Times New Roman" w:cs="Times New Roman"/>
          <w:bCs/>
          <w:sz w:val="24"/>
        </w:rPr>
        <w:t xml:space="preserve"> </w:t>
      </w:r>
      <w:r w:rsidR="008749FD" w:rsidRPr="00BE35FF">
        <w:rPr>
          <w:rFonts w:ascii="Times New Roman" w:hAnsi="Times New Roman" w:cs="Times New Roman"/>
          <w:bCs/>
          <w:sz w:val="24"/>
        </w:rPr>
        <w:t xml:space="preserve">Incorporating psychiatric </w:t>
      </w:r>
      <w:r w:rsidR="000F72E9" w:rsidRPr="00BE35FF">
        <w:rPr>
          <w:rFonts w:ascii="Times New Roman" w:hAnsi="Times New Roman" w:cs="Times New Roman"/>
          <w:bCs/>
          <w:sz w:val="24"/>
        </w:rPr>
        <w:t>treatment</w:t>
      </w:r>
      <w:r w:rsidR="008749FD" w:rsidRPr="00BE35FF">
        <w:rPr>
          <w:rFonts w:ascii="Times New Roman" w:hAnsi="Times New Roman" w:cs="Times New Roman"/>
          <w:bCs/>
          <w:sz w:val="24"/>
        </w:rPr>
        <w:t xml:space="preserve"> into poverty alleviation measures demonstrates an understanding of the complex interplay of economic, psychological, and social factors. This holistic perspective is crucial for understanding the nuanced challenges faced by individuals and communities affected by poverty. By integrating psychological and social interventions alongside traditional economic measures, policymakers and practitioners can develop more comprehensive and effective strategies for poverty reduction.</w:t>
      </w:r>
    </w:p>
    <w:p w14:paraId="19908A53" w14:textId="77777777" w:rsidR="008749FD" w:rsidRPr="00BE35FF" w:rsidRDefault="008749FD" w:rsidP="00504B58">
      <w:pPr>
        <w:spacing w:line="480" w:lineRule="auto"/>
        <w:jc w:val="both"/>
        <w:rPr>
          <w:rFonts w:ascii="Times New Roman" w:hAnsi="Times New Roman" w:cs="Times New Roman"/>
          <w:bCs/>
          <w:sz w:val="24"/>
        </w:rPr>
      </w:pPr>
      <w:r w:rsidRPr="00BE35FF">
        <w:rPr>
          <w:rFonts w:ascii="Times New Roman" w:hAnsi="Times New Roman" w:cs="Times New Roman"/>
          <w:bCs/>
          <w:sz w:val="24"/>
        </w:rPr>
        <w:t xml:space="preserve">Moreover, Lewis's theory encourages a shift towards viewing poverty not merely as a lack of material resources but as a multidimensional phenomenon rooted in social structures and cultural norms. </w:t>
      </w:r>
      <w:r w:rsidR="000F72E9" w:rsidRPr="00BE35FF">
        <w:rPr>
          <w:rFonts w:ascii="Times New Roman" w:hAnsi="Times New Roman" w:cs="Times New Roman"/>
          <w:bCs/>
          <w:sz w:val="24"/>
        </w:rPr>
        <w:t xml:space="preserve">This shift in perspective is crucial as it guides us in creating interventions that empower </w:t>
      </w:r>
      <w:r w:rsidR="000F72E9" w:rsidRPr="00BE35FF">
        <w:rPr>
          <w:rFonts w:ascii="Times New Roman" w:hAnsi="Times New Roman" w:cs="Times New Roman"/>
          <w:bCs/>
          <w:sz w:val="24"/>
        </w:rPr>
        <w:lastRenderedPageBreak/>
        <w:t>people and communities, helping them escape the cycles of need and move towards lasting socio-economic growth.</w:t>
      </w:r>
    </w:p>
    <w:p w14:paraId="59175390" w14:textId="77777777" w:rsidR="00B00DB5" w:rsidRPr="00BE35FF" w:rsidRDefault="00B00DB5" w:rsidP="00CF082F">
      <w:pPr>
        <w:pStyle w:val="Heading3"/>
        <w:spacing w:line="480" w:lineRule="auto"/>
        <w:rPr>
          <w:color w:val="auto"/>
        </w:rPr>
      </w:pPr>
      <w:bookmarkStart w:id="93" w:name="_Toc166460625"/>
      <w:r w:rsidRPr="00BE35FF">
        <w:rPr>
          <w:color w:val="auto"/>
        </w:rPr>
        <w:t>Economic Chains in Poverty Culture</w:t>
      </w:r>
      <w:bookmarkEnd w:id="93"/>
    </w:p>
    <w:p w14:paraId="6EEDAB1A" w14:textId="77777777" w:rsidR="00407E8B" w:rsidRPr="00BE35FF" w:rsidRDefault="00407E8B" w:rsidP="00AD3A2A">
      <w:pPr>
        <w:spacing w:line="480" w:lineRule="auto"/>
        <w:ind w:firstLine="720"/>
        <w:jc w:val="both"/>
        <w:rPr>
          <w:rFonts w:ascii="Times New Roman" w:hAnsi="Times New Roman" w:cs="Times New Roman"/>
          <w:bCs/>
          <w:sz w:val="24"/>
        </w:rPr>
      </w:pPr>
      <w:r w:rsidRPr="00BE35FF">
        <w:rPr>
          <w:rFonts w:ascii="Times New Roman" w:hAnsi="Times New Roman" w:cs="Times New Roman"/>
          <w:bCs/>
          <w:sz w:val="24"/>
        </w:rPr>
        <w:t xml:space="preserve">According to Lewis (1966), the culture of poverty emerges as a way for these individuals to deal with feelings of hopelessness and despair. </w:t>
      </w:r>
      <w:r w:rsidR="00B00DB5" w:rsidRPr="00BE35FF">
        <w:rPr>
          <w:rFonts w:ascii="Times New Roman" w:hAnsi="Times New Roman" w:cs="Times New Roman"/>
          <w:bCs/>
          <w:sz w:val="24"/>
        </w:rPr>
        <w:t xml:space="preserve">The culture is marked by several key characteristics. Economic struggles are prevalent, with chronic unemployment, meager wages, and dependence on localized economies involving practices such as pawning belongings and informal lending. Childhood within this culture lacks protection and privacy, as children are exposed to adult matters early due to crowded living conditions. The psychological effects are profound, with individuals harboring feelings of fatalism, helplessness, dependency, and inferiority. Fragile self-esteem, oral habits, and a present-focused orientation are common. Additionally, there is a significant emphasis on gender dynamics, with a widespread belief in male superiority and an emphasis on masculinity, known as machismo. </w:t>
      </w:r>
      <w:r w:rsidRPr="00BE35FF">
        <w:rPr>
          <w:rFonts w:ascii="Times New Roman" w:hAnsi="Times New Roman" w:cs="Times New Roman"/>
          <w:bCs/>
          <w:sz w:val="24"/>
        </w:rPr>
        <w:t xml:space="preserve">The </w:t>
      </w:r>
      <w:r w:rsidR="00B00DB5" w:rsidRPr="00BE35FF">
        <w:rPr>
          <w:rFonts w:ascii="Times New Roman" w:hAnsi="Times New Roman" w:cs="Times New Roman"/>
          <w:bCs/>
          <w:sz w:val="24"/>
        </w:rPr>
        <w:t>realization</w:t>
      </w:r>
      <w:r w:rsidRPr="00BE35FF">
        <w:rPr>
          <w:rFonts w:ascii="Times New Roman" w:hAnsi="Times New Roman" w:cs="Times New Roman"/>
          <w:bCs/>
          <w:sz w:val="24"/>
        </w:rPr>
        <w:t xml:space="preserve"> that achieving success according to the values and goals of the rest of society is highly unlikely for them. Many of the traits and behaviors associated with this culture can be seen as a spontaneous attempt to fulfill needs that the institutions and agencies of the larger society do not meet. This might happen because people experiencing poverty do not qualify for assistance, cannot afford it, or are wary of it. Once the culture of poverty takes hold, it tends to continue</w:t>
      </w:r>
      <w:r w:rsidR="00862DD0" w:rsidRPr="00BE35FF">
        <w:rPr>
          <w:rFonts w:ascii="Times New Roman" w:hAnsi="Times New Roman" w:cs="Times New Roman"/>
          <w:bCs/>
          <w:sz w:val="24"/>
        </w:rPr>
        <w:t xml:space="preserve"> (</w:t>
      </w:r>
      <w:r w:rsidRPr="00BE35FF">
        <w:rPr>
          <w:rFonts w:ascii="Times New Roman" w:hAnsi="Times New Roman" w:cs="Times New Roman"/>
          <w:bCs/>
          <w:sz w:val="24"/>
        </w:rPr>
        <w:t>ibid).</w:t>
      </w:r>
    </w:p>
    <w:p w14:paraId="2ECA04F3" w14:textId="77777777" w:rsidR="00B00DB5" w:rsidRPr="00BE35FF" w:rsidRDefault="00B00DB5">
      <w:pPr>
        <w:spacing w:line="480" w:lineRule="auto"/>
        <w:ind w:firstLine="720"/>
        <w:jc w:val="both"/>
        <w:rPr>
          <w:rFonts w:ascii="Times New Roman" w:hAnsi="Times New Roman" w:cs="Times New Roman"/>
          <w:bCs/>
          <w:sz w:val="24"/>
        </w:rPr>
      </w:pPr>
      <w:r w:rsidRPr="00BE35FF">
        <w:rPr>
          <w:rFonts w:ascii="Times New Roman" w:hAnsi="Times New Roman" w:cs="Times New Roman"/>
          <w:bCs/>
          <w:sz w:val="24"/>
        </w:rPr>
        <w:t xml:space="preserve">William Julius Wilson's perspective (2012) underscores economic explanations for persistent poverty while acknowledging the role of culture. He defines culture as how individuals in a community understand the world and make decisions based on that understanding. This definition emphasizes that culture is not just a set of behaviors and values but also includes how individuals perceive and respond to their socioeconomic circumstances. For instance, those raised </w:t>
      </w:r>
      <w:r w:rsidRPr="00BE35FF">
        <w:rPr>
          <w:rFonts w:ascii="Times New Roman" w:hAnsi="Times New Roman" w:cs="Times New Roman"/>
          <w:bCs/>
          <w:sz w:val="24"/>
        </w:rPr>
        <w:lastRenderedPageBreak/>
        <w:t>in poverty might develop a worldview emphasizing survival strategies due to limited resources. Their decisions, such as focusing on immediate needs, hesitating to invest in long-term plans, and preferring informal support networks, stem from this understanding. Coping strategies can vary widely, from relying on family support to seeking aid from government agencies or private organizations, or considering relocation. It's crucial to note that the diversity in responses to poverty is influenced, at least in part, by cultural factors. Cultural influences significantly shape how individuals interpret their circumstances and make choices in navigating poverty (Newman &amp; Massengill, 2006).</w:t>
      </w:r>
    </w:p>
    <w:p w14:paraId="172CA589" w14:textId="77777777" w:rsidR="00DD5B37" w:rsidRPr="00BE35FF" w:rsidRDefault="00407E8B" w:rsidP="00274D96">
      <w:pPr>
        <w:spacing w:line="480" w:lineRule="auto"/>
        <w:ind w:firstLine="720"/>
        <w:jc w:val="both"/>
        <w:rPr>
          <w:rFonts w:ascii="Times New Roman" w:hAnsi="Times New Roman" w:cs="Times New Roman"/>
          <w:bCs/>
          <w:sz w:val="24"/>
        </w:rPr>
      </w:pPr>
      <w:r w:rsidRPr="00BE35FF">
        <w:rPr>
          <w:rFonts w:ascii="Times New Roman" w:hAnsi="Times New Roman" w:cs="Times New Roman"/>
          <w:bCs/>
          <w:sz w:val="24"/>
        </w:rPr>
        <w:t xml:space="preserve">Annette </w:t>
      </w:r>
      <w:proofErr w:type="spellStart"/>
      <w:r w:rsidRPr="00BE35FF">
        <w:rPr>
          <w:rFonts w:ascii="Times New Roman" w:hAnsi="Times New Roman" w:cs="Times New Roman"/>
          <w:bCs/>
          <w:sz w:val="24"/>
        </w:rPr>
        <w:t>Lareau's</w:t>
      </w:r>
      <w:proofErr w:type="spellEnd"/>
      <w:r w:rsidRPr="00BE35FF">
        <w:rPr>
          <w:rFonts w:ascii="Times New Roman" w:hAnsi="Times New Roman" w:cs="Times New Roman"/>
          <w:bCs/>
          <w:sz w:val="24"/>
        </w:rPr>
        <w:t xml:space="preserve"> (2003) study also highlights similar results regarding culture. She studied how parenting styles across different socioeconomic backgrounds impact children's life outcomes. She identifies "natural growth" in lower-income families, which emphasizes letting children develop with minimal structure, prioritizing autonomy, and "concerted cultivation" in middle-class families, which focuses on the child's development through structured activities and skill-building. </w:t>
      </w:r>
      <w:proofErr w:type="spellStart"/>
      <w:r w:rsidRPr="00BE35FF">
        <w:rPr>
          <w:rFonts w:ascii="Times New Roman" w:hAnsi="Times New Roman" w:cs="Times New Roman"/>
          <w:bCs/>
          <w:sz w:val="24"/>
        </w:rPr>
        <w:t>Lareau</w:t>
      </w:r>
      <w:proofErr w:type="spellEnd"/>
      <w:r w:rsidRPr="00BE35FF">
        <w:rPr>
          <w:rFonts w:ascii="Times New Roman" w:hAnsi="Times New Roman" w:cs="Times New Roman"/>
          <w:bCs/>
          <w:sz w:val="24"/>
        </w:rPr>
        <w:t xml:space="preserve"> argues that children from economically disadvantaged backgrounds may face disadvantages due to these divergent parenting styles, leading to disparities in gaining and working with opportunities and resources (</w:t>
      </w:r>
      <w:proofErr w:type="spellStart"/>
      <w:r w:rsidRPr="00BE35FF">
        <w:rPr>
          <w:rFonts w:ascii="Times New Roman" w:hAnsi="Times New Roman" w:cs="Times New Roman"/>
          <w:bCs/>
          <w:sz w:val="24"/>
        </w:rPr>
        <w:t>Lareau</w:t>
      </w:r>
      <w:proofErr w:type="spellEnd"/>
      <w:r w:rsidRPr="00BE35FF">
        <w:rPr>
          <w:rFonts w:ascii="Times New Roman" w:hAnsi="Times New Roman" w:cs="Times New Roman"/>
          <w:bCs/>
          <w:sz w:val="24"/>
        </w:rPr>
        <w:t xml:space="preserve">, 2018). </w:t>
      </w:r>
    </w:p>
    <w:p w14:paraId="26D748A5" w14:textId="77777777" w:rsidR="00723E07" w:rsidRPr="00BE35FF" w:rsidRDefault="00723E07" w:rsidP="00723E07">
      <w:pPr>
        <w:spacing w:line="480" w:lineRule="auto"/>
        <w:ind w:firstLine="720"/>
        <w:jc w:val="both"/>
        <w:rPr>
          <w:rFonts w:ascii="Times New Roman" w:hAnsi="Times New Roman" w:cs="Times New Roman"/>
          <w:bCs/>
          <w:sz w:val="24"/>
        </w:rPr>
      </w:pPr>
      <w:r w:rsidRPr="00BE35FF">
        <w:rPr>
          <w:rFonts w:ascii="Times New Roman" w:hAnsi="Times New Roman" w:cs="Times New Roman"/>
          <w:bCs/>
          <w:sz w:val="24"/>
        </w:rPr>
        <w:t xml:space="preserve">Mario Luis Small's research book "Unanticipated Gains" focuses on the social networks and support systems that develop among mothers with children in daycare in New York City. His findings challenge the common assumptions that factors like income or ethnicity are the primary determinants of whether mothers develop support networks. Instead, Small's research suggests that the rules and practices of the daycare institutions play a crucial role in shaping these networks. These daycare centers actively organized frequent field trips and parent meetings efficient pick-up and drop-off procedures, inadvertently creating more opportunities for parents to connect and form </w:t>
      </w:r>
      <w:r w:rsidRPr="00BE35FF">
        <w:rPr>
          <w:rFonts w:ascii="Times New Roman" w:hAnsi="Times New Roman" w:cs="Times New Roman"/>
          <w:bCs/>
          <w:sz w:val="24"/>
        </w:rPr>
        <w:lastRenderedPageBreak/>
        <w:t xml:space="preserve">supportive networks. Small's findings suggest that the cultural aspect of daycare centers not only influences how parents’ network but also affects the broader social dynamics within the community (Small, 2009). </w:t>
      </w:r>
    </w:p>
    <w:p w14:paraId="2C0AAD8C" w14:textId="77777777" w:rsidR="005311E8" w:rsidRPr="00BE35FF" w:rsidRDefault="00723E07" w:rsidP="00723E07">
      <w:pPr>
        <w:spacing w:line="480" w:lineRule="auto"/>
        <w:ind w:firstLine="720"/>
        <w:jc w:val="both"/>
        <w:rPr>
          <w:rFonts w:ascii="Times New Roman" w:hAnsi="Times New Roman" w:cs="Times New Roman"/>
          <w:bCs/>
          <w:sz w:val="24"/>
        </w:rPr>
      </w:pPr>
      <w:r w:rsidRPr="00BE35FF">
        <w:rPr>
          <w:rFonts w:ascii="Times New Roman" w:hAnsi="Times New Roman" w:cs="Times New Roman"/>
          <w:bCs/>
          <w:sz w:val="24"/>
        </w:rPr>
        <w:t xml:space="preserve">Lewis's framework offers valuable insights into how socioeconomic conditions can shape individuals' behaviors and attitudes. The culture of poverty is evident in the narratives of these women, who, often from a young age, are immersed in a subculture characterized by economic hardship, limited access to resources, and a constant struggle for survival. Consequently, they may develop a fatalistic view of life. Moreover, restricted access to traditional financial services and formal economic opportunities forces these women to operate on the fringes of formal economic systems, much like the impoverished individuals Lewis described. Financial exclusion, limited access to banking services, and reliance on informal economies within their communities become standard practices. These practices parallel Lewis's observation that individuals within a culture of poverty often resort to practices such as borrowing money at high-interest rates and relying on local, informal economic networks. Structural constraints, including limited access to permanent vending stalls, harsh weather conditions, and encounters with law enforcement, serve as persistent obstacles that perpetuate their socioeconomic challenges. Lewis's emphasis on addressing not only the material aspects of poverty but also the psychological and social dimensions underscores the psychological impact of street vending on these women, including stress, anxiety, and emotional distress. </w:t>
      </w:r>
      <w:r w:rsidR="00407E8B" w:rsidRPr="00BE35FF">
        <w:rPr>
          <w:rFonts w:ascii="Times New Roman" w:hAnsi="Times New Roman" w:cs="Times New Roman"/>
          <w:bCs/>
          <w:sz w:val="24"/>
        </w:rPr>
        <w:t>These psychological struggles highlight Lewis's comprehensive approach, recognizing that tackling poverty necessitates addressing economic and psychological barriers.</w:t>
      </w:r>
    </w:p>
    <w:p w14:paraId="30B091E7" w14:textId="77777777" w:rsidR="000F72E9" w:rsidRDefault="000F72E9" w:rsidP="00723E07">
      <w:pPr>
        <w:spacing w:line="480" w:lineRule="auto"/>
        <w:ind w:firstLine="720"/>
        <w:jc w:val="both"/>
        <w:rPr>
          <w:rFonts w:ascii="Times New Roman" w:hAnsi="Times New Roman" w:cs="Times New Roman"/>
          <w:bCs/>
          <w:color w:val="4F81BD" w:themeColor="accent1"/>
          <w:sz w:val="24"/>
        </w:rPr>
      </w:pPr>
    </w:p>
    <w:p w14:paraId="00DA0DAF" w14:textId="77777777" w:rsidR="000F72E9" w:rsidRDefault="000F72E9" w:rsidP="00723E07">
      <w:pPr>
        <w:spacing w:line="480" w:lineRule="auto"/>
        <w:ind w:firstLine="720"/>
        <w:jc w:val="both"/>
        <w:rPr>
          <w:rFonts w:ascii="Times New Roman" w:hAnsi="Times New Roman" w:cs="Times New Roman"/>
          <w:bCs/>
          <w:color w:val="4F81BD" w:themeColor="accent1"/>
          <w:sz w:val="24"/>
        </w:rPr>
      </w:pPr>
    </w:p>
    <w:p w14:paraId="484B9FFB" w14:textId="77777777" w:rsidR="00E02B77" w:rsidRPr="00D04B5B" w:rsidRDefault="008D2E04" w:rsidP="00D04B5B">
      <w:pPr>
        <w:pStyle w:val="Heading2"/>
        <w:numPr>
          <w:ilvl w:val="0"/>
          <w:numId w:val="0"/>
        </w:numPr>
        <w:ind w:left="576"/>
      </w:pPr>
      <w:bookmarkStart w:id="94" w:name="_Toc165570917"/>
      <w:bookmarkStart w:id="95" w:name="_Toc166459442"/>
      <w:bookmarkStart w:id="96" w:name="_Toc166460212"/>
      <w:bookmarkStart w:id="97" w:name="_Toc166460626"/>
      <w:r>
        <w:lastRenderedPageBreak/>
        <w:t>Figure</w:t>
      </w:r>
      <w:r w:rsidR="00612F5C">
        <w:t xml:space="preserve"> 1</w:t>
      </w:r>
      <w:bookmarkEnd w:id="94"/>
      <w:r w:rsidR="00612F5C" w:rsidRPr="00D04B5B">
        <w:rPr>
          <w:rFonts w:cs="Times New Roman"/>
          <w:b w:val="0"/>
        </w:rPr>
        <w:t>Summary of the Theoretical Framework</w:t>
      </w:r>
      <w:bookmarkEnd w:id="95"/>
      <w:bookmarkEnd w:id="96"/>
      <w:bookmarkEnd w:id="97"/>
    </w:p>
    <w:p w14:paraId="18453CE0" w14:textId="77777777" w:rsidR="00731155" w:rsidRDefault="00DF13E6" w:rsidP="002F0FF6">
      <w:pPr>
        <w:shd w:val="clear" w:color="auto" w:fill="FFFFFF" w:themeFill="background1"/>
        <w:spacing w:line="480" w:lineRule="auto"/>
        <w:jc w:val="center"/>
        <w:rPr>
          <w:rFonts w:ascii="Times New Roman" w:hAnsi="Times New Roman" w:cs="Times New Roman"/>
          <w:bCs/>
          <w:sz w:val="24"/>
        </w:rPr>
      </w:pPr>
      <w:r w:rsidRPr="00DF13E6">
        <w:rPr>
          <w:rFonts w:ascii="Segoe UI" w:hAnsi="Segoe UI" w:cs="Segoe UI"/>
          <w:noProof/>
          <w:color w:val="ECECEC"/>
          <w:shd w:val="clear" w:color="auto" w:fill="FFFFFF" w:themeFill="background1"/>
          <w:lang w:bidi="ar-SA"/>
        </w:rPr>
        <w:drawing>
          <wp:inline distT="0" distB="0" distL="0" distR="0" wp14:anchorId="75EC33D5" wp14:editId="018D5F7B">
            <wp:extent cx="2755900" cy="3035300"/>
            <wp:effectExtent l="38100" t="0" r="825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193B9A">
        <w:rPr>
          <w:rFonts w:ascii="Times New Roman" w:hAnsi="Times New Roman" w:cs="Times New Roman"/>
          <w:bCs/>
          <w:noProof/>
          <w:sz w:val="24"/>
          <w:lang w:bidi="ar-SA"/>
        </w:rPr>
        <w:drawing>
          <wp:inline distT="0" distB="0" distL="0" distR="0" wp14:anchorId="27949C52" wp14:editId="0B3DB6D5">
            <wp:extent cx="2847720" cy="3100158"/>
            <wp:effectExtent l="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bookmarkEnd w:id="14"/>
    </w:p>
    <w:p w14:paraId="333D1067" w14:textId="77777777" w:rsidR="003D43A6" w:rsidRDefault="003D43A6" w:rsidP="002F0FF6">
      <w:pPr>
        <w:shd w:val="clear" w:color="auto" w:fill="FFFFFF" w:themeFill="background1"/>
        <w:spacing w:line="480" w:lineRule="auto"/>
        <w:jc w:val="center"/>
        <w:rPr>
          <w:rFonts w:ascii="Times New Roman" w:hAnsi="Times New Roman" w:cs="Times New Roman"/>
          <w:bCs/>
          <w:sz w:val="24"/>
        </w:rPr>
      </w:pPr>
    </w:p>
    <w:p w14:paraId="48AB0DA5" w14:textId="77777777" w:rsidR="003D43A6" w:rsidRDefault="003D43A6" w:rsidP="002F0FF6">
      <w:pPr>
        <w:shd w:val="clear" w:color="auto" w:fill="FFFFFF" w:themeFill="background1"/>
        <w:spacing w:line="480" w:lineRule="auto"/>
        <w:jc w:val="center"/>
        <w:rPr>
          <w:rFonts w:ascii="Times New Roman" w:hAnsi="Times New Roman" w:cs="Times New Roman"/>
          <w:bCs/>
          <w:sz w:val="24"/>
        </w:rPr>
      </w:pPr>
    </w:p>
    <w:p w14:paraId="65373EB1" w14:textId="77777777" w:rsidR="003D43A6" w:rsidRDefault="003D43A6" w:rsidP="002F0FF6">
      <w:pPr>
        <w:shd w:val="clear" w:color="auto" w:fill="FFFFFF" w:themeFill="background1"/>
        <w:spacing w:line="480" w:lineRule="auto"/>
        <w:jc w:val="center"/>
        <w:rPr>
          <w:rFonts w:ascii="Times New Roman" w:hAnsi="Times New Roman" w:cs="Times New Roman"/>
          <w:bCs/>
          <w:sz w:val="24"/>
        </w:rPr>
      </w:pPr>
    </w:p>
    <w:p w14:paraId="136CFEA5" w14:textId="77777777" w:rsidR="003D43A6" w:rsidRDefault="003D43A6" w:rsidP="002F0FF6">
      <w:pPr>
        <w:shd w:val="clear" w:color="auto" w:fill="FFFFFF" w:themeFill="background1"/>
        <w:spacing w:line="480" w:lineRule="auto"/>
        <w:jc w:val="center"/>
        <w:rPr>
          <w:rFonts w:ascii="Times New Roman" w:hAnsi="Times New Roman" w:cs="Times New Roman"/>
          <w:bCs/>
          <w:sz w:val="24"/>
        </w:rPr>
      </w:pPr>
    </w:p>
    <w:p w14:paraId="5771BA76" w14:textId="77777777" w:rsidR="003D43A6" w:rsidRDefault="003D43A6" w:rsidP="002F0FF6">
      <w:pPr>
        <w:shd w:val="clear" w:color="auto" w:fill="FFFFFF" w:themeFill="background1"/>
        <w:spacing w:line="480" w:lineRule="auto"/>
        <w:jc w:val="center"/>
        <w:rPr>
          <w:rFonts w:ascii="Times New Roman" w:hAnsi="Times New Roman" w:cs="Times New Roman"/>
          <w:bCs/>
          <w:sz w:val="24"/>
        </w:rPr>
      </w:pPr>
    </w:p>
    <w:p w14:paraId="410B1563" w14:textId="77777777" w:rsidR="003D43A6" w:rsidRDefault="003D43A6" w:rsidP="002F0FF6">
      <w:pPr>
        <w:shd w:val="clear" w:color="auto" w:fill="FFFFFF" w:themeFill="background1"/>
        <w:spacing w:line="480" w:lineRule="auto"/>
        <w:jc w:val="center"/>
        <w:rPr>
          <w:rFonts w:ascii="Times New Roman" w:hAnsi="Times New Roman" w:cs="Times New Roman"/>
          <w:bCs/>
          <w:sz w:val="24"/>
        </w:rPr>
      </w:pPr>
    </w:p>
    <w:p w14:paraId="61404C9B" w14:textId="77777777" w:rsidR="003D43A6" w:rsidRDefault="003D43A6" w:rsidP="002F0FF6">
      <w:pPr>
        <w:shd w:val="clear" w:color="auto" w:fill="FFFFFF" w:themeFill="background1"/>
        <w:spacing w:line="480" w:lineRule="auto"/>
        <w:jc w:val="center"/>
        <w:rPr>
          <w:rFonts w:ascii="Times New Roman" w:hAnsi="Times New Roman" w:cs="Times New Roman"/>
          <w:bCs/>
          <w:sz w:val="24"/>
        </w:rPr>
      </w:pPr>
    </w:p>
    <w:p w14:paraId="7AC7C7BF" w14:textId="77777777" w:rsidR="003D43A6" w:rsidRDefault="003D43A6" w:rsidP="002F0FF6">
      <w:pPr>
        <w:shd w:val="clear" w:color="auto" w:fill="FFFFFF" w:themeFill="background1"/>
        <w:spacing w:line="480" w:lineRule="auto"/>
        <w:jc w:val="center"/>
        <w:rPr>
          <w:rFonts w:ascii="Times New Roman" w:hAnsi="Times New Roman" w:cs="Times New Roman"/>
          <w:bCs/>
          <w:sz w:val="24"/>
        </w:rPr>
      </w:pPr>
    </w:p>
    <w:p w14:paraId="5D46EABD" w14:textId="77777777" w:rsidR="003D43A6" w:rsidRDefault="003D43A6" w:rsidP="002F0FF6">
      <w:pPr>
        <w:shd w:val="clear" w:color="auto" w:fill="FFFFFF" w:themeFill="background1"/>
        <w:spacing w:line="480" w:lineRule="auto"/>
        <w:jc w:val="center"/>
        <w:rPr>
          <w:rFonts w:ascii="Times New Roman" w:hAnsi="Times New Roman" w:cs="Times New Roman"/>
          <w:bCs/>
          <w:sz w:val="24"/>
        </w:rPr>
      </w:pPr>
    </w:p>
    <w:p w14:paraId="04A83459" w14:textId="77777777" w:rsidR="00CC6E4A" w:rsidRPr="00EC0187" w:rsidRDefault="00CC6E4A" w:rsidP="00382DFA">
      <w:pPr>
        <w:pStyle w:val="Heading1"/>
        <w:rPr>
          <w:sz w:val="28"/>
        </w:rPr>
      </w:pPr>
      <w:bookmarkStart w:id="98" w:name="_Toc162581856"/>
      <w:bookmarkStart w:id="99" w:name="_Toc166460627"/>
      <w:r w:rsidRPr="00EC0187">
        <w:rPr>
          <w:sz w:val="28"/>
        </w:rPr>
        <w:lastRenderedPageBreak/>
        <w:t>Research Methodology</w:t>
      </w:r>
      <w:bookmarkEnd w:id="98"/>
      <w:bookmarkEnd w:id="99"/>
    </w:p>
    <w:p w14:paraId="43ECEC16" w14:textId="77777777" w:rsidR="00CC6E4A" w:rsidRPr="00274D96" w:rsidRDefault="00CC6E4A" w:rsidP="00274D96">
      <w:pPr>
        <w:pStyle w:val="Heading2"/>
        <w:spacing w:line="480" w:lineRule="auto"/>
        <w:jc w:val="both"/>
        <w:rPr>
          <w:rFonts w:cs="Times New Roman"/>
          <w:color w:val="000000" w:themeColor="text1"/>
          <w:szCs w:val="24"/>
        </w:rPr>
      </w:pPr>
      <w:bookmarkStart w:id="100" w:name="_Toc162581857"/>
      <w:bookmarkStart w:id="101" w:name="_Toc166460628"/>
      <w:bookmarkStart w:id="102" w:name="_Hlk146861899"/>
      <w:r w:rsidRPr="00274D96">
        <w:rPr>
          <w:rFonts w:cs="Times New Roman"/>
          <w:color w:val="000000" w:themeColor="text1"/>
          <w:szCs w:val="24"/>
        </w:rPr>
        <w:t>Research Design</w:t>
      </w:r>
      <w:bookmarkEnd w:id="100"/>
      <w:bookmarkEnd w:id="101"/>
    </w:p>
    <w:p w14:paraId="7329D2D8" w14:textId="55A26758" w:rsidR="00A70EFF" w:rsidRDefault="00A70EFF" w:rsidP="00AD3A2A">
      <w:pPr>
        <w:pStyle w:val="NoSpacing"/>
        <w:spacing w:line="480" w:lineRule="auto"/>
        <w:ind w:firstLine="576"/>
        <w:jc w:val="both"/>
        <w:rPr>
          <w:rFonts w:ascii="Times New Roman" w:hAnsi="Times New Roman" w:cs="Times New Roman"/>
          <w:sz w:val="24"/>
          <w:szCs w:val="24"/>
          <w:lang w:bidi="ur-PK"/>
        </w:rPr>
      </w:pPr>
      <w:r w:rsidRPr="00274D96">
        <w:rPr>
          <w:rFonts w:ascii="Times New Roman" w:hAnsi="Times New Roman" w:cs="Times New Roman"/>
          <w:sz w:val="24"/>
          <w:szCs w:val="24"/>
          <w:lang w:bidi="ur-PK"/>
        </w:rPr>
        <w:t>The study</w:t>
      </w:r>
      <w:r w:rsidR="00847AD9">
        <w:rPr>
          <w:rFonts w:ascii="Times New Roman" w:hAnsi="Times New Roman" w:cs="Times New Roman"/>
          <w:sz w:val="24"/>
          <w:szCs w:val="24"/>
          <w:lang w:bidi="ur-PK"/>
        </w:rPr>
        <w:t xml:space="preserve"> utilizes</w:t>
      </w:r>
      <w:r w:rsidRPr="00274D96">
        <w:rPr>
          <w:rFonts w:ascii="Times New Roman" w:hAnsi="Times New Roman" w:cs="Times New Roman"/>
          <w:sz w:val="24"/>
          <w:szCs w:val="24"/>
          <w:lang w:bidi="ur-PK"/>
        </w:rPr>
        <w:t xml:space="preserve"> a Sequential Explanatory Design, a mixed-method research design, incorporating both quantitative and qualitative approaches to explore the experiences and dynamic</w:t>
      </w:r>
      <w:r w:rsidR="00D26CEE">
        <w:rPr>
          <w:rFonts w:ascii="Times New Roman" w:hAnsi="Times New Roman" w:cs="Times New Roman"/>
          <w:sz w:val="24"/>
          <w:szCs w:val="24"/>
          <w:lang w:bidi="ur-PK"/>
        </w:rPr>
        <w:t>s</w:t>
      </w:r>
      <w:r w:rsidRPr="00274D96">
        <w:rPr>
          <w:rFonts w:ascii="Times New Roman" w:hAnsi="Times New Roman" w:cs="Times New Roman"/>
          <w:sz w:val="24"/>
          <w:szCs w:val="24"/>
          <w:lang w:bidi="ur-PK"/>
        </w:rPr>
        <w:t xml:space="preserve"> of women street vendors in Pakistan. This </w:t>
      </w:r>
      <w:r w:rsidR="00847AD9" w:rsidRPr="00274D96">
        <w:rPr>
          <w:rFonts w:ascii="Times New Roman" w:hAnsi="Times New Roman" w:cs="Times New Roman"/>
          <w:sz w:val="24"/>
          <w:szCs w:val="24"/>
          <w:lang w:bidi="ur-PK"/>
        </w:rPr>
        <w:t>design first</w:t>
      </w:r>
      <w:r w:rsidR="008B098C">
        <w:rPr>
          <w:rFonts w:ascii="Times New Roman" w:hAnsi="Times New Roman" w:cs="Times New Roman"/>
          <w:sz w:val="24"/>
          <w:szCs w:val="24"/>
          <w:lang w:bidi="ur-PK"/>
        </w:rPr>
        <w:t xml:space="preserve"> </w:t>
      </w:r>
      <w:r w:rsidR="00847AD9" w:rsidRPr="00274D96">
        <w:rPr>
          <w:rFonts w:ascii="Times New Roman" w:hAnsi="Times New Roman" w:cs="Times New Roman"/>
          <w:sz w:val="24"/>
          <w:szCs w:val="24"/>
          <w:lang w:bidi="ur-PK"/>
        </w:rPr>
        <w:t>gathers</w:t>
      </w:r>
      <w:r w:rsidRPr="00274D96">
        <w:rPr>
          <w:rFonts w:ascii="Times New Roman" w:hAnsi="Times New Roman" w:cs="Times New Roman"/>
          <w:sz w:val="24"/>
          <w:szCs w:val="24"/>
          <w:lang w:bidi="ur-PK"/>
        </w:rPr>
        <w:t xml:space="preserve"> quantitative data through surveys to provide a broad overview of the situation. Subsequently, qualitative data </w:t>
      </w:r>
      <w:r w:rsidR="00847AD9">
        <w:rPr>
          <w:rFonts w:ascii="Times New Roman" w:hAnsi="Times New Roman" w:cs="Times New Roman"/>
          <w:sz w:val="24"/>
          <w:szCs w:val="24"/>
          <w:lang w:bidi="ur-PK"/>
        </w:rPr>
        <w:t xml:space="preserve">is </w:t>
      </w:r>
      <w:r w:rsidRPr="00274D96">
        <w:rPr>
          <w:rFonts w:ascii="Times New Roman" w:hAnsi="Times New Roman" w:cs="Times New Roman"/>
          <w:sz w:val="24"/>
          <w:szCs w:val="24"/>
          <w:lang w:bidi="ur-PK"/>
        </w:rPr>
        <w:t>collected through semi-structured interviews to delve deeper into personal experiences, occupational challenges</w:t>
      </w:r>
      <w:r w:rsidR="00D26CEE">
        <w:rPr>
          <w:rFonts w:ascii="Times New Roman" w:hAnsi="Times New Roman" w:cs="Times New Roman"/>
          <w:sz w:val="24"/>
          <w:szCs w:val="24"/>
          <w:lang w:bidi="ur-PK"/>
        </w:rPr>
        <w:t xml:space="preserve"> and </w:t>
      </w:r>
      <w:r w:rsidRPr="00274D96">
        <w:rPr>
          <w:rFonts w:ascii="Times New Roman" w:hAnsi="Times New Roman" w:cs="Times New Roman"/>
          <w:sz w:val="24"/>
          <w:szCs w:val="24"/>
          <w:lang w:bidi="ur-PK"/>
        </w:rPr>
        <w:t>coping strategie</w:t>
      </w:r>
      <w:r w:rsidR="00D26CEE">
        <w:rPr>
          <w:rFonts w:ascii="Times New Roman" w:hAnsi="Times New Roman" w:cs="Times New Roman"/>
          <w:sz w:val="24"/>
          <w:szCs w:val="24"/>
          <w:lang w:bidi="ur-PK"/>
        </w:rPr>
        <w:t xml:space="preserve">s </w:t>
      </w:r>
      <w:r w:rsidRPr="00274D96">
        <w:rPr>
          <w:rFonts w:ascii="Times New Roman" w:hAnsi="Times New Roman" w:cs="Times New Roman"/>
          <w:sz w:val="24"/>
          <w:szCs w:val="24"/>
          <w:lang w:bidi="ur-PK"/>
        </w:rPr>
        <w:t>thereby explaining the quantitative findings. This dual-phase design allows for an in-depth exploration and enrichment of the quantitative results, providing a comprehensive understanding of the multifaceted aspects of women's experience in street vending (Creswell, 2003).</w:t>
      </w:r>
    </w:p>
    <w:p w14:paraId="268A93EB" w14:textId="77777777" w:rsidR="0047445B" w:rsidRDefault="0047445B" w:rsidP="007119E3">
      <w:pPr>
        <w:pStyle w:val="Heading2"/>
        <w:numPr>
          <w:ilvl w:val="0"/>
          <w:numId w:val="0"/>
        </w:numPr>
        <w:ind w:left="576"/>
      </w:pPr>
      <w:bookmarkStart w:id="103" w:name="_Toc166460215"/>
      <w:bookmarkStart w:id="104" w:name="_Toc166460629"/>
      <w:r>
        <w:t xml:space="preserve">Figure </w:t>
      </w:r>
      <w:r w:rsidR="007119E3">
        <w:t>2</w:t>
      </w:r>
      <w:r>
        <w:t xml:space="preserve">: </w:t>
      </w:r>
      <w:r w:rsidRPr="007119E3">
        <w:rPr>
          <w:b w:val="0"/>
        </w:rPr>
        <w:t>Research Model</w:t>
      </w:r>
      <w:bookmarkEnd w:id="103"/>
      <w:bookmarkEnd w:id="104"/>
    </w:p>
    <w:p w14:paraId="2D596421" w14:textId="77777777" w:rsidR="007119E3" w:rsidRPr="007119E3" w:rsidRDefault="007119E3" w:rsidP="007119E3">
      <w:pPr>
        <w:pStyle w:val="NoSpacing"/>
        <w:rPr>
          <w:lang w:bidi="ur-PK"/>
        </w:rPr>
      </w:pPr>
    </w:p>
    <w:p w14:paraId="596323F2" w14:textId="77777777" w:rsidR="001403EE" w:rsidRDefault="001403EE" w:rsidP="00274D96">
      <w:pPr>
        <w:pStyle w:val="NoSpacing"/>
        <w:spacing w:line="480" w:lineRule="auto"/>
        <w:jc w:val="both"/>
        <w:rPr>
          <w:rFonts w:ascii="Times New Roman" w:hAnsi="Times New Roman" w:cs="Times New Roman"/>
          <w:sz w:val="24"/>
          <w:szCs w:val="24"/>
          <w:lang w:bidi="ur-PK"/>
        </w:rPr>
      </w:pPr>
      <w:r>
        <w:rPr>
          <w:noProof/>
        </w:rPr>
        <w:drawing>
          <wp:inline distT="0" distB="0" distL="0" distR="0" wp14:anchorId="599BBB78" wp14:editId="4673C19F">
            <wp:extent cx="5943600" cy="1024890"/>
            <wp:effectExtent l="0" t="0" r="0" b="0"/>
            <wp:docPr id="1" name="Diagram 1">
              <a:extLst xmlns:a="http://schemas.openxmlformats.org/drawingml/2006/main">
                <a:ext uri="{FF2B5EF4-FFF2-40B4-BE49-F238E27FC236}">
                  <a16:creationId xmlns:a16="http://schemas.microsoft.com/office/drawing/2014/main" id="{CFAAE2C1-CC64-48AC-B5E0-156E243CF36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B66F293" w14:textId="77777777" w:rsidR="001403EE" w:rsidRDefault="001403EE" w:rsidP="00274D96">
      <w:pPr>
        <w:pStyle w:val="NoSpacing"/>
        <w:spacing w:line="480" w:lineRule="auto"/>
        <w:jc w:val="both"/>
        <w:rPr>
          <w:rFonts w:ascii="Times New Roman" w:hAnsi="Times New Roman" w:cs="Times New Roman"/>
          <w:sz w:val="24"/>
          <w:szCs w:val="24"/>
          <w:lang w:bidi="ur-PK"/>
        </w:rPr>
      </w:pPr>
      <w:r>
        <w:rPr>
          <w:noProof/>
        </w:rPr>
        <w:drawing>
          <wp:inline distT="0" distB="0" distL="0" distR="0" wp14:anchorId="61D7DCCE" wp14:editId="313EC831">
            <wp:extent cx="1312564" cy="1774227"/>
            <wp:effectExtent l="19050" t="0" r="20955" b="0"/>
            <wp:docPr id="14" name="Diagram 14">
              <a:extLst xmlns:a="http://schemas.openxmlformats.org/drawingml/2006/main">
                <a:ext uri="{FF2B5EF4-FFF2-40B4-BE49-F238E27FC236}">
                  <a16:creationId xmlns:a16="http://schemas.microsoft.com/office/drawing/2014/main" id="{554573F7-670A-4E80-971D-5068ADE6DF5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Pr>
          <w:noProof/>
        </w:rPr>
        <w:drawing>
          <wp:inline distT="0" distB="0" distL="0" distR="0" wp14:anchorId="5092D538" wp14:editId="2C0AA1E2">
            <wp:extent cx="1149274" cy="544975"/>
            <wp:effectExtent l="0" t="0" r="13335" b="0"/>
            <wp:docPr id="16" name="Diagram 16">
              <a:extLst xmlns:a="http://schemas.openxmlformats.org/drawingml/2006/main">
                <a:ext uri="{FF2B5EF4-FFF2-40B4-BE49-F238E27FC236}">
                  <a16:creationId xmlns:a16="http://schemas.microsoft.com/office/drawing/2014/main" id="{A00AFB96-975C-4C9A-9A59-767D9418E18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r>
        <w:rPr>
          <w:noProof/>
        </w:rPr>
        <w:drawing>
          <wp:inline distT="0" distB="0" distL="0" distR="0" wp14:anchorId="2EF11B17" wp14:editId="72A91FD6">
            <wp:extent cx="1556385" cy="1728438"/>
            <wp:effectExtent l="0" t="0" r="24765" b="0"/>
            <wp:docPr id="15" name="Diagram 15">
              <a:extLst xmlns:a="http://schemas.openxmlformats.org/drawingml/2006/main">
                <a:ext uri="{FF2B5EF4-FFF2-40B4-BE49-F238E27FC236}">
                  <a16:creationId xmlns:a16="http://schemas.microsoft.com/office/drawing/2014/main" id="{C7C38184-7CBA-4BCA-9998-EDFB542703F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r>
        <w:rPr>
          <w:noProof/>
        </w:rPr>
        <w:drawing>
          <wp:inline distT="0" distB="0" distL="0" distR="0" wp14:anchorId="5D3756D1" wp14:editId="2F0A765B">
            <wp:extent cx="1140567" cy="548640"/>
            <wp:effectExtent l="0" t="0" r="21590" b="0"/>
            <wp:docPr id="17" name="Diagram 17">
              <a:extLst xmlns:a="http://schemas.openxmlformats.org/drawingml/2006/main">
                <a:ext uri="{FF2B5EF4-FFF2-40B4-BE49-F238E27FC236}">
                  <a16:creationId xmlns:a16="http://schemas.microsoft.com/office/drawing/2014/main" id="{019B2C7D-FADE-4917-A00E-5AF1FC2141F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4774CE50" w14:textId="77777777" w:rsidR="001403EE" w:rsidRPr="001403EE" w:rsidRDefault="00FD37F4" w:rsidP="001403EE">
      <w:pPr>
        <w:pStyle w:val="Heading2"/>
        <w:spacing w:line="480" w:lineRule="auto"/>
        <w:jc w:val="both"/>
        <w:rPr>
          <w:rFonts w:cs="Times New Roman"/>
          <w:szCs w:val="24"/>
        </w:rPr>
      </w:pPr>
      <w:bookmarkStart w:id="105" w:name="_Toc162581858"/>
      <w:bookmarkStart w:id="106" w:name="_Toc166460630"/>
      <w:r w:rsidRPr="00274D96">
        <w:rPr>
          <w:rFonts w:cs="Times New Roman"/>
          <w:szCs w:val="24"/>
        </w:rPr>
        <w:t>Hypothesis</w:t>
      </w:r>
      <w:bookmarkEnd w:id="105"/>
      <w:bookmarkEnd w:id="106"/>
    </w:p>
    <w:p w14:paraId="671BB5E4" w14:textId="366E8B4F" w:rsidR="00FD37F4" w:rsidRPr="00274D96" w:rsidRDefault="00FD37F4" w:rsidP="00274D96">
      <w:pPr>
        <w:spacing w:after="0" w:line="480" w:lineRule="auto"/>
        <w:jc w:val="both"/>
        <w:rPr>
          <w:rFonts w:ascii="Times New Roman" w:hAnsi="Times New Roman" w:cs="Times New Roman"/>
          <w:color w:val="FF0000"/>
          <w:sz w:val="24"/>
          <w:szCs w:val="24"/>
        </w:rPr>
      </w:pPr>
      <w:r w:rsidRPr="00274D96">
        <w:rPr>
          <w:rFonts w:ascii="Times New Roman" w:hAnsi="Times New Roman" w:cs="Times New Roman"/>
          <w:sz w:val="24"/>
          <w:szCs w:val="24"/>
        </w:rPr>
        <w:t xml:space="preserve">HYP1. </w:t>
      </w:r>
      <w:r w:rsidR="001C733C" w:rsidRPr="00274D96">
        <w:rPr>
          <w:rFonts w:ascii="Times New Roman" w:hAnsi="Times New Roman" w:cs="Times New Roman"/>
          <w:sz w:val="24"/>
          <w:szCs w:val="24"/>
        </w:rPr>
        <w:t>Women</w:t>
      </w:r>
      <w:r w:rsidRPr="00274D96">
        <w:rPr>
          <w:rFonts w:ascii="Times New Roman" w:hAnsi="Times New Roman" w:cs="Times New Roman"/>
          <w:sz w:val="24"/>
          <w:szCs w:val="24"/>
        </w:rPr>
        <w:t xml:space="preserve"> street vendors in Pakistan </w:t>
      </w:r>
      <w:r w:rsidR="002D7721" w:rsidRPr="00274D96">
        <w:rPr>
          <w:rFonts w:ascii="Times New Roman" w:hAnsi="Times New Roman" w:cs="Times New Roman"/>
          <w:sz w:val="24"/>
          <w:szCs w:val="24"/>
        </w:rPr>
        <w:t xml:space="preserve">who </w:t>
      </w:r>
      <w:r w:rsidRPr="00274D96">
        <w:rPr>
          <w:rFonts w:ascii="Times New Roman" w:hAnsi="Times New Roman" w:cs="Times New Roman"/>
          <w:sz w:val="24"/>
          <w:szCs w:val="24"/>
        </w:rPr>
        <w:t>face high social costs</w:t>
      </w:r>
      <w:r w:rsidR="002D7721" w:rsidRPr="00274D96">
        <w:rPr>
          <w:rFonts w:ascii="Times New Roman" w:hAnsi="Times New Roman" w:cs="Times New Roman"/>
          <w:sz w:val="24"/>
          <w:szCs w:val="24"/>
        </w:rPr>
        <w:t xml:space="preserve"> also have high coping </w:t>
      </w:r>
      <w:r w:rsidR="008C57BB" w:rsidRPr="00274D96">
        <w:rPr>
          <w:rFonts w:ascii="Times New Roman" w:hAnsi="Times New Roman" w:cs="Times New Roman"/>
          <w:sz w:val="24"/>
          <w:szCs w:val="24"/>
        </w:rPr>
        <w:t>strategies</w:t>
      </w:r>
      <w:r w:rsidR="008B098C">
        <w:rPr>
          <w:rFonts w:ascii="Times New Roman" w:hAnsi="Times New Roman" w:cs="Times New Roman"/>
          <w:sz w:val="24"/>
          <w:szCs w:val="24"/>
        </w:rPr>
        <w:t xml:space="preserve"> </w:t>
      </w:r>
      <w:r w:rsidR="00CC2131" w:rsidRPr="00274D96">
        <w:rPr>
          <w:rFonts w:ascii="Times New Roman" w:hAnsi="Times New Roman" w:cs="Times New Roman"/>
          <w:sz w:val="24"/>
          <w:szCs w:val="24"/>
        </w:rPr>
        <w:t>(</w:t>
      </w:r>
      <w:proofErr w:type="spellStart"/>
      <w:r w:rsidR="002653DA" w:rsidRPr="00274D96">
        <w:rPr>
          <w:rFonts w:ascii="Times New Roman" w:hAnsi="Times New Roman" w:cs="Times New Roman"/>
          <w:sz w:val="24"/>
          <w:szCs w:val="24"/>
        </w:rPr>
        <w:t>Jafree</w:t>
      </w:r>
      <w:proofErr w:type="spellEnd"/>
      <w:r w:rsidR="002653DA" w:rsidRPr="00274D96">
        <w:rPr>
          <w:rFonts w:ascii="Times New Roman" w:hAnsi="Times New Roman" w:cs="Times New Roman"/>
          <w:sz w:val="24"/>
          <w:szCs w:val="24"/>
        </w:rPr>
        <w:t>, &amp; Anwar, 2020</w:t>
      </w:r>
      <w:r w:rsidR="00105600" w:rsidRPr="00274D96">
        <w:rPr>
          <w:rFonts w:ascii="Times New Roman" w:hAnsi="Times New Roman" w:cs="Times New Roman"/>
          <w:sz w:val="24"/>
          <w:szCs w:val="24"/>
        </w:rPr>
        <w:t xml:space="preserve">; </w:t>
      </w:r>
      <w:r w:rsidR="00F1739B" w:rsidRPr="00274D96">
        <w:rPr>
          <w:rFonts w:ascii="Times New Roman" w:hAnsi="Times New Roman" w:cs="Times New Roman"/>
          <w:sz w:val="24"/>
          <w:szCs w:val="24"/>
        </w:rPr>
        <w:t>Rahman, 2019</w:t>
      </w:r>
      <w:r w:rsidR="002D7721" w:rsidRPr="00274D96">
        <w:rPr>
          <w:rFonts w:ascii="Times New Roman" w:hAnsi="Times New Roman" w:cs="Times New Roman"/>
          <w:sz w:val="24"/>
          <w:szCs w:val="24"/>
        </w:rPr>
        <w:t xml:space="preserve">; </w:t>
      </w:r>
      <w:proofErr w:type="spellStart"/>
      <w:r w:rsidR="002D7721" w:rsidRPr="00274D96">
        <w:rPr>
          <w:rFonts w:ascii="Times New Roman" w:hAnsi="Times New Roman" w:cs="Times New Roman"/>
          <w:sz w:val="24"/>
          <w:szCs w:val="24"/>
        </w:rPr>
        <w:t>Shahid</w:t>
      </w:r>
      <w:proofErr w:type="spellEnd"/>
      <w:r w:rsidR="002D7721" w:rsidRPr="00274D96">
        <w:rPr>
          <w:rFonts w:ascii="Times New Roman" w:hAnsi="Times New Roman" w:cs="Times New Roman"/>
          <w:sz w:val="24"/>
          <w:szCs w:val="24"/>
        </w:rPr>
        <w:t>, A. 2007</w:t>
      </w:r>
      <w:r w:rsidR="00F1739B" w:rsidRPr="00274D96">
        <w:rPr>
          <w:rFonts w:ascii="Times New Roman" w:hAnsi="Times New Roman" w:cs="Times New Roman"/>
          <w:sz w:val="24"/>
          <w:szCs w:val="24"/>
        </w:rPr>
        <w:t>).</w:t>
      </w:r>
    </w:p>
    <w:p w14:paraId="2D1DDC12" w14:textId="77777777" w:rsidR="002D7721" w:rsidRPr="00274D96" w:rsidRDefault="00FD37F4" w:rsidP="00274D96">
      <w:pPr>
        <w:spacing w:after="0" w:line="480" w:lineRule="auto"/>
        <w:jc w:val="both"/>
        <w:rPr>
          <w:rFonts w:ascii="Times New Roman" w:hAnsi="Times New Roman" w:cs="Times New Roman"/>
          <w:sz w:val="24"/>
          <w:szCs w:val="24"/>
        </w:rPr>
      </w:pPr>
      <w:r w:rsidRPr="00274D96">
        <w:rPr>
          <w:rFonts w:ascii="Times New Roman" w:hAnsi="Times New Roman" w:cs="Times New Roman"/>
          <w:sz w:val="24"/>
          <w:szCs w:val="24"/>
        </w:rPr>
        <w:lastRenderedPageBreak/>
        <w:t xml:space="preserve">HYP2. </w:t>
      </w:r>
      <w:r w:rsidR="001C733C" w:rsidRPr="00274D96">
        <w:rPr>
          <w:rFonts w:ascii="Times New Roman" w:hAnsi="Times New Roman" w:cs="Times New Roman"/>
          <w:sz w:val="24"/>
          <w:szCs w:val="24"/>
        </w:rPr>
        <w:t>Women</w:t>
      </w:r>
      <w:r w:rsidRPr="00274D96">
        <w:rPr>
          <w:rFonts w:ascii="Times New Roman" w:hAnsi="Times New Roman" w:cs="Times New Roman"/>
          <w:sz w:val="24"/>
          <w:szCs w:val="24"/>
        </w:rPr>
        <w:t xml:space="preserve"> street vendors in Pakistan </w:t>
      </w:r>
      <w:r w:rsidR="002D7721" w:rsidRPr="00274D96">
        <w:rPr>
          <w:rFonts w:ascii="Times New Roman" w:hAnsi="Times New Roman" w:cs="Times New Roman"/>
          <w:sz w:val="24"/>
          <w:szCs w:val="24"/>
        </w:rPr>
        <w:t xml:space="preserve">who </w:t>
      </w:r>
      <w:r w:rsidRPr="00274D96">
        <w:rPr>
          <w:rFonts w:ascii="Times New Roman" w:hAnsi="Times New Roman" w:cs="Times New Roman"/>
          <w:sz w:val="24"/>
          <w:szCs w:val="24"/>
        </w:rPr>
        <w:t>face high financial strain</w:t>
      </w:r>
      <w:r w:rsidR="002D7721" w:rsidRPr="00274D96">
        <w:rPr>
          <w:rFonts w:ascii="Times New Roman" w:hAnsi="Times New Roman" w:cs="Times New Roman"/>
          <w:sz w:val="24"/>
          <w:szCs w:val="24"/>
        </w:rPr>
        <w:t xml:space="preserve"> also have high coping strategies</w:t>
      </w:r>
      <w:r w:rsidRPr="00274D96">
        <w:rPr>
          <w:rFonts w:ascii="Times New Roman" w:hAnsi="Times New Roman" w:cs="Times New Roman"/>
          <w:sz w:val="24"/>
          <w:szCs w:val="24"/>
        </w:rPr>
        <w:t xml:space="preserve"> (</w:t>
      </w:r>
      <w:proofErr w:type="spellStart"/>
      <w:r w:rsidRPr="00274D96">
        <w:rPr>
          <w:rFonts w:ascii="Times New Roman" w:hAnsi="Times New Roman" w:cs="Times New Roman"/>
          <w:sz w:val="24"/>
          <w:szCs w:val="24"/>
        </w:rPr>
        <w:t>Dharejo</w:t>
      </w:r>
      <w:proofErr w:type="spellEnd"/>
      <w:r w:rsidRPr="00274D96">
        <w:rPr>
          <w:rFonts w:ascii="Times New Roman" w:hAnsi="Times New Roman" w:cs="Times New Roman"/>
          <w:sz w:val="24"/>
          <w:szCs w:val="24"/>
        </w:rPr>
        <w:t>, N</w:t>
      </w:r>
      <w:r w:rsidR="00CC2131" w:rsidRPr="00274D96">
        <w:rPr>
          <w:rFonts w:ascii="Times New Roman" w:hAnsi="Times New Roman" w:cs="Times New Roman"/>
          <w:sz w:val="24"/>
          <w:szCs w:val="24"/>
        </w:rPr>
        <w:t xml:space="preserve"> et al.,</w:t>
      </w:r>
      <w:r w:rsidRPr="00274D96">
        <w:rPr>
          <w:rFonts w:ascii="Times New Roman" w:hAnsi="Times New Roman" w:cs="Times New Roman"/>
          <w:sz w:val="24"/>
          <w:szCs w:val="24"/>
        </w:rPr>
        <w:t xml:space="preserve"> 2022</w:t>
      </w:r>
      <w:r w:rsidR="002D7721" w:rsidRPr="00274D96">
        <w:rPr>
          <w:rFonts w:ascii="Times New Roman" w:hAnsi="Times New Roman" w:cs="Times New Roman"/>
          <w:sz w:val="24"/>
          <w:szCs w:val="24"/>
        </w:rPr>
        <w:t xml:space="preserve">; </w:t>
      </w:r>
      <w:proofErr w:type="spellStart"/>
      <w:r w:rsidR="002D7721" w:rsidRPr="00274D96">
        <w:rPr>
          <w:rFonts w:ascii="Times New Roman" w:hAnsi="Times New Roman" w:cs="Times New Roman"/>
          <w:sz w:val="24"/>
          <w:szCs w:val="24"/>
        </w:rPr>
        <w:t>Shahid</w:t>
      </w:r>
      <w:proofErr w:type="spellEnd"/>
      <w:r w:rsidR="002D7721" w:rsidRPr="00274D96">
        <w:rPr>
          <w:rFonts w:ascii="Times New Roman" w:hAnsi="Times New Roman" w:cs="Times New Roman"/>
          <w:sz w:val="24"/>
          <w:szCs w:val="24"/>
        </w:rPr>
        <w:t>, A. 2007</w:t>
      </w:r>
      <w:r w:rsidRPr="00274D96">
        <w:rPr>
          <w:rFonts w:ascii="Times New Roman" w:hAnsi="Times New Roman" w:cs="Times New Roman"/>
          <w:sz w:val="24"/>
          <w:szCs w:val="24"/>
        </w:rPr>
        <w:t>)</w:t>
      </w:r>
      <w:r w:rsidR="002D7721" w:rsidRPr="00274D96">
        <w:rPr>
          <w:rFonts w:ascii="Times New Roman" w:hAnsi="Times New Roman" w:cs="Times New Roman"/>
          <w:sz w:val="24"/>
          <w:szCs w:val="24"/>
        </w:rPr>
        <w:t>.</w:t>
      </w:r>
    </w:p>
    <w:p w14:paraId="6D907C1F" w14:textId="77777777" w:rsidR="00F8654C" w:rsidRPr="00274D96" w:rsidRDefault="00F8654C" w:rsidP="00274D96">
      <w:pPr>
        <w:spacing w:after="0" w:line="480" w:lineRule="auto"/>
        <w:jc w:val="both"/>
        <w:rPr>
          <w:rFonts w:ascii="Times New Roman" w:hAnsi="Times New Roman" w:cs="Times New Roman"/>
          <w:sz w:val="24"/>
          <w:szCs w:val="24"/>
        </w:rPr>
      </w:pPr>
      <w:r w:rsidRPr="00274D96">
        <w:rPr>
          <w:rFonts w:ascii="Times New Roman" w:hAnsi="Times New Roman" w:cs="Times New Roman"/>
          <w:color w:val="000000" w:themeColor="text1"/>
          <w:sz w:val="24"/>
          <w:szCs w:val="24"/>
        </w:rPr>
        <w:t xml:space="preserve">HYP3. Women street vendors in Pakistan </w:t>
      </w:r>
      <w:r w:rsidR="006A4736" w:rsidRPr="00274D96">
        <w:rPr>
          <w:rFonts w:ascii="Times New Roman" w:hAnsi="Times New Roman" w:cs="Times New Roman"/>
          <w:color w:val="000000" w:themeColor="text1"/>
          <w:sz w:val="24"/>
          <w:szCs w:val="24"/>
        </w:rPr>
        <w:t xml:space="preserve">suffer from reproductive and occupational health challenges </w:t>
      </w:r>
      <w:r w:rsidR="006E7BC5" w:rsidRPr="00274D96">
        <w:rPr>
          <w:rFonts w:ascii="Times New Roman" w:hAnsi="Times New Roman" w:cs="Times New Roman"/>
          <w:color w:val="000000" w:themeColor="text1"/>
          <w:sz w:val="24"/>
          <w:szCs w:val="24"/>
        </w:rPr>
        <w:t xml:space="preserve">(Pick et al., </w:t>
      </w:r>
      <w:r w:rsidR="00A07579" w:rsidRPr="00274D96">
        <w:rPr>
          <w:rFonts w:ascii="Times New Roman" w:hAnsi="Times New Roman" w:cs="Times New Roman"/>
          <w:color w:val="000000" w:themeColor="text1"/>
          <w:sz w:val="24"/>
          <w:szCs w:val="24"/>
        </w:rPr>
        <w:t xml:space="preserve">2002; </w:t>
      </w:r>
      <w:proofErr w:type="spellStart"/>
      <w:r w:rsidR="00A07579" w:rsidRPr="00274D96">
        <w:rPr>
          <w:rFonts w:ascii="Times New Roman" w:hAnsi="Times New Roman" w:cs="Times New Roman"/>
          <w:color w:val="000000" w:themeColor="text1"/>
          <w:sz w:val="24"/>
          <w:szCs w:val="24"/>
        </w:rPr>
        <w:t>Sepadi</w:t>
      </w:r>
      <w:proofErr w:type="spellEnd"/>
      <w:r w:rsidR="00A07579" w:rsidRPr="00274D96">
        <w:rPr>
          <w:rFonts w:ascii="Times New Roman" w:hAnsi="Times New Roman" w:cs="Times New Roman"/>
          <w:color w:val="000000" w:themeColor="text1"/>
          <w:sz w:val="24"/>
          <w:szCs w:val="24"/>
        </w:rPr>
        <w:t xml:space="preserve"> &amp; </w:t>
      </w:r>
      <w:proofErr w:type="spellStart"/>
      <w:r w:rsidR="00A07579" w:rsidRPr="00274D96">
        <w:rPr>
          <w:rFonts w:ascii="Times New Roman" w:hAnsi="Times New Roman" w:cs="Times New Roman"/>
          <w:color w:val="000000" w:themeColor="text1"/>
          <w:sz w:val="24"/>
          <w:szCs w:val="24"/>
        </w:rPr>
        <w:t>Nkosi</w:t>
      </w:r>
      <w:proofErr w:type="spellEnd"/>
      <w:r w:rsidR="00A07579" w:rsidRPr="00274D96">
        <w:rPr>
          <w:rFonts w:ascii="Times New Roman" w:hAnsi="Times New Roman" w:cs="Times New Roman"/>
          <w:color w:val="000000" w:themeColor="text1"/>
          <w:sz w:val="24"/>
          <w:szCs w:val="24"/>
        </w:rPr>
        <w:t xml:space="preserve">, 2022; </w:t>
      </w:r>
      <w:r w:rsidR="006E7BC5" w:rsidRPr="00274D96">
        <w:rPr>
          <w:rFonts w:ascii="Times New Roman" w:hAnsi="Times New Roman" w:cs="Times New Roman"/>
          <w:color w:val="000000" w:themeColor="text1"/>
          <w:sz w:val="24"/>
          <w:szCs w:val="24"/>
        </w:rPr>
        <w:t xml:space="preserve">Shrestha, 2013; </w:t>
      </w:r>
      <w:proofErr w:type="spellStart"/>
      <w:r w:rsidR="006E7BC5" w:rsidRPr="00274D96">
        <w:rPr>
          <w:rFonts w:ascii="Times New Roman" w:hAnsi="Times New Roman" w:cs="Times New Roman"/>
          <w:color w:val="000000" w:themeColor="text1"/>
          <w:sz w:val="24"/>
          <w:szCs w:val="24"/>
        </w:rPr>
        <w:t>Idyorough</w:t>
      </w:r>
      <w:proofErr w:type="spellEnd"/>
      <w:r w:rsidR="006E7BC5" w:rsidRPr="00274D96">
        <w:rPr>
          <w:rFonts w:ascii="Times New Roman" w:hAnsi="Times New Roman" w:cs="Times New Roman"/>
          <w:color w:val="000000" w:themeColor="text1"/>
          <w:sz w:val="24"/>
          <w:szCs w:val="24"/>
        </w:rPr>
        <w:t xml:space="preserve"> &amp; </w:t>
      </w:r>
      <w:proofErr w:type="spellStart"/>
      <w:r w:rsidR="006E7BC5" w:rsidRPr="00274D96">
        <w:rPr>
          <w:rFonts w:ascii="Times New Roman" w:hAnsi="Times New Roman" w:cs="Times New Roman"/>
          <w:color w:val="000000" w:themeColor="text1"/>
          <w:sz w:val="24"/>
          <w:szCs w:val="24"/>
        </w:rPr>
        <w:t>Ishor</w:t>
      </w:r>
      <w:proofErr w:type="spellEnd"/>
      <w:r w:rsidR="006E7BC5" w:rsidRPr="00274D96">
        <w:rPr>
          <w:rFonts w:ascii="Times New Roman" w:hAnsi="Times New Roman" w:cs="Times New Roman"/>
          <w:color w:val="000000" w:themeColor="text1"/>
          <w:sz w:val="24"/>
          <w:szCs w:val="24"/>
        </w:rPr>
        <w:t>, 2014</w:t>
      </w:r>
      <w:r w:rsidR="006A4736" w:rsidRPr="00274D96">
        <w:rPr>
          <w:rFonts w:ascii="Times New Roman" w:hAnsi="Times New Roman" w:cs="Times New Roman"/>
          <w:color w:val="000000" w:themeColor="text1"/>
          <w:sz w:val="24"/>
          <w:szCs w:val="24"/>
        </w:rPr>
        <w:t xml:space="preserve">) </w:t>
      </w:r>
    </w:p>
    <w:p w14:paraId="5AF6AC71" w14:textId="77777777" w:rsidR="009604C9" w:rsidRPr="00274D96" w:rsidRDefault="009604C9" w:rsidP="00274D96">
      <w:pPr>
        <w:pStyle w:val="Heading2"/>
        <w:spacing w:line="480" w:lineRule="auto"/>
        <w:jc w:val="both"/>
        <w:rPr>
          <w:rFonts w:cs="Times New Roman"/>
          <w:i/>
          <w:szCs w:val="24"/>
        </w:rPr>
      </w:pPr>
      <w:bookmarkStart w:id="107" w:name="_Toc162581859"/>
      <w:bookmarkStart w:id="108" w:name="_Toc166460631"/>
      <w:r w:rsidRPr="00274D96">
        <w:rPr>
          <w:rFonts w:cs="Times New Roman"/>
          <w:szCs w:val="24"/>
        </w:rPr>
        <w:t>Ethical Considerations</w:t>
      </w:r>
      <w:bookmarkEnd w:id="107"/>
      <w:bookmarkEnd w:id="108"/>
    </w:p>
    <w:p w14:paraId="44425C91" w14:textId="77777777" w:rsidR="009604C9" w:rsidRPr="00274D96" w:rsidRDefault="009604C9" w:rsidP="00274D96">
      <w:pPr>
        <w:pStyle w:val="Heading3"/>
        <w:spacing w:line="480" w:lineRule="auto"/>
        <w:jc w:val="both"/>
        <w:rPr>
          <w:rFonts w:cs="Times New Roman"/>
          <w:b w:val="0"/>
          <w:i w:val="0"/>
        </w:rPr>
      </w:pPr>
      <w:bookmarkStart w:id="109" w:name="_Toc162581860"/>
      <w:bookmarkStart w:id="110" w:name="_Toc166460632"/>
      <w:r w:rsidRPr="00274D96">
        <w:rPr>
          <w:rFonts w:cs="Times New Roman"/>
        </w:rPr>
        <w:t>Privacy and Confidentiality:</w:t>
      </w:r>
      <w:bookmarkEnd w:id="109"/>
      <w:bookmarkEnd w:id="110"/>
    </w:p>
    <w:p w14:paraId="40E607A2" w14:textId="4D38D99F" w:rsidR="009604C9" w:rsidRPr="00274D96" w:rsidRDefault="009604C9" w:rsidP="00AD3A2A">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 xml:space="preserve">The privacy and confidentiality of the </w:t>
      </w:r>
      <w:r w:rsidR="00847AD9" w:rsidRPr="00274D96">
        <w:rPr>
          <w:rFonts w:ascii="Times New Roman" w:hAnsi="Times New Roman" w:cs="Times New Roman"/>
          <w:sz w:val="24"/>
          <w:szCs w:val="24"/>
        </w:rPr>
        <w:t xml:space="preserve">participants </w:t>
      </w:r>
      <w:r w:rsidR="00D26CEE">
        <w:rPr>
          <w:rFonts w:ascii="Times New Roman" w:hAnsi="Times New Roman" w:cs="Times New Roman"/>
          <w:sz w:val="24"/>
          <w:szCs w:val="24"/>
        </w:rPr>
        <w:t>were</w:t>
      </w:r>
      <w:r w:rsidR="008B098C">
        <w:rPr>
          <w:rFonts w:ascii="Times New Roman" w:hAnsi="Times New Roman" w:cs="Times New Roman"/>
          <w:sz w:val="24"/>
          <w:szCs w:val="24"/>
        </w:rPr>
        <w:t xml:space="preserve"> </w:t>
      </w:r>
      <w:r w:rsidRPr="00274D96">
        <w:rPr>
          <w:rFonts w:ascii="Times New Roman" w:hAnsi="Times New Roman" w:cs="Times New Roman"/>
          <w:sz w:val="24"/>
          <w:szCs w:val="24"/>
        </w:rPr>
        <w:t xml:space="preserve">strictly upheld. All personal information, such as names and identifying details, </w:t>
      </w:r>
      <w:r w:rsidR="00D26CEE">
        <w:rPr>
          <w:rFonts w:ascii="Times New Roman" w:hAnsi="Times New Roman" w:cs="Times New Roman"/>
          <w:sz w:val="24"/>
          <w:szCs w:val="24"/>
        </w:rPr>
        <w:t xml:space="preserve">were </w:t>
      </w:r>
      <w:r w:rsidR="00E33B22">
        <w:rPr>
          <w:rFonts w:ascii="Times New Roman" w:hAnsi="Times New Roman" w:cs="Times New Roman"/>
          <w:sz w:val="24"/>
          <w:szCs w:val="24"/>
        </w:rPr>
        <w:t>not collected</w:t>
      </w:r>
      <w:r w:rsidRPr="00274D96">
        <w:rPr>
          <w:rFonts w:ascii="Times New Roman" w:hAnsi="Times New Roman" w:cs="Times New Roman"/>
          <w:sz w:val="24"/>
          <w:szCs w:val="24"/>
        </w:rPr>
        <w:t xml:space="preserve">. Only the </w:t>
      </w:r>
      <w:r w:rsidR="00847AD9" w:rsidRPr="00274D96">
        <w:rPr>
          <w:rFonts w:ascii="Times New Roman" w:hAnsi="Times New Roman" w:cs="Times New Roman"/>
          <w:sz w:val="24"/>
          <w:szCs w:val="24"/>
        </w:rPr>
        <w:t xml:space="preserve">researcher </w:t>
      </w:r>
      <w:r w:rsidR="00241C4F" w:rsidRPr="00274D96">
        <w:rPr>
          <w:rFonts w:ascii="Times New Roman" w:hAnsi="Times New Roman" w:cs="Times New Roman"/>
          <w:sz w:val="24"/>
          <w:szCs w:val="24"/>
        </w:rPr>
        <w:t>has</w:t>
      </w:r>
      <w:r w:rsidRPr="00274D96">
        <w:rPr>
          <w:rFonts w:ascii="Times New Roman" w:hAnsi="Times New Roman" w:cs="Times New Roman"/>
          <w:sz w:val="24"/>
          <w:szCs w:val="24"/>
        </w:rPr>
        <w:t xml:space="preserve"> access to the data, which </w:t>
      </w:r>
      <w:r w:rsidR="00847AD9">
        <w:rPr>
          <w:rFonts w:ascii="Times New Roman" w:hAnsi="Times New Roman" w:cs="Times New Roman"/>
          <w:sz w:val="24"/>
          <w:szCs w:val="24"/>
        </w:rPr>
        <w:t>is</w:t>
      </w:r>
      <w:r w:rsidRPr="00274D96">
        <w:rPr>
          <w:rFonts w:ascii="Times New Roman" w:hAnsi="Times New Roman" w:cs="Times New Roman"/>
          <w:sz w:val="24"/>
          <w:szCs w:val="24"/>
        </w:rPr>
        <w:t xml:space="preserve"> securely stored and protected.</w:t>
      </w:r>
    </w:p>
    <w:p w14:paraId="53BFAD57" w14:textId="77777777" w:rsidR="009604C9" w:rsidRPr="00274D96" w:rsidRDefault="009604C9" w:rsidP="00274D96">
      <w:pPr>
        <w:pStyle w:val="Heading3"/>
        <w:spacing w:line="480" w:lineRule="auto"/>
        <w:jc w:val="both"/>
        <w:rPr>
          <w:rFonts w:cs="Times New Roman"/>
          <w:b w:val="0"/>
          <w:i w:val="0"/>
        </w:rPr>
      </w:pPr>
      <w:bookmarkStart w:id="111" w:name="_Toc162581861"/>
      <w:bookmarkStart w:id="112" w:name="_Toc166460633"/>
      <w:r w:rsidRPr="00274D96">
        <w:rPr>
          <w:rFonts w:cs="Times New Roman"/>
        </w:rPr>
        <w:t>Data Security:</w:t>
      </w:r>
      <w:bookmarkEnd w:id="111"/>
      <w:bookmarkEnd w:id="112"/>
    </w:p>
    <w:p w14:paraId="7B69B420" w14:textId="77777777" w:rsidR="009604C9" w:rsidRPr="00274D96" w:rsidRDefault="009604C9" w:rsidP="00AD3A2A">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 xml:space="preserve">Measures </w:t>
      </w:r>
      <w:r w:rsidR="00847AD9">
        <w:rPr>
          <w:rFonts w:ascii="Times New Roman" w:hAnsi="Times New Roman" w:cs="Times New Roman"/>
          <w:sz w:val="24"/>
          <w:szCs w:val="24"/>
        </w:rPr>
        <w:t xml:space="preserve">are </w:t>
      </w:r>
      <w:r w:rsidRPr="00274D96">
        <w:rPr>
          <w:rFonts w:ascii="Times New Roman" w:hAnsi="Times New Roman" w:cs="Times New Roman"/>
          <w:sz w:val="24"/>
          <w:szCs w:val="24"/>
        </w:rPr>
        <w:t xml:space="preserve">taken to ensure the security and protection of the collected data. </w:t>
      </w:r>
      <w:r w:rsidR="001B5DBC" w:rsidRPr="00274D96">
        <w:rPr>
          <w:rFonts w:ascii="Times New Roman" w:hAnsi="Times New Roman" w:cs="Times New Roman"/>
          <w:sz w:val="24"/>
          <w:szCs w:val="24"/>
        </w:rPr>
        <w:t xml:space="preserve">When data is transferred to Excel and SPSS, </w:t>
      </w:r>
      <w:r w:rsidR="00D3149E" w:rsidRPr="00274D96">
        <w:rPr>
          <w:rFonts w:ascii="Times New Roman" w:hAnsi="Times New Roman" w:cs="Times New Roman"/>
          <w:sz w:val="24"/>
          <w:szCs w:val="24"/>
        </w:rPr>
        <w:t xml:space="preserve">it </w:t>
      </w:r>
      <w:r w:rsidR="00847AD9">
        <w:rPr>
          <w:rFonts w:ascii="Times New Roman" w:hAnsi="Times New Roman" w:cs="Times New Roman"/>
          <w:sz w:val="24"/>
          <w:szCs w:val="24"/>
        </w:rPr>
        <w:t xml:space="preserve">is </w:t>
      </w:r>
      <w:r w:rsidRPr="00274D96">
        <w:rPr>
          <w:rFonts w:ascii="Times New Roman" w:hAnsi="Times New Roman" w:cs="Times New Roman"/>
          <w:sz w:val="24"/>
          <w:szCs w:val="24"/>
        </w:rPr>
        <w:t xml:space="preserve">stored on password-protected devices. Physical copies of data, such as consent </w:t>
      </w:r>
      <w:r w:rsidR="002C7B79">
        <w:rPr>
          <w:rFonts w:ascii="Times New Roman" w:hAnsi="Times New Roman" w:cs="Times New Roman"/>
          <w:sz w:val="24"/>
          <w:szCs w:val="24"/>
        </w:rPr>
        <w:t>and</w:t>
      </w:r>
      <w:r w:rsidRPr="00274D96">
        <w:rPr>
          <w:rFonts w:ascii="Times New Roman" w:hAnsi="Times New Roman" w:cs="Times New Roman"/>
          <w:sz w:val="24"/>
          <w:szCs w:val="24"/>
        </w:rPr>
        <w:t xml:space="preserve"> survey forms </w:t>
      </w:r>
      <w:r w:rsidR="00847AD9">
        <w:rPr>
          <w:rFonts w:ascii="Times New Roman" w:hAnsi="Times New Roman" w:cs="Times New Roman"/>
          <w:sz w:val="24"/>
          <w:szCs w:val="24"/>
        </w:rPr>
        <w:t>ar</w:t>
      </w:r>
      <w:r w:rsidRPr="00274D96">
        <w:rPr>
          <w:rFonts w:ascii="Times New Roman" w:hAnsi="Times New Roman" w:cs="Times New Roman"/>
          <w:sz w:val="24"/>
          <w:szCs w:val="24"/>
        </w:rPr>
        <w:t>e kept in lock to prevent unauthorized access. Only researcher</w:t>
      </w:r>
      <w:r w:rsidR="00847AD9">
        <w:rPr>
          <w:rFonts w:ascii="Times New Roman" w:hAnsi="Times New Roman" w:cs="Times New Roman"/>
          <w:sz w:val="24"/>
          <w:szCs w:val="24"/>
        </w:rPr>
        <w:t xml:space="preserve"> and supervisor</w:t>
      </w:r>
      <w:r w:rsidR="00847AD9" w:rsidRPr="00274D96">
        <w:rPr>
          <w:rFonts w:ascii="Times New Roman" w:hAnsi="Times New Roman" w:cs="Times New Roman"/>
          <w:sz w:val="24"/>
          <w:szCs w:val="24"/>
        </w:rPr>
        <w:t xml:space="preserve"> have</w:t>
      </w:r>
      <w:r w:rsidRPr="00274D96">
        <w:rPr>
          <w:rFonts w:ascii="Times New Roman" w:hAnsi="Times New Roman" w:cs="Times New Roman"/>
          <w:sz w:val="24"/>
          <w:szCs w:val="24"/>
        </w:rPr>
        <w:t xml:space="preserve"> access to the data.</w:t>
      </w:r>
    </w:p>
    <w:p w14:paraId="21302171" w14:textId="77777777" w:rsidR="009604C9" w:rsidRPr="00274D96" w:rsidRDefault="009604C9" w:rsidP="00274D96">
      <w:pPr>
        <w:pStyle w:val="Heading3"/>
        <w:spacing w:line="480" w:lineRule="auto"/>
        <w:jc w:val="both"/>
        <w:rPr>
          <w:rFonts w:cs="Times New Roman"/>
          <w:b w:val="0"/>
          <w:i w:val="0"/>
        </w:rPr>
      </w:pPr>
      <w:bookmarkStart w:id="113" w:name="_Toc162581862"/>
      <w:bookmarkStart w:id="114" w:name="_Toc166460634"/>
      <w:r w:rsidRPr="00274D96">
        <w:rPr>
          <w:rFonts w:cs="Times New Roman"/>
        </w:rPr>
        <w:t>Voluntary Participation:</w:t>
      </w:r>
      <w:bookmarkEnd w:id="113"/>
      <w:bookmarkEnd w:id="114"/>
    </w:p>
    <w:p w14:paraId="4E7FC298" w14:textId="243FB5F5" w:rsidR="009604C9" w:rsidRPr="00274D96" w:rsidRDefault="009604C9" w:rsidP="00274D96">
      <w:pPr>
        <w:spacing w:line="480" w:lineRule="auto"/>
        <w:jc w:val="both"/>
        <w:rPr>
          <w:rFonts w:ascii="Times New Roman" w:hAnsi="Times New Roman" w:cs="Times New Roman"/>
          <w:sz w:val="24"/>
          <w:szCs w:val="24"/>
        </w:rPr>
      </w:pPr>
      <w:r w:rsidRPr="00274D96">
        <w:rPr>
          <w:rFonts w:ascii="Times New Roman" w:hAnsi="Times New Roman" w:cs="Times New Roman"/>
          <w:sz w:val="24"/>
          <w:szCs w:val="24"/>
        </w:rPr>
        <w:t xml:space="preserve"> </w:t>
      </w:r>
      <w:r w:rsidR="000026CD">
        <w:rPr>
          <w:rFonts w:ascii="Times New Roman" w:hAnsi="Times New Roman" w:cs="Times New Roman"/>
          <w:sz w:val="24"/>
          <w:szCs w:val="24"/>
        </w:rPr>
        <w:tab/>
      </w:r>
      <w:r w:rsidRPr="00274D96">
        <w:rPr>
          <w:rFonts w:ascii="Times New Roman" w:hAnsi="Times New Roman" w:cs="Times New Roman"/>
          <w:sz w:val="24"/>
          <w:szCs w:val="24"/>
        </w:rPr>
        <w:t xml:space="preserve">Participation in the study </w:t>
      </w:r>
      <w:r w:rsidR="00D26CEE">
        <w:rPr>
          <w:rFonts w:ascii="Times New Roman" w:hAnsi="Times New Roman" w:cs="Times New Roman"/>
          <w:sz w:val="24"/>
          <w:szCs w:val="24"/>
        </w:rPr>
        <w:t>was</w:t>
      </w:r>
      <w:r w:rsidR="008B098C">
        <w:rPr>
          <w:rFonts w:ascii="Times New Roman" w:hAnsi="Times New Roman" w:cs="Times New Roman"/>
          <w:sz w:val="24"/>
          <w:szCs w:val="24"/>
        </w:rPr>
        <w:t xml:space="preserve"> </w:t>
      </w:r>
      <w:r w:rsidRPr="00274D96">
        <w:rPr>
          <w:rFonts w:ascii="Times New Roman" w:hAnsi="Times New Roman" w:cs="Times New Roman"/>
          <w:sz w:val="24"/>
          <w:szCs w:val="24"/>
        </w:rPr>
        <w:t>entirely voluntary, and participants</w:t>
      </w:r>
      <w:r w:rsidR="00847AD9">
        <w:rPr>
          <w:rFonts w:ascii="Times New Roman" w:hAnsi="Times New Roman" w:cs="Times New Roman"/>
          <w:sz w:val="24"/>
          <w:szCs w:val="24"/>
        </w:rPr>
        <w:t xml:space="preserve"> and respondents </w:t>
      </w:r>
      <w:r w:rsidRPr="00274D96">
        <w:rPr>
          <w:rFonts w:ascii="Times New Roman" w:hAnsi="Times New Roman" w:cs="Times New Roman"/>
          <w:sz w:val="24"/>
          <w:szCs w:val="24"/>
        </w:rPr>
        <w:t>ha</w:t>
      </w:r>
      <w:r w:rsidR="00D26CEE">
        <w:rPr>
          <w:rFonts w:ascii="Times New Roman" w:hAnsi="Times New Roman" w:cs="Times New Roman"/>
          <w:sz w:val="24"/>
          <w:szCs w:val="24"/>
        </w:rPr>
        <w:t>d</w:t>
      </w:r>
      <w:r w:rsidRPr="00274D96">
        <w:rPr>
          <w:rFonts w:ascii="Times New Roman" w:hAnsi="Times New Roman" w:cs="Times New Roman"/>
          <w:sz w:val="24"/>
          <w:szCs w:val="24"/>
        </w:rPr>
        <w:t xml:space="preserve"> the freedom to decline or withdraw from the research at any</w:t>
      </w:r>
      <w:r w:rsidR="00192724">
        <w:rPr>
          <w:rFonts w:ascii="Times New Roman" w:hAnsi="Times New Roman" w:cs="Times New Roman"/>
          <w:sz w:val="24"/>
          <w:szCs w:val="24"/>
        </w:rPr>
        <w:t xml:space="preserve"> time or</w:t>
      </w:r>
      <w:r w:rsidRPr="00274D96">
        <w:rPr>
          <w:rFonts w:ascii="Times New Roman" w:hAnsi="Times New Roman" w:cs="Times New Roman"/>
          <w:sz w:val="24"/>
          <w:szCs w:val="24"/>
        </w:rPr>
        <w:t xml:space="preserve"> stage without facing any consequences. It </w:t>
      </w:r>
      <w:r w:rsidR="00D26CEE">
        <w:rPr>
          <w:rFonts w:ascii="Times New Roman" w:hAnsi="Times New Roman" w:cs="Times New Roman"/>
          <w:sz w:val="24"/>
          <w:szCs w:val="24"/>
        </w:rPr>
        <w:t xml:space="preserve">was </w:t>
      </w:r>
      <w:r w:rsidRPr="00274D96">
        <w:rPr>
          <w:rFonts w:ascii="Times New Roman" w:hAnsi="Times New Roman" w:cs="Times New Roman"/>
          <w:sz w:val="24"/>
          <w:szCs w:val="24"/>
        </w:rPr>
        <w:t xml:space="preserve">emphasized that their involvement or non-involvement </w:t>
      </w:r>
      <w:r w:rsidR="00847AD9">
        <w:rPr>
          <w:rFonts w:ascii="Times New Roman" w:hAnsi="Times New Roman" w:cs="Times New Roman"/>
          <w:sz w:val="24"/>
          <w:szCs w:val="24"/>
        </w:rPr>
        <w:t>does</w:t>
      </w:r>
      <w:r w:rsidRPr="00274D96">
        <w:rPr>
          <w:rFonts w:ascii="Times New Roman" w:hAnsi="Times New Roman" w:cs="Times New Roman"/>
          <w:sz w:val="24"/>
          <w:szCs w:val="24"/>
        </w:rPr>
        <w:t xml:space="preserve"> not impact their current or future interactions with other.</w:t>
      </w:r>
    </w:p>
    <w:p w14:paraId="16591331" w14:textId="77777777" w:rsidR="00613866" w:rsidRPr="00274D96" w:rsidRDefault="00613866" w:rsidP="00274D96">
      <w:pPr>
        <w:pStyle w:val="Heading3"/>
        <w:spacing w:line="480" w:lineRule="auto"/>
        <w:jc w:val="both"/>
        <w:rPr>
          <w:rFonts w:cs="Times New Roman"/>
        </w:rPr>
      </w:pPr>
      <w:bookmarkStart w:id="115" w:name="_Toc162581863"/>
      <w:bookmarkStart w:id="116" w:name="_Toc166460635"/>
      <w:r w:rsidRPr="00274D96">
        <w:rPr>
          <w:rFonts w:cs="Times New Roman"/>
        </w:rPr>
        <w:t>Informed Consent:</w:t>
      </w:r>
      <w:bookmarkEnd w:id="115"/>
      <w:bookmarkEnd w:id="116"/>
    </w:p>
    <w:p w14:paraId="72420DB3" w14:textId="77777777" w:rsidR="00A20849" w:rsidRPr="00A20849" w:rsidRDefault="00613866" w:rsidP="00AD3A2A">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Prior to participating in the research, all women street vendors</w:t>
      </w:r>
      <w:r w:rsidR="00397615">
        <w:rPr>
          <w:rFonts w:ascii="Times New Roman" w:hAnsi="Times New Roman" w:cs="Times New Roman"/>
          <w:sz w:val="24"/>
          <w:szCs w:val="24"/>
        </w:rPr>
        <w:t xml:space="preserve"> were </w:t>
      </w:r>
      <w:r w:rsidRPr="00274D96">
        <w:rPr>
          <w:rFonts w:ascii="Times New Roman" w:hAnsi="Times New Roman" w:cs="Times New Roman"/>
          <w:sz w:val="24"/>
          <w:szCs w:val="24"/>
        </w:rPr>
        <w:t xml:space="preserve">provided with clear and comprehensive information about the study, including its purpose, procedures, potential risks </w:t>
      </w:r>
      <w:r w:rsidRPr="00274D96">
        <w:rPr>
          <w:rFonts w:ascii="Times New Roman" w:hAnsi="Times New Roman" w:cs="Times New Roman"/>
          <w:sz w:val="24"/>
          <w:szCs w:val="24"/>
        </w:rPr>
        <w:lastRenderedPageBreak/>
        <w:t>and benefits, and their rights as participants</w:t>
      </w:r>
      <w:r w:rsidR="004C007E">
        <w:rPr>
          <w:rFonts w:ascii="Times New Roman" w:hAnsi="Times New Roman" w:cs="Times New Roman"/>
          <w:sz w:val="24"/>
          <w:szCs w:val="24"/>
        </w:rPr>
        <w:t xml:space="preserve"> (Appendix </w:t>
      </w:r>
      <w:r w:rsidR="0036200C">
        <w:rPr>
          <w:rFonts w:ascii="Times New Roman" w:hAnsi="Times New Roman" w:cs="Times New Roman"/>
          <w:sz w:val="24"/>
          <w:szCs w:val="24"/>
        </w:rPr>
        <w:t>A</w:t>
      </w:r>
      <w:r w:rsidR="004C007E">
        <w:rPr>
          <w:rFonts w:ascii="Times New Roman" w:hAnsi="Times New Roman" w:cs="Times New Roman"/>
          <w:sz w:val="24"/>
          <w:szCs w:val="24"/>
        </w:rPr>
        <w:t>)</w:t>
      </w:r>
      <w:r w:rsidRPr="00274D96">
        <w:rPr>
          <w:rFonts w:ascii="Times New Roman" w:hAnsi="Times New Roman" w:cs="Times New Roman"/>
          <w:sz w:val="24"/>
          <w:szCs w:val="24"/>
        </w:rPr>
        <w:t xml:space="preserve">. Informed consent </w:t>
      </w:r>
      <w:r w:rsidR="00397615">
        <w:rPr>
          <w:rFonts w:ascii="Times New Roman" w:hAnsi="Times New Roman" w:cs="Times New Roman"/>
          <w:sz w:val="24"/>
          <w:szCs w:val="24"/>
        </w:rPr>
        <w:t>is</w:t>
      </w:r>
      <w:r w:rsidRPr="00274D96">
        <w:rPr>
          <w:rFonts w:ascii="Times New Roman" w:hAnsi="Times New Roman" w:cs="Times New Roman"/>
          <w:sz w:val="24"/>
          <w:szCs w:val="24"/>
        </w:rPr>
        <w:t xml:space="preserve"> obtained from each participant, emphasizing voluntary participation without any coercion. They have the right to ask questions, seek clarification, and withdraw from the study without repercussions</w:t>
      </w:r>
      <w:r w:rsidR="00D3149E" w:rsidRPr="00274D96">
        <w:rPr>
          <w:rFonts w:ascii="Times New Roman" w:hAnsi="Times New Roman" w:cs="Times New Roman"/>
          <w:sz w:val="24"/>
          <w:szCs w:val="24"/>
        </w:rPr>
        <w:t>.</w:t>
      </w:r>
      <w:r w:rsidR="00A20849">
        <w:rPr>
          <w:rFonts w:ascii="Times New Roman" w:hAnsi="Times New Roman" w:cs="Times New Roman"/>
          <w:sz w:val="24"/>
          <w:szCs w:val="24"/>
        </w:rPr>
        <w:t xml:space="preserve"> Ethics clearance was taken from Institutional Board Office, </w:t>
      </w:r>
      <w:r w:rsidR="00A20849" w:rsidRPr="00A20849">
        <w:rPr>
          <w:rFonts w:ascii="Times New Roman" w:hAnsi="Times New Roman" w:cs="Times New Roman"/>
          <w:sz w:val="24"/>
          <w:szCs w:val="24"/>
        </w:rPr>
        <w:t>Forman Christian College, University, Lahore</w:t>
      </w:r>
    </w:p>
    <w:p w14:paraId="6B147021" w14:textId="77777777" w:rsidR="009604C9" w:rsidRPr="00274D96" w:rsidRDefault="009604C9" w:rsidP="00D26CEE">
      <w:pPr>
        <w:pStyle w:val="Heading2"/>
        <w:spacing w:line="480" w:lineRule="auto"/>
        <w:jc w:val="both"/>
        <w:rPr>
          <w:rFonts w:cs="Times New Roman"/>
          <w:i/>
          <w:szCs w:val="24"/>
        </w:rPr>
      </w:pPr>
      <w:bookmarkStart w:id="117" w:name="_Toc162581864"/>
      <w:bookmarkStart w:id="118" w:name="_Toc166460636"/>
      <w:r w:rsidRPr="00274D96">
        <w:rPr>
          <w:rFonts w:cs="Times New Roman"/>
          <w:szCs w:val="24"/>
        </w:rPr>
        <w:t xml:space="preserve">Sample </w:t>
      </w:r>
      <w:r w:rsidR="000B721A">
        <w:rPr>
          <w:rFonts w:cs="Times New Roman"/>
          <w:szCs w:val="24"/>
        </w:rPr>
        <w:t>De</w:t>
      </w:r>
      <w:r w:rsidRPr="00274D96">
        <w:rPr>
          <w:rFonts w:cs="Times New Roman"/>
          <w:szCs w:val="24"/>
        </w:rPr>
        <w:t>sign</w:t>
      </w:r>
      <w:bookmarkEnd w:id="117"/>
      <w:bookmarkEnd w:id="118"/>
    </w:p>
    <w:p w14:paraId="0A1E959B" w14:textId="12A1280C" w:rsidR="00543D85" w:rsidRPr="00274D96" w:rsidRDefault="008B098C" w:rsidP="00D26CEE">
      <w:pPr>
        <w:pStyle w:val="Heading3"/>
        <w:spacing w:line="480" w:lineRule="auto"/>
        <w:jc w:val="both"/>
        <w:rPr>
          <w:rFonts w:cs="Times New Roman"/>
          <w:b w:val="0"/>
          <w:i w:val="0"/>
        </w:rPr>
      </w:pPr>
      <w:r w:rsidRPr="00274D96">
        <w:rPr>
          <w:rFonts w:cs="Times New Roman"/>
        </w:rPr>
        <w:t>Selection Criteria</w:t>
      </w:r>
    </w:p>
    <w:p w14:paraId="525E1946" w14:textId="58B2C75C" w:rsidR="00543D85" w:rsidRPr="00274D96" w:rsidRDefault="00A20849" w:rsidP="00AD3A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Selection criteria was limited to women</w:t>
      </w:r>
      <w:r w:rsidR="00543D85" w:rsidRPr="00274D96">
        <w:rPr>
          <w:rFonts w:ascii="Times New Roman" w:hAnsi="Times New Roman" w:cs="Times New Roman"/>
          <w:sz w:val="24"/>
          <w:szCs w:val="24"/>
        </w:rPr>
        <w:t xml:space="preserve"> street vendors </w:t>
      </w:r>
      <w:r w:rsidR="0048172D" w:rsidRPr="00274D96">
        <w:rPr>
          <w:rFonts w:ascii="Times New Roman" w:hAnsi="Times New Roman" w:cs="Times New Roman"/>
          <w:color w:val="000000" w:themeColor="text1"/>
          <w:sz w:val="24"/>
          <w:szCs w:val="24"/>
        </w:rPr>
        <w:t>current</w:t>
      </w:r>
      <w:r w:rsidR="00F456E6" w:rsidRPr="00274D96">
        <w:rPr>
          <w:rFonts w:ascii="Times New Roman" w:hAnsi="Times New Roman" w:cs="Times New Roman"/>
          <w:color w:val="000000" w:themeColor="text1"/>
          <w:sz w:val="24"/>
          <w:szCs w:val="24"/>
        </w:rPr>
        <w:t>ly</w:t>
      </w:r>
      <w:r w:rsidR="00543D85" w:rsidRPr="00274D96">
        <w:rPr>
          <w:rFonts w:ascii="Times New Roman" w:hAnsi="Times New Roman" w:cs="Times New Roman"/>
          <w:sz w:val="24"/>
          <w:szCs w:val="24"/>
        </w:rPr>
        <w:t xml:space="preserve"> engaged in street vending in </w:t>
      </w:r>
      <w:r w:rsidR="00D3149E" w:rsidRPr="00274D96">
        <w:rPr>
          <w:rFonts w:ascii="Times New Roman" w:hAnsi="Times New Roman" w:cs="Times New Roman"/>
          <w:sz w:val="24"/>
          <w:szCs w:val="24"/>
        </w:rPr>
        <w:t xml:space="preserve">cities </w:t>
      </w:r>
      <w:r w:rsidR="004C007E">
        <w:rPr>
          <w:rFonts w:ascii="Times New Roman" w:hAnsi="Times New Roman" w:cs="Times New Roman"/>
          <w:sz w:val="24"/>
          <w:szCs w:val="24"/>
        </w:rPr>
        <w:t xml:space="preserve">of </w:t>
      </w:r>
      <w:r w:rsidR="00D3149E" w:rsidRPr="00274D96">
        <w:rPr>
          <w:rFonts w:ascii="Times New Roman" w:hAnsi="Times New Roman" w:cs="Times New Roman"/>
          <w:sz w:val="24"/>
          <w:szCs w:val="24"/>
        </w:rPr>
        <w:t>Gujranwala and Lahore</w:t>
      </w:r>
      <w:r w:rsidR="00D26CEE">
        <w:rPr>
          <w:rFonts w:ascii="Times New Roman" w:hAnsi="Times New Roman" w:cs="Times New Roman"/>
          <w:sz w:val="24"/>
          <w:szCs w:val="24"/>
        </w:rPr>
        <w:t xml:space="preserve">, </w:t>
      </w:r>
      <w:r w:rsidR="00397615">
        <w:rPr>
          <w:rFonts w:ascii="Times New Roman" w:hAnsi="Times New Roman" w:cs="Times New Roman"/>
          <w:sz w:val="24"/>
          <w:szCs w:val="24"/>
        </w:rPr>
        <w:t xml:space="preserve">are </w:t>
      </w:r>
      <w:r w:rsidR="009B3FE9" w:rsidRPr="00274D96">
        <w:rPr>
          <w:rFonts w:ascii="Times New Roman" w:hAnsi="Times New Roman" w:cs="Times New Roman"/>
          <w:sz w:val="24"/>
          <w:szCs w:val="24"/>
        </w:rPr>
        <w:t>above the age of 18 years</w:t>
      </w:r>
      <w:r w:rsidR="00D26CEE">
        <w:rPr>
          <w:rFonts w:ascii="Times New Roman" w:hAnsi="Times New Roman" w:cs="Times New Roman"/>
          <w:sz w:val="24"/>
          <w:szCs w:val="24"/>
        </w:rPr>
        <w:t xml:space="preserve"> and at least working for a month</w:t>
      </w:r>
      <w:r w:rsidR="00543D85" w:rsidRPr="00274D96">
        <w:rPr>
          <w:rFonts w:ascii="Times New Roman" w:hAnsi="Times New Roman" w:cs="Times New Roman"/>
          <w:sz w:val="24"/>
          <w:szCs w:val="24"/>
        </w:rPr>
        <w:t xml:space="preserve">. The </w:t>
      </w:r>
      <w:r w:rsidR="00397615" w:rsidRPr="00274D96">
        <w:rPr>
          <w:rFonts w:ascii="Times New Roman" w:hAnsi="Times New Roman" w:cs="Times New Roman"/>
          <w:sz w:val="24"/>
          <w:szCs w:val="24"/>
        </w:rPr>
        <w:t>sample includes</w:t>
      </w:r>
      <w:r w:rsidR="008B098C">
        <w:rPr>
          <w:rFonts w:ascii="Times New Roman" w:hAnsi="Times New Roman" w:cs="Times New Roman"/>
          <w:sz w:val="24"/>
          <w:szCs w:val="24"/>
        </w:rPr>
        <w:t xml:space="preserve"> </w:t>
      </w:r>
      <w:r w:rsidR="00543D85" w:rsidRPr="00274D96">
        <w:rPr>
          <w:rFonts w:ascii="Times New Roman" w:hAnsi="Times New Roman" w:cs="Times New Roman"/>
          <w:sz w:val="24"/>
          <w:szCs w:val="24"/>
        </w:rPr>
        <w:t>vendors</w:t>
      </w:r>
      <w:r>
        <w:rPr>
          <w:rFonts w:ascii="Times New Roman" w:hAnsi="Times New Roman" w:cs="Times New Roman"/>
          <w:sz w:val="24"/>
          <w:szCs w:val="24"/>
        </w:rPr>
        <w:t xml:space="preserve"> with</w:t>
      </w:r>
      <w:r w:rsidR="008B098C">
        <w:rPr>
          <w:rFonts w:ascii="Times New Roman" w:hAnsi="Times New Roman" w:cs="Times New Roman"/>
          <w:sz w:val="24"/>
          <w:szCs w:val="24"/>
        </w:rPr>
        <w:t xml:space="preserve"> </w:t>
      </w:r>
      <w:r w:rsidR="00397615">
        <w:rPr>
          <w:rFonts w:ascii="Times New Roman" w:hAnsi="Times New Roman" w:cs="Times New Roman"/>
          <w:sz w:val="24"/>
          <w:szCs w:val="24"/>
        </w:rPr>
        <w:t xml:space="preserve">various </w:t>
      </w:r>
      <w:r w:rsidR="00543D85" w:rsidRPr="00274D96">
        <w:rPr>
          <w:rFonts w:ascii="Times New Roman" w:hAnsi="Times New Roman" w:cs="Times New Roman"/>
          <w:sz w:val="24"/>
          <w:szCs w:val="24"/>
        </w:rPr>
        <w:t xml:space="preserve">educational backgrounds, </w:t>
      </w:r>
      <w:r w:rsidR="00C72173">
        <w:rPr>
          <w:rFonts w:ascii="Times New Roman" w:hAnsi="Times New Roman" w:cs="Times New Roman"/>
          <w:sz w:val="24"/>
          <w:szCs w:val="24"/>
        </w:rPr>
        <w:t xml:space="preserve">selling </w:t>
      </w:r>
      <w:r>
        <w:rPr>
          <w:rFonts w:ascii="Times New Roman" w:hAnsi="Times New Roman" w:cs="Times New Roman"/>
          <w:sz w:val="24"/>
          <w:szCs w:val="24"/>
        </w:rPr>
        <w:t xml:space="preserve">products, </w:t>
      </w:r>
      <w:r w:rsidR="00543D85" w:rsidRPr="00274D96">
        <w:rPr>
          <w:rFonts w:ascii="Times New Roman" w:hAnsi="Times New Roman" w:cs="Times New Roman"/>
          <w:sz w:val="24"/>
          <w:szCs w:val="24"/>
        </w:rPr>
        <w:t>income levels, and geographic locations. This approach aims to capture a diverse range of experiences and perspectives within the street vending context.</w:t>
      </w:r>
    </w:p>
    <w:p w14:paraId="7EFC7495" w14:textId="77777777" w:rsidR="00543D85" w:rsidRPr="00274D96" w:rsidRDefault="00543D85" w:rsidP="00274D96">
      <w:pPr>
        <w:pStyle w:val="Heading3"/>
        <w:spacing w:line="480" w:lineRule="auto"/>
        <w:jc w:val="both"/>
        <w:rPr>
          <w:rFonts w:cs="Times New Roman"/>
          <w:b w:val="0"/>
          <w:i w:val="0"/>
        </w:rPr>
      </w:pPr>
      <w:bookmarkStart w:id="119" w:name="_Toc162581866"/>
      <w:bookmarkStart w:id="120" w:name="_Toc166460638"/>
      <w:r w:rsidRPr="00274D96">
        <w:rPr>
          <w:rFonts w:cs="Times New Roman"/>
        </w:rPr>
        <w:t>Sampling Method</w:t>
      </w:r>
      <w:bookmarkEnd w:id="119"/>
      <w:bookmarkEnd w:id="120"/>
    </w:p>
    <w:p w14:paraId="36117662" w14:textId="6A81AD77" w:rsidR="007B7EC7" w:rsidRPr="007B7EC7" w:rsidRDefault="00543D85" w:rsidP="00AD3A2A">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Since street vendors do not have fixed selling places and their locations are often unpredictable, the sampling method for selecting participants</w:t>
      </w:r>
      <w:r w:rsidR="00397615">
        <w:rPr>
          <w:rFonts w:ascii="Times New Roman" w:hAnsi="Times New Roman" w:cs="Times New Roman"/>
          <w:sz w:val="24"/>
          <w:szCs w:val="24"/>
        </w:rPr>
        <w:t xml:space="preserve"> is</w:t>
      </w:r>
      <w:r w:rsidRPr="00274D96">
        <w:rPr>
          <w:rFonts w:ascii="Times New Roman" w:hAnsi="Times New Roman" w:cs="Times New Roman"/>
          <w:sz w:val="24"/>
          <w:szCs w:val="24"/>
        </w:rPr>
        <w:t xml:space="preserve"> based on chance encounters. </w:t>
      </w:r>
      <w:r w:rsidR="007F014D" w:rsidRPr="00274D96">
        <w:rPr>
          <w:rFonts w:ascii="Times New Roman" w:hAnsi="Times New Roman" w:cs="Times New Roman"/>
          <w:sz w:val="24"/>
          <w:szCs w:val="24"/>
        </w:rPr>
        <w:t>Th</w:t>
      </w:r>
      <w:r w:rsidR="00D32E83" w:rsidRPr="00274D96">
        <w:rPr>
          <w:rFonts w:ascii="Times New Roman" w:hAnsi="Times New Roman" w:cs="Times New Roman"/>
          <w:sz w:val="24"/>
          <w:szCs w:val="24"/>
        </w:rPr>
        <w:t>e</w:t>
      </w:r>
      <w:r w:rsidR="007F014D" w:rsidRPr="00274D96">
        <w:rPr>
          <w:rFonts w:ascii="Times New Roman" w:hAnsi="Times New Roman" w:cs="Times New Roman"/>
          <w:sz w:val="24"/>
          <w:szCs w:val="24"/>
        </w:rPr>
        <w:t xml:space="preserve"> method, known as Convenience Sampling</w:t>
      </w:r>
      <w:r w:rsidR="00C72173">
        <w:rPr>
          <w:rFonts w:ascii="Times New Roman" w:hAnsi="Times New Roman" w:cs="Times New Roman"/>
          <w:sz w:val="24"/>
          <w:szCs w:val="24"/>
        </w:rPr>
        <w:t xml:space="preserve"> was</w:t>
      </w:r>
      <w:r w:rsidR="008B098C">
        <w:rPr>
          <w:rFonts w:ascii="Times New Roman" w:hAnsi="Times New Roman" w:cs="Times New Roman"/>
          <w:sz w:val="24"/>
          <w:szCs w:val="24"/>
        </w:rPr>
        <w:t xml:space="preserve"> </w:t>
      </w:r>
      <w:r w:rsidR="00D32E83" w:rsidRPr="00274D96">
        <w:rPr>
          <w:rFonts w:ascii="Times New Roman" w:hAnsi="Times New Roman" w:cs="Times New Roman"/>
          <w:sz w:val="24"/>
          <w:szCs w:val="24"/>
        </w:rPr>
        <w:t>used.</w:t>
      </w:r>
      <w:r w:rsidR="008B098C">
        <w:rPr>
          <w:rFonts w:ascii="Times New Roman" w:hAnsi="Times New Roman" w:cs="Times New Roman"/>
          <w:sz w:val="24"/>
          <w:szCs w:val="24"/>
        </w:rPr>
        <w:t xml:space="preserve"> </w:t>
      </w:r>
      <w:r w:rsidR="007B7EC7" w:rsidRPr="007B7EC7">
        <w:rPr>
          <w:rFonts w:ascii="Times New Roman" w:hAnsi="Times New Roman" w:cs="Times New Roman"/>
          <w:sz w:val="24"/>
          <w:szCs w:val="24"/>
        </w:rPr>
        <w:t>Convenience sampling is a commonly used method in developmental science, primarily due to practical considerations such as access, time, and ethical considerations</w:t>
      </w:r>
      <w:r w:rsidR="007B7EC7">
        <w:rPr>
          <w:rFonts w:ascii="Times New Roman" w:hAnsi="Times New Roman" w:cs="Times New Roman"/>
          <w:sz w:val="24"/>
          <w:szCs w:val="24"/>
        </w:rPr>
        <w:t xml:space="preserve"> (</w:t>
      </w:r>
      <w:r w:rsidR="007B7EC7" w:rsidRPr="007B7EC7">
        <w:rPr>
          <w:rFonts w:ascii="Times New Roman" w:hAnsi="Times New Roman" w:cs="Times New Roman"/>
          <w:sz w:val="24"/>
          <w:szCs w:val="24"/>
        </w:rPr>
        <w:t>Bornstein</w:t>
      </w:r>
      <w:r w:rsidR="007B7EC7">
        <w:rPr>
          <w:rFonts w:ascii="Times New Roman" w:hAnsi="Times New Roman" w:cs="Times New Roman"/>
          <w:sz w:val="24"/>
          <w:szCs w:val="24"/>
        </w:rPr>
        <w:t xml:space="preserve"> et.al </w:t>
      </w:r>
      <w:r w:rsidR="007B7EC7" w:rsidRPr="007B7EC7">
        <w:rPr>
          <w:rFonts w:ascii="Times New Roman" w:hAnsi="Times New Roman" w:cs="Times New Roman"/>
          <w:sz w:val="24"/>
          <w:szCs w:val="24"/>
        </w:rPr>
        <w:t xml:space="preserve">2013). </w:t>
      </w:r>
      <w:r w:rsidR="007B7EC7">
        <w:rPr>
          <w:rFonts w:ascii="Times New Roman" w:hAnsi="Times New Roman" w:cs="Times New Roman"/>
          <w:sz w:val="24"/>
          <w:szCs w:val="24"/>
        </w:rPr>
        <w:t xml:space="preserve">It </w:t>
      </w:r>
      <w:r w:rsidR="007B7EC7" w:rsidRPr="007B7EC7">
        <w:rPr>
          <w:rFonts w:ascii="Times New Roman" w:hAnsi="Times New Roman" w:cs="Times New Roman"/>
          <w:sz w:val="24"/>
          <w:szCs w:val="24"/>
        </w:rPr>
        <w:t xml:space="preserve">aligns with the reality of street vending by enabling researchers to gather data from </w:t>
      </w:r>
      <w:r w:rsidR="00A56B92">
        <w:rPr>
          <w:rFonts w:ascii="Times New Roman" w:hAnsi="Times New Roman" w:cs="Times New Roman"/>
          <w:sz w:val="24"/>
          <w:szCs w:val="24"/>
        </w:rPr>
        <w:t xml:space="preserve">women </w:t>
      </w:r>
      <w:r w:rsidR="007B7EC7" w:rsidRPr="007B7EC7">
        <w:rPr>
          <w:rFonts w:ascii="Times New Roman" w:hAnsi="Times New Roman" w:cs="Times New Roman"/>
          <w:sz w:val="24"/>
          <w:szCs w:val="24"/>
        </w:rPr>
        <w:t>vendors encountered during fieldwork, reflecting the actual operational dynamics</w:t>
      </w:r>
      <w:r w:rsidR="00A56B92">
        <w:rPr>
          <w:rFonts w:ascii="Times New Roman" w:hAnsi="Times New Roman" w:cs="Times New Roman"/>
          <w:sz w:val="24"/>
          <w:szCs w:val="24"/>
        </w:rPr>
        <w:t xml:space="preserve">. </w:t>
      </w:r>
      <w:r w:rsidR="007B7EC7" w:rsidRPr="007B7EC7">
        <w:rPr>
          <w:rFonts w:ascii="Times New Roman" w:hAnsi="Times New Roman" w:cs="Times New Roman"/>
          <w:sz w:val="24"/>
          <w:szCs w:val="24"/>
        </w:rPr>
        <w:t>This sampling approach allows researchers to reach participants more easily, especially when studying specific populations like children or marginalized groups. It also proves to be more feasible within limited research budgets and timelines, making it a preferred choice for many studies in the field</w:t>
      </w:r>
      <w:r w:rsidR="00A56B92">
        <w:rPr>
          <w:rFonts w:ascii="Times New Roman" w:hAnsi="Times New Roman" w:cs="Times New Roman"/>
          <w:sz w:val="24"/>
          <w:szCs w:val="24"/>
        </w:rPr>
        <w:t xml:space="preserve"> (</w:t>
      </w:r>
      <w:r w:rsidR="00A56B92" w:rsidRPr="007B7EC7">
        <w:rPr>
          <w:rFonts w:ascii="Times New Roman" w:hAnsi="Times New Roman" w:cs="Times New Roman"/>
          <w:sz w:val="24"/>
          <w:szCs w:val="24"/>
        </w:rPr>
        <w:t>Bornstein</w:t>
      </w:r>
      <w:r w:rsidR="00A56B92">
        <w:rPr>
          <w:rFonts w:ascii="Times New Roman" w:hAnsi="Times New Roman" w:cs="Times New Roman"/>
          <w:sz w:val="24"/>
          <w:szCs w:val="24"/>
        </w:rPr>
        <w:t xml:space="preserve"> et.al </w:t>
      </w:r>
      <w:r w:rsidR="00A56B92" w:rsidRPr="007B7EC7">
        <w:rPr>
          <w:rFonts w:ascii="Times New Roman" w:hAnsi="Times New Roman" w:cs="Times New Roman"/>
          <w:sz w:val="24"/>
          <w:szCs w:val="24"/>
        </w:rPr>
        <w:t>2013).</w:t>
      </w:r>
    </w:p>
    <w:p w14:paraId="56F769FD" w14:textId="1DA1C6D7" w:rsidR="00227742" w:rsidRDefault="00281BAE" w:rsidP="007119E3">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lastRenderedPageBreak/>
        <w:t xml:space="preserve">By interacting with vendors as they conduct their business activities, </w:t>
      </w:r>
      <w:r w:rsidR="00A56B92">
        <w:rPr>
          <w:rFonts w:ascii="Times New Roman" w:hAnsi="Times New Roman" w:cs="Times New Roman"/>
          <w:sz w:val="24"/>
          <w:szCs w:val="24"/>
        </w:rPr>
        <w:t>I</w:t>
      </w:r>
      <w:r w:rsidR="008B098C">
        <w:rPr>
          <w:rFonts w:ascii="Times New Roman" w:hAnsi="Times New Roman" w:cs="Times New Roman"/>
          <w:sz w:val="24"/>
          <w:szCs w:val="24"/>
        </w:rPr>
        <w:t xml:space="preserve"> </w:t>
      </w:r>
      <w:r w:rsidRPr="00274D96">
        <w:rPr>
          <w:rFonts w:ascii="Times New Roman" w:hAnsi="Times New Roman" w:cs="Times New Roman"/>
          <w:sz w:val="24"/>
          <w:szCs w:val="24"/>
        </w:rPr>
        <w:t>gain</w:t>
      </w:r>
      <w:r w:rsidR="00A56B92">
        <w:rPr>
          <w:rFonts w:ascii="Times New Roman" w:hAnsi="Times New Roman" w:cs="Times New Roman"/>
          <w:sz w:val="24"/>
          <w:szCs w:val="24"/>
        </w:rPr>
        <w:t>ed</w:t>
      </w:r>
      <w:r w:rsidRPr="00274D96">
        <w:rPr>
          <w:rFonts w:ascii="Times New Roman" w:hAnsi="Times New Roman" w:cs="Times New Roman"/>
          <w:sz w:val="24"/>
          <w:szCs w:val="24"/>
        </w:rPr>
        <w:t xml:space="preserve"> valuable insights into the challenges, interactions, and experiences that define street vending</w:t>
      </w:r>
      <w:r w:rsidR="00A56B92">
        <w:rPr>
          <w:rFonts w:ascii="Times New Roman" w:hAnsi="Times New Roman" w:cs="Times New Roman"/>
          <w:sz w:val="24"/>
          <w:szCs w:val="24"/>
        </w:rPr>
        <w:t xml:space="preserve"> occupation</w:t>
      </w:r>
      <w:r w:rsidRPr="00274D96">
        <w:rPr>
          <w:rFonts w:ascii="Times New Roman" w:hAnsi="Times New Roman" w:cs="Times New Roman"/>
          <w:sz w:val="24"/>
          <w:szCs w:val="24"/>
        </w:rPr>
        <w:t>. This method provides an avenue to understand the day-to-day realities faced by</w:t>
      </w:r>
      <w:r w:rsidR="00A56B92">
        <w:rPr>
          <w:rFonts w:ascii="Times New Roman" w:hAnsi="Times New Roman" w:cs="Times New Roman"/>
          <w:sz w:val="24"/>
          <w:szCs w:val="24"/>
        </w:rPr>
        <w:t xml:space="preserve"> women</w:t>
      </w:r>
      <w:r w:rsidRPr="00274D96">
        <w:rPr>
          <w:rFonts w:ascii="Times New Roman" w:hAnsi="Times New Roman" w:cs="Times New Roman"/>
          <w:sz w:val="24"/>
          <w:szCs w:val="24"/>
        </w:rPr>
        <w:t xml:space="preserve"> street vendors within their authentic work environments</w:t>
      </w:r>
      <w:r w:rsidR="00A56B92">
        <w:rPr>
          <w:rFonts w:ascii="Times New Roman" w:hAnsi="Times New Roman" w:cs="Times New Roman"/>
          <w:sz w:val="24"/>
          <w:szCs w:val="24"/>
        </w:rPr>
        <w:t>. T</w:t>
      </w:r>
      <w:r w:rsidR="00A56B92" w:rsidRPr="00A56B92">
        <w:rPr>
          <w:rFonts w:ascii="Times New Roman" w:hAnsi="Times New Roman" w:cs="Times New Roman"/>
          <w:sz w:val="24"/>
          <w:szCs w:val="24"/>
        </w:rPr>
        <w:t>he quantitative survey included a sample of 15</w:t>
      </w:r>
      <w:r w:rsidR="00A56B92">
        <w:rPr>
          <w:rFonts w:ascii="Times New Roman" w:hAnsi="Times New Roman" w:cs="Times New Roman"/>
          <w:sz w:val="24"/>
          <w:szCs w:val="24"/>
        </w:rPr>
        <w:t xml:space="preserve">1 </w:t>
      </w:r>
      <w:r w:rsidR="00A56B92" w:rsidRPr="00A56B92">
        <w:rPr>
          <w:rFonts w:ascii="Times New Roman" w:hAnsi="Times New Roman" w:cs="Times New Roman"/>
          <w:sz w:val="24"/>
          <w:szCs w:val="24"/>
        </w:rPr>
        <w:t>women street vendors, while qualitative data collection involved 10 participants.</w:t>
      </w:r>
      <w:r w:rsidR="000E6BFA" w:rsidRPr="00274D96">
        <w:rPr>
          <w:rFonts w:ascii="Times New Roman" w:hAnsi="Times New Roman" w:cs="Times New Roman"/>
          <w:sz w:val="24"/>
          <w:szCs w:val="24"/>
        </w:rPr>
        <w:t xml:space="preserve"> The</w:t>
      </w:r>
      <w:r w:rsidR="00543D85" w:rsidRPr="00274D96">
        <w:rPr>
          <w:rFonts w:ascii="Times New Roman" w:hAnsi="Times New Roman" w:cs="Times New Roman"/>
          <w:sz w:val="24"/>
          <w:szCs w:val="24"/>
        </w:rPr>
        <w:t xml:space="preserve"> sample size </w:t>
      </w:r>
      <w:r w:rsidR="001B5DBC" w:rsidRPr="00274D96">
        <w:rPr>
          <w:rFonts w:ascii="Times New Roman" w:hAnsi="Times New Roman" w:cs="Times New Roman"/>
          <w:sz w:val="24"/>
          <w:szCs w:val="24"/>
        </w:rPr>
        <w:t xml:space="preserve">for the </w:t>
      </w:r>
      <w:r w:rsidR="00D32E83" w:rsidRPr="00274D96">
        <w:rPr>
          <w:rFonts w:ascii="Times New Roman" w:hAnsi="Times New Roman" w:cs="Times New Roman"/>
          <w:sz w:val="24"/>
          <w:szCs w:val="24"/>
        </w:rPr>
        <w:t>qualitative</w:t>
      </w:r>
      <w:r w:rsidR="001B5DBC" w:rsidRPr="00274D96">
        <w:rPr>
          <w:rFonts w:ascii="Times New Roman" w:hAnsi="Times New Roman" w:cs="Times New Roman"/>
          <w:sz w:val="24"/>
          <w:szCs w:val="24"/>
        </w:rPr>
        <w:t xml:space="preserve"> data </w:t>
      </w:r>
      <w:r w:rsidR="001C5EE6">
        <w:rPr>
          <w:rFonts w:ascii="Times New Roman" w:hAnsi="Times New Roman" w:cs="Times New Roman"/>
          <w:sz w:val="24"/>
          <w:szCs w:val="24"/>
        </w:rPr>
        <w:t xml:space="preserve">was </w:t>
      </w:r>
      <w:r w:rsidR="00543D85" w:rsidRPr="00274D96">
        <w:rPr>
          <w:rFonts w:ascii="Times New Roman" w:hAnsi="Times New Roman" w:cs="Times New Roman"/>
          <w:sz w:val="24"/>
          <w:szCs w:val="24"/>
        </w:rPr>
        <w:t>determined based on data saturation, ensuring adequate representation of different perspectives and insights</w:t>
      </w:r>
      <w:r w:rsidR="007B7EC7">
        <w:rPr>
          <w:rFonts w:ascii="Times New Roman" w:hAnsi="Times New Roman" w:cs="Times New Roman"/>
          <w:sz w:val="24"/>
          <w:szCs w:val="24"/>
        </w:rPr>
        <w:t>.</w:t>
      </w:r>
    </w:p>
    <w:p w14:paraId="6CA9E753" w14:textId="77777777" w:rsidR="0040432E" w:rsidRDefault="000B4D36" w:rsidP="007B7EC7">
      <w:pPr>
        <w:pStyle w:val="Heading2"/>
        <w:rPr>
          <w:rStyle w:val="Heading2Char"/>
          <w:rFonts w:cs="Times New Roman"/>
          <w:b/>
          <w:szCs w:val="24"/>
        </w:rPr>
      </w:pPr>
      <w:bookmarkStart w:id="121" w:name="_Toc162581867"/>
      <w:bookmarkStart w:id="122" w:name="_Toc166460639"/>
      <w:r w:rsidRPr="00274D96">
        <w:rPr>
          <w:rStyle w:val="Heading2Char"/>
          <w:rFonts w:cs="Times New Roman"/>
          <w:b/>
          <w:szCs w:val="24"/>
        </w:rPr>
        <w:t>Instruments</w:t>
      </w:r>
      <w:bookmarkEnd w:id="121"/>
      <w:bookmarkEnd w:id="122"/>
    </w:p>
    <w:p w14:paraId="4D1C41E1" w14:textId="77777777" w:rsidR="007B7EC7" w:rsidRPr="007B7EC7" w:rsidRDefault="007B7EC7" w:rsidP="007B7EC7">
      <w:pPr>
        <w:pStyle w:val="NoSpacing"/>
        <w:rPr>
          <w:lang w:bidi="ur-PK"/>
        </w:rPr>
      </w:pPr>
    </w:p>
    <w:p w14:paraId="50182FC7" w14:textId="5D8DBA83" w:rsidR="00FD4152" w:rsidRDefault="00732148" w:rsidP="00D62E0C">
      <w:pPr>
        <w:pStyle w:val="NoSpacing"/>
        <w:tabs>
          <w:tab w:val="left" w:pos="6100"/>
        </w:tabs>
        <w:spacing w:line="480" w:lineRule="auto"/>
        <w:jc w:val="both"/>
        <w:rPr>
          <w:rFonts w:ascii="Times New Roman" w:hAnsi="Times New Roman" w:cs="Times New Roman"/>
          <w:sz w:val="24"/>
          <w:szCs w:val="24"/>
          <w:lang w:bidi="ur-PK"/>
        </w:rPr>
      </w:pPr>
      <w:r>
        <w:rPr>
          <w:rFonts w:ascii="Times New Roman" w:hAnsi="Times New Roman" w:cs="Times New Roman"/>
          <w:sz w:val="24"/>
          <w:szCs w:val="24"/>
          <w:lang w:bidi="ur-PK"/>
        </w:rPr>
        <w:t>Q</w:t>
      </w:r>
      <w:r w:rsidR="00FD4152" w:rsidRPr="00274D96">
        <w:rPr>
          <w:rFonts w:ascii="Times New Roman" w:hAnsi="Times New Roman" w:cs="Times New Roman"/>
          <w:sz w:val="24"/>
          <w:szCs w:val="24"/>
          <w:lang w:bidi="ur-PK"/>
        </w:rPr>
        <w:t xml:space="preserve">uestionnaire </w:t>
      </w:r>
      <w:r w:rsidR="002F2311">
        <w:rPr>
          <w:rFonts w:ascii="Times New Roman" w:hAnsi="Times New Roman" w:cs="Times New Roman"/>
          <w:sz w:val="24"/>
          <w:szCs w:val="24"/>
          <w:lang w:bidi="ur-PK"/>
        </w:rPr>
        <w:t>is attached as App</w:t>
      </w:r>
      <w:r w:rsidR="002F2311" w:rsidRPr="00274D96">
        <w:rPr>
          <w:rFonts w:ascii="Times New Roman" w:hAnsi="Times New Roman" w:cs="Times New Roman"/>
          <w:sz w:val="24"/>
          <w:szCs w:val="24"/>
          <w:lang w:bidi="ur-PK"/>
        </w:rPr>
        <w:t>endi</w:t>
      </w:r>
      <w:r w:rsidR="002F2311">
        <w:rPr>
          <w:rFonts w:ascii="Times New Roman" w:hAnsi="Times New Roman" w:cs="Times New Roman"/>
          <w:sz w:val="24"/>
          <w:szCs w:val="24"/>
          <w:lang w:bidi="ur-PK"/>
        </w:rPr>
        <w:t>x</w:t>
      </w:r>
      <w:r w:rsidR="008B098C">
        <w:rPr>
          <w:rFonts w:ascii="Times New Roman" w:hAnsi="Times New Roman" w:cs="Times New Roman"/>
          <w:sz w:val="24"/>
          <w:szCs w:val="24"/>
          <w:lang w:bidi="ur-PK"/>
        </w:rPr>
        <w:t xml:space="preserve"> </w:t>
      </w:r>
      <w:r w:rsidR="0036200C">
        <w:rPr>
          <w:rFonts w:ascii="Times New Roman" w:hAnsi="Times New Roman" w:cs="Times New Roman"/>
          <w:sz w:val="24"/>
          <w:szCs w:val="24"/>
          <w:lang w:bidi="ur-PK"/>
        </w:rPr>
        <w:t>B</w:t>
      </w:r>
      <w:r w:rsidR="00FD4152" w:rsidRPr="00274D96">
        <w:rPr>
          <w:rFonts w:ascii="Times New Roman" w:hAnsi="Times New Roman" w:cs="Times New Roman"/>
          <w:sz w:val="24"/>
          <w:szCs w:val="24"/>
          <w:lang w:bidi="ur-PK"/>
        </w:rPr>
        <w:t xml:space="preserve"> in this document.</w:t>
      </w:r>
      <w:r w:rsidR="00D62E0C">
        <w:rPr>
          <w:rFonts w:ascii="Times New Roman" w:hAnsi="Times New Roman" w:cs="Times New Roman"/>
          <w:sz w:val="24"/>
          <w:szCs w:val="24"/>
          <w:lang w:bidi="ur-PK"/>
        </w:rPr>
        <w:tab/>
      </w:r>
    </w:p>
    <w:p w14:paraId="4AEDB35E" w14:textId="77777777" w:rsidR="00D62E0C" w:rsidRPr="00D62E0C" w:rsidRDefault="00D62E0C" w:rsidP="00EA0CBA">
      <w:pPr>
        <w:pStyle w:val="Heading3"/>
        <w:numPr>
          <w:ilvl w:val="2"/>
          <w:numId w:val="10"/>
        </w:numPr>
        <w:spacing w:line="480" w:lineRule="auto"/>
        <w:jc w:val="both"/>
        <w:rPr>
          <w:rFonts w:cs="Times New Roman"/>
        </w:rPr>
      </w:pPr>
      <w:bookmarkStart w:id="123" w:name="_Toc162581868"/>
      <w:bookmarkStart w:id="124" w:name="_Toc166460640"/>
      <w:r w:rsidRPr="00D62E0C">
        <w:rPr>
          <w:rFonts w:cs="Times New Roman"/>
        </w:rPr>
        <w:t>Socio Demographic</w:t>
      </w:r>
      <w:bookmarkEnd w:id="123"/>
      <w:bookmarkEnd w:id="124"/>
    </w:p>
    <w:p w14:paraId="1C070155" w14:textId="77777777" w:rsidR="00D62E0C" w:rsidRPr="00274D96" w:rsidRDefault="00D62E0C" w:rsidP="00AD3A2A">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 xml:space="preserve">Sociodemographic data </w:t>
      </w:r>
      <w:r w:rsidR="00A56B92">
        <w:rPr>
          <w:rFonts w:ascii="Times New Roman" w:hAnsi="Times New Roman" w:cs="Times New Roman"/>
          <w:sz w:val="24"/>
          <w:szCs w:val="24"/>
        </w:rPr>
        <w:t xml:space="preserve">was </w:t>
      </w:r>
      <w:r w:rsidRPr="00274D96">
        <w:rPr>
          <w:rFonts w:ascii="Times New Roman" w:hAnsi="Times New Roman" w:cs="Times New Roman"/>
          <w:sz w:val="24"/>
          <w:szCs w:val="24"/>
        </w:rPr>
        <w:t>obtained using a structured survey that covered various aspects of respondents' backgrounds and livelihoods. The survey</w:t>
      </w:r>
      <w:r>
        <w:rPr>
          <w:rFonts w:ascii="Times New Roman" w:hAnsi="Times New Roman" w:cs="Times New Roman"/>
          <w:sz w:val="24"/>
          <w:szCs w:val="24"/>
        </w:rPr>
        <w:t xml:space="preserve"> begins </w:t>
      </w:r>
      <w:r w:rsidRPr="00274D96">
        <w:rPr>
          <w:rFonts w:ascii="Times New Roman" w:hAnsi="Times New Roman" w:cs="Times New Roman"/>
          <w:sz w:val="24"/>
          <w:szCs w:val="24"/>
        </w:rPr>
        <w:t>by collecting information on age groups, marital status, the number of children, education levels, housing situations, and household sizes and employment details. Furthermore, the survey explor</w:t>
      </w:r>
      <w:r>
        <w:rPr>
          <w:rFonts w:ascii="Times New Roman" w:hAnsi="Times New Roman" w:cs="Times New Roman"/>
          <w:sz w:val="24"/>
          <w:szCs w:val="24"/>
        </w:rPr>
        <w:t>e</w:t>
      </w:r>
      <w:r w:rsidR="00A56B92">
        <w:rPr>
          <w:rFonts w:ascii="Times New Roman" w:hAnsi="Times New Roman" w:cs="Times New Roman"/>
          <w:sz w:val="24"/>
          <w:szCs w:val="24"/>
        </w:rPr>
        <w:t>d</w:t>
      </w:r>
      <w:r w:rsidRPr="00274D96">
        <w:rPr>
          <w:rFonts w:ascii="Times New Roman" w:hAnsi="Times New Roman" w:cs="Times New Roman"/>
          <w:sz w:val="24"/>
          <w:szCs w:val="24"/>
        </w:rPr>
        <w:t xml:space="preserve"> street vending activities, </w:t>
      </w:r>
      <w:r>
        <w:rPr>
          <w:rFonts w:ascii="Times New Roman" w:hAnsi="Times New Roman" w:cs="Times New Roman"/>
          <w:sz w:val="24"/>
          <w:szCs w:val="24"/>
        </w:rPr>
        <w:t xml:space="preserve">such as </w:t>
      </w:r>
      <w:r w:rsidRPr="00274D96">
        <w:rPr>
          <w:rFonts w:ascii="Times New Roman" w:hAnsi="Times New Roman" w:cs="Times New Roman"/>
          <w:sz w:val="24"/>
          <w:szCs w:val="24"/>
        </w:rPr>
        <w:t xml:space="preserve">details </w:t>
      </w:r>
      <w:r>
        <w:rPr>
          <w:rFonts w:ascii="Times New Roman" w:hAnsi="Times New Roman" w:cs="Times New Roman"/>
          <w:sz w:val="24"/>
          <w:szCs w:val="24"/>
        </w:rPr>
        <w:t xml:space="preserve">of </w:t>
      </w:r>
      <w:r w:rsidRPr="00274D96">
        <w:rPr>
          <w:rFonts w:ascii="Times New Roman" w:hAnsi="Times New Roman" w:cs="Times New Roman"/>
          <w:sz w:val="24"/>
          <w:szCs w:val="24"/>
        </w:rPr>
        <w:t xml:space="preserve">products traded, the frequency of workdays, and their experiences. </w:t>
      </w:r>
    </w:p>
    <w:p w14:paraId="53CAC7BC" w14:textId="77777777" w:rsidR="008F37C4" w:rsidRPr="00274D96" w:rsidRDefault="008F37C4" w:rsidP="00274D96">
      <w:pPr>
        <w:pStyle w:val="Heading3"/>
        <w:spacing w:line="480" w:lineRule="auto"/>
        <w:jc w:val="both"/>
        <w:rPr>
          <w:rFonts w:cs="Times New Roman"/>
        </w:rPr>
      </w:pPr>
      <w:bookmarkStart w:id="125" w:name="_Toc162581869"/>
      <w:bookmarkStart w:id="126" w:name="_Toc166460641"/>
      <w:r w:rsidRPr="00274D96">
        <w:rPr>
          <w:rFonts w:cs="Times New Roman"/>
        </w:rPr>
        <w:t xml:space="preserve">Social </w:t>
      </w:r>
      <w:r w:rsidR="000B721A">
        <w:rPr>
          <w:rFonts w:cs="Times New Roman"/>
        </w:rPr>
        <w:t>C</w:t>
      </w:r>
      <w:r w:rsidRPr="00274D96">
        <w:rPr>
          <w:rFonts w:cs="Times New Roman"/>
        </w:rPr>
        <w:t>ost</w:t>
      </w:r>
      <w:bookmarkEnd w:id="125"/>
      <w:bookmarkEnd w:id="126"/>
    </w:p>
    <w:p w14:paraId="255D576F" w14:textId="77777777" w:rsidR="008F37C4" w:rsidRPr="00274D96" w:rsidRDefault="008F37C4" w:rsidP="00AD3A2A">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 xml:space="preserve">The instrument utilized in this study was adapted from the work of Ma, H., Yu, B., Cheng, H. F., and Zhu, H (2019). </w:t>
      </w:r>
      <w:r w:rsidR="00D62E0C">
        <w:rPr>
          <w:rFonts w:ascii="Times New Roman" w:hAnsi="Times New Roman" w:cs="Times New Roman"/>
          <w:sz w:val="24"/>
          <w:szCs w:val="24"/>
        </w:rPr>
        <w:t>The</w:t>
      </w:r>
      <w:r w:rsidRPr="00274D96">
        <w:rPr>
          <w:rFonts w:ascii="Times New Roman" w:hAnsi="Times New Roman" w:cs="Times New Roman"/>
          <w:sz w:val="24"/>
          <w:szCs w:val="24"/>
        </w:rPr>
        <w:t xml:space="preserve"> primary objective </w:t>
      </w:r>
      <w:r w:rsidR="00A56B92">
        <w:rPr>
          <w:rFonts w:ascii="Times New Roman" w:hAnsi="Times New Roman" w:cs="Times New Roman"/>
          <w:sz w:val="24"/>
          <w:szCs w:val="24"/>
        </w:rPr>
        <w:t>was</w:t>
      </w:r>
      <w:r w:rsidRPr="00274D96">
        <w:rPr>
          <w:rFonts w:ascii="Times New Roman" w:hAnsi="Times New Roman" w:cs="Times New Roman"/>
          <w:sz w:val="24"/>
          <w:szCs w:val="24"/>
        </w:rPr>
        <w:t xml:space="preserve"> to assess the social costs associated with street vendors' actions when they seek information or assistance in various situations from various social groups. Understanding the factors that may </w:t>
      </w:r>
      <w:r w:rsidR="00A56B92" w:rsidRPr="00A56B92">
        <w:rPr>
          <w:rFonts w:ascii="Times New Roman" w:hAnsi="Times New Roman" w:cs="Times New Roman"/>
          <w:bCs/>
          <w:sz w:val="24"/>
          <w:szCs w:val="24"/>
        </w:rPr>
        <w:t>burden</w:t>
      </w:r>
      <w:r w:rsidR="0043610C">
        <w:rPr>
          <w:rFonts w:ascii="Times New Roman" w:hAnsi="Times New Roman" w:cs="Times New Roman"/>
          <w:bCs/>
          <w:sz w:val="24"/>
          <w:szCs w:val="24"/>
        </w:rPr>
        <w:t xml:space="preserve">, </w:t>
      </w:r>
      <w:r w:rsidRPr="00274D96">
        <w:rPr>
          <w:rFonts w:ascii="Times New Roman" w:hAnsi="Times New Roman" w:cs="Times New Roman"/>
          <w:sz w:val="24"/>
          <w:szCs w:val="24"/>
        </w:rPr>
        <w:t xml:space="preserve">discourage or hinder </w:t>
      </w:r>
      <w:r w:rsidR="0043610C">
        <w:rPr>
          <w:rFonts w:ascii="Times New Roman" w:hAnsi="Times New Roman" w:cs="Times New Roman"/>
          <w:sz w:val="24"/>
          <w:szCs w:val="24"/>
        </w:rPr>
        <w:t xml:space="preserve">women </w:t>
      </w:r>
      <w:r w:rsidRPr="00274D96">
        <w:rPr>
          <w:rFonts w:ascii="Times New Roman" w:hAnsi="Times New Roman" w:cs="Times New Roman"/>
          <w:sz w:val="24"/>
          <w:szCs w:val="24"/>
        </w:rPr>
        <w:t xml:space="preserve">street vendors from seeking help and support within these different social contexts is crucial for making strategies aimed at enhancing their well-being and business operations. To ensure that the </w:t>
      </w:r>
      <w:r w:rsidRPr="00274D96">
        <w:rPr>
          <w:rFonts w:ascii="Times New Roman" w:hAnsi="Times New Roman" w:cs="Times New Roman"/>
          <w:sz w:val="24"/>
          <w:szCs w:val="24"/>
        </w:rPr>
        <w:lastRenderedPageBreak/>
        <w:t xml:space="preserve">questionnaire </w:t>
      </w:r>
      <w:r w:rsidR="0043610C">
        <w:rPr>
          <w:rFonts w:ascii="Times New Roman" w:hAnsi="Times New Roman" w:cs="Times New Roman"/>
          <w:sz w:val="24"/>
          <w:szCs w:val="24"/>
        </w:rPr>
        <w:t xml:space="preserve">was </w:t>
      </w:r>
      <w:r w:rsidRPr="00274D96">
        <w:rPr>
          <w:rFonts w:ascii="Times New Roman" w:hAnsi="Times New Roman" w:cs="Times New Roman"/>
          <w:sz w:val="24"/>
          <w:szCs w:val="24"/>
        </w:rPr>
        <w:t xml:space="preserve">well-suited to the unique circumstances of street vendors, modifications were made to the original instrument introduced by Ma </w:t>
      </w:r>
      <w:r w:rsidR="00CB6FC1">
        <w:rPr>
          <w:rFonts w:ascii="Times New Roman" w:hAnsi="Times New Roman" w:cs="Times New Roman"/>
          <w:sz w:val="24"/>
          <w:szCs w:val="24"/>
        </w:rPr>
        <w:t>and colleagues</w:t>
      </w:r>
      <w:r w:rsidRPr="00274D96">
        <w:rPr>
          <w:rFonts w:ascii="Times New Roman" w:hAnsi="Times New Roman" w:cs="Times New Roman"/>
          <w:sz w:val="24"/>
          <w:szCs w:val="24"/>
        </w:rPr>
        <w:t xml:space="preserve"> (2019). </w:t>
      </w:r>
    </w:p>
    <w:p w14:paraId="08EFF287" w14:textId="77777777" w:rsidR="008F37C4" w:rsidRPr="00274D96" w:rsidRDefault="008F37C4" w:rsidP="00274D96">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 xml:space="preserve">This adapted questionnaire </w:t>
      </w:r>
      <w:r w:rsidR="0043610C">
        <w:rPr>
          <w:rFonts w:ascii="Times New Roman" w:hAnsi="Times New Roman" w:cs="Times New Roman"/>
          <w:sz w:val="24"/>
          <w:szCs w:val="24"/>
        </w:rPr>
        <w:t xml:space="preserve">was </w:t>
      </w:r>
      <w:r w:rsidRPr="00274D96">
        <w:rPr>
          <w:rFonts w:ascii="Times New Roman" w:hAnsi="Times New Roman" w:cs="Times New Roman"/>
          <w:sz w:val="24"/>
          <w:szCs w:val="24"/>
        </w:rPr>
        <w:t xml:space="preserve">structured into four distinct sections, each focusing on a particular social group commonly encountered by street vendors. The first section, </w:t>
      </w:r>
      <w:r w:rsidR="0043610C">
        <w:rPr>
          <w:rFonts w:ascii="Times New Roman" w:hAnsi="Times New Roman" w:cs="Times New Roman"/>
          <w:sz w:val="24"/>
          <w:szCs w:val="24"/>
        </w:rPr>
        <w:t>was</w:t>
      </w:r>
      <w:r w:rsidRPr="00274D96">
        <w:rPr>
          <w:rFonts w:ascii="Times New Roman" w:hAnsi="Times New Roman" w:cs="Times New Roman"/>
          <w:sz w:val="24"/>
          <w:szCs w:val="24"/>
        </w:rPr>
        <w:t xml:space="preserve"> about family and relatives, it explore</w:t>
      </w:r>
      <w:r w:rsidR="0043610C">
        <w:rPr>
          <w:rFonts w:ascii="Times New Roman" w:hAnsi="Times New Roman" w:cs="Times New Roman"/>
          <w:sz w:val="24"/>
          <w:szCs w:val="24"/>
        </w:rPr>
        <w:t>d</w:t>
      </w:r>
      <w:r w:rsidRPr="00274D96">
        <w:rPr>
          <w:rFonts w:ascii="Times New Roman" w:hAnsi="Times New Roman" w:cs="Times New Roman"/>
          <w:sz w:val="24"/>
          <w:szCs w:val="24"/>
        </w:rPr>
        <w:t xml:space="preserve"> the comfort levels of street vendors when seeking assistance or support from their family members. It also delve</w:t>
      </w:r>
      <w:r w:rsidR="0043610C">
        <w:rPr>
          <w:rFonts w:ascii="Times New Roman" w:hAnsi="Times New Roman" w:cs="Times New Roman"/>
          <w:sz w:val="24"/>
          <w:szCs w:val="24"/>
        </w:rPr>
        <w:t>d</w:t>
      </w:r>
      <w:r w:rsidRPr="00274D96">
        <w:rPr>
          <w:rFonts w:ascii="Times New Roman" w:hAnsi="Times New Roman" w:cs="Times New Roman"/>
          <w:sz w:val="24"/>
          <w:szCs w:val="24"/>
        </w:rPr>
        <w:t xml:space="preserve"> into any concerns they may have about asking questions related to their business within their familial circle and assesses their perception of the support they receive from their family and relatives. The second section, mirrors the structure of the first but extends its focus to interactions with fellow vendors and friends. It examines women street vendors' willingness to seek assistance, any hesitations they might experience and negative consequences. The third section, that delve into street vendors' comfort levels when seeking help or asking questions from authoritative figures such as the police and municipal </w:t>
      </w:r>
      <w:r w:rsidR="0043610C">
        <w:rPr>
          <w:rFonts w:ascii="Times New Roman" w:hAnsi="Times New Roman" w:cs="Times New Roman"/>
          <w:sz w:val="24"/>
          <w:szCs w:val="24"/>
        </w:rPr>
        <w:t>member</w:t>
      </w:r>
      <w:r w:rsidRPr="00274D96">
        <w:rPr>
          <w:rFonts w:ascii="Times New Roman" w:hAnsi="Times New Roman" w:cs="Times New Roman"/>
          <w:sz w:val="24"/>
          <w:szCs w:val="24"/>
        </w:rPr>
        <w:t>. It also investigate</w:t>
      </w:r>
      <w:r w:rsidR="0043610C">
        <w:rPr>
          <w:rFonts w:ascii="Times New Roman" w:hAnsi="Times New Roman" w:cs="Times New Roman"/>
          <w:sz w:val="24"/>
          <w:szCs w:val="24"/>
        </w:rPr>
        <w:t>d</w:t>
      </w:r>
      <w:r w:rsidRPr="00274D96">
        <w:rPr>
          <w:rFonts w:ascii="Times New Roman" w:hAnsi="Times New Roman" w:cs="Times New Roman"/>
          <w:sz w:val="24"/>
          <w:szCs w:val="24"/>
        </w:rPr>
        <w:t xml:space="preserve"> any concerns or hesitations they may harbor regarding these interactions and assesse</w:t>
      </w:r>
      <w:r w:rsidR="0043610C">
        <w:rPr>
          <w:rFonts w:ascii="Times New Roman" w:hAnsi="Times New Roman" w:cs="Times New Roman"/>
          <w:sz w:val="24"/>
          <w:szCs w:val="24"/>
        </w:rPr>
        <w:t>d</w:t>
      </w:r>
      <w:r w:rsidRPr="00274D96">
        <w:rPr>
          <w:rFonts w:ascii="Times New Roman" w:hAnsi="Times New Roman" w:cs="Times New Roman"/>
          <w:sz w:val="24"/>
          <w:szCs w:val="24"/>
        </w:rPr>
        <w:t xml:space="preserve"> their perception of the responsiveness of these authorities to their needs. The fourth, shifts the focus to street vendors' interactions with their customers. All sections have four questions.</w:t>
      </w:r>
    </w:p>
    <w:p w14:paraId="7837D72B" w14:textId="051DE91A" w:rsidR="008F37C4" w:rsidRPr="00274D96" w:rsidRDefault="0043610C" w:rsidP="00274D96">
      <w:pPr>
        <w:spacing w:line="480" w:lineRule="auto"/>
        <w:ind w:firstLine="720"/>
        <w:jc w:val="both"/>
        <w:rPr>
          <w:rFonts w:ascii="Times New Roman" w:hAnsi="Times New Roman" w:cs="Times New Roman"/>
          <w:sz w:val="24"/>
          <w:szCs w:val="24"/>
        </w:rPr>
      </w:pPr>
      <w:r w:rsidRPr="0043610C">
        <w:rPr>
          <w:rFonts w:ascii="Times New Roman" w:hAnsi="Times New Roman" w:cs="Times New Roman"/>
          <w:sz w:val="24"/>
          <w:szCs w:val="24"/>
        </w:rPr>
        <w:t xml:space="preserve">The scoring for the instrument initially involved respondents rating each question on a scale ranging from "Strongly Disagree" (1) to "Strongly Agree" (5). However, at </w:t>
      </w:r>
      <w:r>
        <w:rPr>
          <w:rFonts w:ascii="Times New Roman" w:hAnsi="Times New Roman" w:cs="Times New Roman"/>
          <w:sz w:val="24"/>
          <w:szCs w:val="24"/>
        </w:rPr>
        <w:t xml:space="preserve">the </w:t>
      </w:r>
      <w:r w:rsidRPr="0043610C">
        <w:rPr>
          <w:rFonts w:ascii="Times New Roman" w:hAnsi="Times New Roman" w:cs="Times New Roman"/>
          <w:sz w:val="24"/>
          <w:szCs w:val="24"/>
        </w:rPr>
        <w:t>a</w:t>
      </w:r>
      <w:r>
        <w:rPr>
          <w:rFonts w:ascii="Times New Roman" w:hAnsi="Times New Roman" w:cs="Times New Roman"/>
          <w:sz w:val="24"/>
          <w:szCs w:val="24"/>
        </w:rPr>
        <w:t>nalysis</w:t>
      </w:r>
      <w:r w:rsidRPr="0043610C">
        <w:rPr>
          <w:rFonts w:ascii="Times New Roman" w:hAnsi="Times New Roman" w:cs="Times New Roman"/>
          <w:sz w:val="24"/>
          <w:szCs w:val="24"/>
        </w:rPr>
        <w:t xml:space="preserve"> stage, the scoring system was modified to merge resulting in a scale with three options.</w:t>
      </w:r>
      <w:r w:rsidR="008B098C">
        <w:rPr>
          <w:rFonts w:ascii="Times New Roman" w:hAnsi="Times New Roman" w:cs="Times New Roman"/>
          <w:sz w:val="24"/>
          <w:szCs w:val="24"/>
        </w:rPr>
        <w:t xml:space="preserve"> </w:t>
      </w:r>
      <w:r w:rsidR="008F37C4" w:rsidRPr="00274D96">
        <w:rPr>
          <w:rFonts w:ascii="Times New Roman" w:hAnsi="Times New Roman" w:cs="Times New Roman"/>
          <w:sz w:val="24"/>
          <w:szCs w:val="24"/>
        </w:rPr>
        <w:t xml:space="preserve">Cumulative scores for all questions within each section provide an overall measurement of the social costs associated with specific social contexts. This </w:t>
      </w:r>
      <w:r w:rsidR="00E074BC" w:rsidRPr="00274D96">
        <w:rPr>
          <w:rFonts w:ascii="Times New Roman" w:hAnsi="Times New Roman" w:cs="Times New Roman"/>
          <w:sz w:val="24"/>
          <w:szCs w:val="24"/>
        </w:rPr>
        <w:t xml:space="preserve">instrument </w:t>
      </w:r>
      <w:proofErr w:type="gramStart"/>
      <w:r>
        <w:rPr>
          <w:rFonts w:ascii="Times New Roman" w:hAnsi="Times New Roman" w:cs="Times New Roman"/>
          <w:sz w:val="24"/>
          <w:szCs w:val="24"/>
        </w:rPr>
        <w:t>were</w:t>
      </w:r>
      <w:proofErr w:type="gramEnd"/>
      <w:r w:rsidR="00B1426D">
        <w:rPr>
          <w:rFonts w:ascii="Times New Roman" w:hAnsi="Times New Roman" w:cs="Times New Roman"/>
          <w:sz w:val="24"/>
          <w:szCs w:val="24"/>
        </w:rPr>
        <w:t xml:space="preserve"> </w:t>
      </w:r>
      <w:r w:rsidR="008F37C4" w:rsidRPr="00274D96">
        <w:rPr>
          <w:rFonts w:ascii="Times New Roman" w:hAnsi="Times New Roman" w:cs="Times New Roman"/>
          <w:sz w:val="24"/>
          <w:szCs w:val="24"/>
        </w:rPr>
        <w:t>coded straightforwardly, higher scores indicate more significant social costs.</w:t>
      </w:r>
    </w:p>
    <w:p w14:paraId="11467A52" w14:textId="77777777" w:rsidR="00E074BC" w:rsidRPr="00274D96" w:rsidRDefault="00E074BC" w:rsidP="00274D96">
      <w:pPr>
        <w:pStyle w:val="Heading3"/>
        <w:spacing w:line="480" w:lineRule="auto"/>
        <w:jc w:val="both"/>
        <w:rPr>
          <w:rFonts w:cs="Times New Roman"/>
        </w:rPr>
      </w:pPr>
      <w:bookmarkStart w:id="127" w:name="_Toc162581870"/>
      <w:bookmarkStart w:id="128" w:name="_Toc166460642"/>
      <w:r w:rsidRPr="00274D96">
        <w:rPr>
          <w:rFonts w:cs="Times New Roman"/>
        </w:rPr>
        <w:lastRenderedPageBreak/>
        <w:t>Financial Strain Survey</w:t>
      </w:r>
      <w:bookmarkEnd w:id="127"/>
      <w:bookmarkEnd w:id="128"/>
    </w:p>
    <w:p w14:paraId="57CF4C44" w14:textId="407690B8" w:rsidR="00E074BC" w:rsidRPr="00274D96" w:rsidRDefault="00E074BC" w:rsidP="00AD3A2A">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 xml:space="preserve">The questionnaire used in this study </w:t>
      </w:r>
      <w:r w:rsidR="0043610C">
        <w:rPr>
          <w:rFonts w:ascii="Times New Roman" w:hAnsi="Times New Roman" w:cs="Times New Roman"/>
          <w:sz w:val="24"/>
          <w:szCs w:val="24"/>
        </w:rPr>
        <w:t>is</w:t>
      </w:r>
      <w:r w:rsidRPr="00274D96">
        <w:rPr>
          <w:rFonts w:ascii="Times New Roman" w:hAnsi="Times New Roman" w:cs="Times New Roman"/>
          <w:sz w:val="24"/>
          <w:szCs w:val="24"/>
        </w:rPr>
        <w:t xml:space="preserve"> based on the Financial </w:t>
      </w:r>
      <w:r w:rsidR="00CB6FC1">
        <w:rPr>
          <w:rFonts w:ascii="Times New Roman" w:hAnsi="Times New Roman" w:cs="Times New Roman"/>
          <w:sz w:val="24"/>
          <w:szCs w:val="24"/>
        </w:rPr>
        <w:t>S</w:t>
      </w:r>
      <w:r w:rsidR="00CB6FC1" w:rsidRPr="00274D96">
        <w:rPr>
          <w:rFonts w:ascii="Times New Roman" w:hAnsi="Times New Roman" w:cs="Times New Roman"/>
          <w:sz w:val="24"/>
          <w:szCs w:val="24"/>
        </w:rPr>
        <w:t xml:space="preserve">train </w:t>
      </w:r>
      <w:r w:rsidR="00CB6FC1">
        <w:rPr>
          <w:rFonts w:ascii="Times New Roman" w:hAnsi="Times New Roman" w:cs="Times New Roman"/>
          <w:sz w:val="24"/>
          <w:szCs w:val="24"/>
        </w:rPr>
        <w:t>S</w:t>
      </w:r>
      <w:r w:rsidR="00CB6FC1" w:rsidRPr="00274D96">
        <w:rPr>
          <w:rFonts w:ascii="Times New Roman" w:hAnsi="Times New Roman" w:cs="Times New Roman"/>
          <w:sz w:val="24"/>
          <w:szCs w:val="24"/>
        </w:rPr>
        <w:t xml:space="preserve">urvey </w:t>
      </w:r>
      <w:r w:rsidRPr="00274D96">
        <w:rPr>
          <w:rFonts w:ascii="Times New Roman" w:hAnsi="Times New Roman" w:cs="Times New Roman"/>
          <w:sz w:val="24"/>
          <w:szCs w:val="24"/>
        </w:rPr>
        <w:t xml:space="preserve">developed by </w:t>
      </w:r>
      <w:proofErr w:type="spellStart"/>
      <w:r w:rsidRPr="00274D96">
        <w:rPr>
          <w:rFonts w:ascii="Times New Roman" w:hAnsi="Times New Roman" w:cs="Times New Roman"/>
          <w:sz w:val="24"/>
          <w:szCs w:val="24"/>
        </w:rPr>
        <w:t>Aldana</w:t>
      </w:r>
      <w:proofErr w:type="spellEnd"/>
      <w:r w:rsidRPr="00274D96">
        <w:rPr>
          <w:rFonts w:ascii="Times New Roman" w:hAnsi="Times New Roman" w:cs="Times New Roman"/>
          <w:sz w:val="24"/>
          <w:szCs w:val="24"/>
        </w:rPr>
        <w:t xml:space="preserve"> and Liljenquist in 1998. However, significant changes have been made to make it suitable for </w:t>
      </w:r>
      <w:r w:rsidR="00450D0D" w:rsidRPr="00274D96">
        <w:rPr>
          <w:rFonts w:ascii="Times New Roman" w:hAnsi="Times New Roman" w:cs="Times New Roman"/>
          <w:sz w:val="24"/>
          <w:szCs w:val="24"/>
        </w:rPr>
        <w:t>women</w:t>
      </w:r>
      <w:r w:rsidRPr="00274D96">
        <w:rPr>
          <w:rFonts w:ascii="Times New Roman" w:hAnsi="Times New Roman" w:cs="Times New Roman"/>
          <w:sz w:val="24"/>
          <w:szCs w:val="24"/>
        </w:rPr>
        <w:t xml:space="preserve"> street vendors in Pakistan. Nine questions were selected from the original survey and adapted to assess the financial challenges faced by these vendors. These questions cover various financial aspects of their daily lives and businesses. They touch upon topics like understanding interest on debts, confidence in managing earnings and expenses, the impact of financial disagreements within households. The questionnaire also explores practices such as buying things on credit, timely payment and difficulties in paying bills on time.</w:t>
      </w:r>
      <w:r w:rsidR="00B1426D">
        <w:rPr>
          <w:rFonts w:ascii="Times New Roman" w:hAnsi="Times New Roman" w:cs="Times New Roman"/>
          <w:sz w:val="24"/>
          <w:szCs w:val="24"/>
        </w:rPr>
        <w:t xml:space="preserve"> </w:t>
      </w:r>
      <w:r w:rsidR="002038D7" w:rsidRPr="002038D7">
        <w:rPr>
          <w:rFonts w:ascii="Times New Roman" w:hAnsi="Times New Roman" w:cs="Times New Roman"/>
          <w:sz w:val="24"/>
          <w:szCs w:val="24"/>
        </w:rPr>
        <w:t xml:space="preserve">The scoring system for the instrument originally included a scale from "Strongly Disagree" (1) to "Strongly Agree" (5). Subsequently, during the course of the study, the scoring system was revised to combine </w:t>
      </w:r>
      <w:r w:rsidR="002038D7">
        <w:rPr>
          <w:rFonts w:ascii="Times New Roman" w:hAnsi="Times New Roman" w:cs="Times New Roman"/>
          <w:sz w:val="24"/>
          <w:szCs w:val="24"/>
        </w:rPr>
        <w:t xml:space="preserve">resulting </w:t>
      </w:r>
      <w:r w:rsidR="002038D7" w:rsidRPr="002038D7">
        <w:rPr>
          <w:rFonts w:ascii="Times New Roman" w:hAnsi="Times New Roman" w:cs="Times New Roman"/>
          <w:sz w:val="24"/>
          <w:szCs w:val="24"/>
        </w:rPr>
        <w:t>in a simplified scale with three options. These questions use a straightforward coding system where higher scores indicate more confidence or agreement with positive financial behaviors, while lower scores suggest greater financial challenges.</w:t>
      </w:r>
    </w:p>
    <w:p w14:paraId="46ADBA8C" w14:textId="77777777" w:rsidR="009C2F46" w:rsidRPr="00274D96" w:rsidRDefault="00200964" w:rsidP="00274D96">
      <w:pPr>
        <w:pStyle w:val="Heading3"/>
        <w:spacing w:line="480" w:lineRule="auto"/>
        <w:jc w:val="both"/>
        <w:rPr>
          <w:rFonts w:cs="Times New Roman"/>
          <w:color w:val="auto"/>
        </w:rPr>
      </w:pPr>
      <w:bookmarkStart w:id="129" w:name="_Toc162581871"/>
      <w:bookmarkStart w:id="130" w:name="_Toc166460643"/>
      <w:r w:rsidRPr="00274D96">
        <w:rPr>
          <w:rFonts w:cs="Times New Roman"/>
          <w:color w:val="auto"/>
        </w:rPr>
        <w:t>Occupational and Reproductive Health Survey</w:t>
      </w:r>
      <w:bookmarkEnd w:id="129"/>
      <w:bookmarkEnd w:id="130"/>
    </w:p>
    <w:p w14:paraId="11DA71A4" w14:textId="72EF72FA" w:rsidR="00200964" w:rsidRPr="00274D96" w:rsidRDefault="00200964" w:rsidP="00AD3A2A">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The questionnaire used in this study, i</w:t>
      </w:r>
      <w:r w:rsidR="00CA6D4C" w:rsidRPr="00274D96">
        <w:rPr>
          <w:rFonts w:ascii="Times New Roman" w:hAnsi="Times New Roman" w:cs="Times New Roman"/>
          <w:sz w:val="24"/>
          <w:szCs w:val="24"/>
        </w:rPr>
        <w:t>s i</w:t>
      </w:r>
      <w:r w:rsidRPr="00274D96">
        <w:rPr>
          <w:rFonts w:ascii="Times New Roman" w:hAnsi="Times New Roman" w:cs="Times New Roman"/>
          <w:sz w:val="24"/>
          <w:szCs w:val="24"/>
        </w:rPr>
        <w:t>nspired by the framework proposed by Pick, Ross, and Dada (2002)</w:t>
      </w:r>
      <w:r w:rsidR="006455C0" w:rsidRPr="00274D96">
        <w:rPr>
          <w:rFonts w:ascii="Times New Roman" w:hAnsi="Times New Roman" w:cs="Times New Roman"/>
          <w:sz w:val="24"/>
          <w:szCs w:val="24"/>
        </w:rPr>
        <w:t xml:space="preserve">. </w:t>
      </w:r>
      <w:r w:rsidRPr="00274D96">
        <w:rPr>
          <w:rFonts w:ascii="Times New Roman" w:hAnsi="Times New Roman" w:cs="Times New Roman"/>
          <w:sz w:val="24"/>
          <w:szCs w:val="24"/>
        </w:rPr>
        <w:t xml:space="preserve">These questions are structured to </w:t>
      </w:r>
      <w:r w:rsidR="006455C0" w:rsidRPr="00274D96">
        <w:rPr>
          <w:rFonts w:ascii="Times New Roman" w:hAnsi="Times New Roman" w:cs="Times New Roman"/>
          <w:sz w:val="24"/>
          <w:szCs w:val="24"/>
        </w:rPr>
        <w:t xml:space="preserve">acquire </w:t>
      </w:r>
      <w:r w:rsidRPr="00274D96">
        <w:rPr>
          <w:rFonts w:ascii="Times New Roman" w:hAnsi="Times New Roman" w:cs="Times New Roman"/>
          <w:sz w:val="24"/>
          <w:szCs w:val="24"/>
        </w:rPr>
        <w:t xml:space="preserve">detailed insights into the occupational and reproductive health experiences of women engaged in street vending. </w:t>
      </w:r>
      <w:r w:rsidR="006455C0" w:rsidRPr="00274D96">
        <w:rPr>
          <w:rFonts w:ascii="Times New Roman" w:hAnsi="Times New Roman" w:cs="Times New Roman"/>
          <w:sz w:val="24"/>
          <w:szCs w:val="24"/>
        </w:rPr>
        <w:t>The questionnaire is o</w:t>
      </w:r>
      <w:r w:rsidRPr="00274D96">
        <w:rPr>
          <w:rFonts w:ascii="Times New Roman" w:hAnsi="Times New Roman" w:cs="Times New Roman"/>
          <w:sz w:val="24"/>
          <w:szCs w:val="24"/>
        </w:rPr>
        <w:t>rganized into two distinct sections</w:t>
      </w:r>
      <w:r w:rsidR="006455C0" w:rsidRPr="00274D96">
        <w:rPr>
          <w:rFonts w:ascii="Times New Roman" w:hAnsi="Times New Roman" w:cs="Times New Roman"/>
          <w:sz w:val="24"/>
          <w:szCs w:val="24"/>
        </w:rPr>
        <w:t xml:space="preserve">. </w:t>
      </w:r>
      <w:r w:rsidRPr="00274D96">
        <w:rPr>
          <w:rFonts w:ascii="Times New Roman" w:hAnsi="Times New Roman" w:cs="Times New Roman"/>
          <w:sz w:val="24"/>
          <w:szCs w:val="24"/>
        </w:rPr>
        <w:t xml:space="preserve">The first section focuses on occupational health, </w:t>
      </w:r>
      <w:r w:rsidR="00157E15" w:rsidRPr="00274D96">
        <w:rPr>
          <w:rFonts w:ascii="Times New Roman" w:hAnsi="Times New Roman" w:cs="Times New Roman"/>
          <w:sz w:val="24"/>
          <w:szCs w:val="24"/>
        </w:rPr>
        <w:t>delving into</w:t>
      </w:r>
      <w:r w:rsidRPr="00274D96">
        <w:rPr>
          <w:rFonts w:ascii="Times New Roman" w:hAnsi="Times New Roman" w:cs="Times New Roman"/>
          <w:sz w:val="24"/>
          <w:szCs w:val="24"/>
        </w:rPr>
        <w:t xml:space="preserve"> instances of work-related illnesses or injuries in their day-to-day work. </w:t>
      </w:r>
      <w:r w:rsidR="006455C0" w:rsidRPr="00274D96">
        <w:rPr>
          <w:rFonts w:ascii="Times New Roman" w:hAnsi="Times New Roman" w:cs="Times New Roman"/>
          <w:sz w:val="24"/>
          <w:szCs w:val="24"/>
        </w:rPr>
        <w:t>T</w:t>
      </w:r>
      <w:r w:rsidRPr="00274D96">
        <w:rPr>
          <w:rFonts w:ascii="Times New Roman" w:hAnsi="Times New Roman" w:cs="Times New Roman"/>
          <w:sz w:val="24"/>
          <w:szCs w:val="24"/>
        </w:rPr>
        <w:t>he second section shifts its focus to reproductive health.</w:t>
      </w:r>
      <w:r w:rsidR="00B1426D">
        <w:rPr>
          <w:rFonts w:ascii="Times New Roman" w:hAnsi="Times New Roman" w:cs="Times New Roman"/>
          <w:sz w:val="24"/>
          <w:szCs w:val="24"/>
        </w:rPr>
        <w:t xml:space="preserve"> </w:t>
      </w:r>
      <w:r w:rsidR="00FC0A51">
        <w:rPr>
          <w:rFonts w:ascii="Times New Roman" w:hAnsi="Times New Roman" w:cs="Times New Roman"/>
          <w:sz w:val="24"/>
          <w:szCs w:val="24"/>
        </w:rPr>
        <w:t xml:space="preserve">Seven </w:t>
      </w:r>
      <w:r w:rsidR="00CA6D4C" w:rsidRPr="00274D96">
        <w:rPr>
          <w:rFonts w:ascii="Times New Roman" w:hAnsi="Times New Roman" w:cs="Times New Roman"/>
          <w:sz w:val="24"/>
          <w:szCs w:val="24"/>
        </w:rPr>
        <w:t xml:space="preserve">Questions </w:t>
      </w:r>
      <w:r w:rsidRPr="00274D96">
        <w:rPr>
          <w:rFonts w:ascii="Times New Roman" w:hAnsi="Times New Roman" w:cs="Times New Roman"/>
          <w:sz w:val="24"/>
          <w:szCs w:val="24"/>
        </w:rPr>
        <w:t xml:space="preserve">cover aspects like fertility challenges, pregnancy history, and experiences of miscarriages. </w:t>
      </w:r>
      <w:r w:rsidR="00CA6D4C" w:rsidRPr="00274D96">
        <w:rPr>
          <w:rFonts w:ascii="Times New Roman" w:hAnsi="Times New Roman" w:cs="Times New Roman"/>
          <w:sz w:val="24"/>
          <w:szCs w:val="24"/>
        </w:rPr>
        <w:t xml:space="preserve">Also questions like </w:t>
      </w:r>
      <w:r w:rsidRPr="00274D96">
        <w:rPr>
          <w:rFonts w:ascii="Times New Roman" w:hAnsi="Times New Roman" w:cs="Times New Roman"/>
          <w:sz w:val="24"/>
          <w:szCs w:val="24"/>
        </w:rPr>
        <w:t xml:space="preserve">prenatal care, delivery practices, </w:t>
      </w:r>
      <w:r w:rsidR="00376E64" w:rsidRPr="00274D96">
        <w:rPr>
          <w:rFonts w:ascii="Times New Roman" w:hAnsi="Times New Roman" w:cs="Times New Roman"/>
          <w:sz w:val="24"/>
          <w:szCs w:val="24"/>
        </w:rPr>
        <w:t>and gynecological</w:t>
      </w:r>
      <w:r w:rsidRPr="00274D96">
        <w:rPr>
          <w:rFonts w:ascii="Times New Roman" w:hAnsi="Times New Roman" w:cs="Times New Roman"/>
          <w:sz w:val="24"/>
          <w:szCs w:val="24"/>
        </w:rPr>
        <w:t xml:space="preserve"> issues</w:t>
      </w:r>
      <w:r w:rsidR="00B1426D">
        <w:rPr>
          <w:rFonts w:ascii="Times New Roman" w:hAnsi="Times New Roman" w:cs="Times New Roman"/>
          <w:sz w:val="24"/>
          <w:szCs w:val="24"/>
        </w:rPr>
        <w:t xml:space="preserve"> </w:t>
      </w:r>
      <w:r w:rsidR="002038D7">
        <w:rPr>
          <w:rFonts w:ascii="Times New Roman" w:hAnsi="Times New Roman" w:cs="Times New Roman"/>
          <w:sz w:val="24"/>
          <w:szCs w:val="24"/>
        </w:rPr>
        <w:t xml:space="preserve">were </w:t>
      </w:r>
      <w:r w:rsidR="00F5211B" w:rsidRPr="00274D96">
        <w:rPr>
          <w:rFonts w:ascii="Times New Roman" w:hAnsi="Times New Roman" w:cs="Times New Roman"/>
          <w:sz w:val="24"/>
          <w:szCs w:val="24"/>
        </w:rPr>
        <w:t>asked</w:t>
      </w:r>
      <w:r w:rsidRPr="00274D96">
        <w:rPr>
          <w:rFonts w:ascii="Times New Roman" w:hAnsi="Times New Roman" w:cs="Times New Roman"/>
          <w:sz w:val="24"/>
          <w:szCs w:val="24"/>
        </w:rPr>
        <w:t>.</w:t>
      </w:r>
    </w:p>
    <w:p w14:paraId="04465FD2" w14:textId="77777777" w:rsidR="000B4D36" w:rsidRPr="00274D96" w:rsidRDefault="000B4D36" w:rsidP="00274D96">
      <w:pPr>
        <w:pStyle w:val="Heading3"/>
        <w:spacing w:line="480" w:lineRule="auto"/>
        <w:jc w:val="both"/>
        <w:rPr>
          <w:rFonts w:cs="Times New Roman"/>
          <w:color w:val="auto"/>
        </w:rPr>
      </w:pPr>
      <w:bookmarkStart w:id="131" w:name="_Toc162581872"/>
      <w:bookmarkStart w:id="132" w:name="_Toc166460644"/>
      <w:r w:rsidRPr="00274D96">
        <w:rPr>
          <w:rFonts w:cs="Times New Roman"/>
          <w:color w:val="auto"/>
        </w:rPr>
        <w:lastRenderedPageBreak/>
        <w:t xml:space="preserve">Coping </w:t>
      </w:r>
      <w:r w:rsidR="000B721A">
        <w:rPr>
          <w:rFonts w:cs="Times New Roman"/>
          <w:color w:val="auto"/>
        </w:rPr>
        <w:t>Q</w:t>
      </w:r>
      <w:r w:rsidRPr="00274D96">
        <w:rPr>
          <w:rFonts w:cs="Times New Roman"/>
          <w:color w:val="auto"/>
        </w:rPr>
        <w:t>uestionnaire</w:t>
      </w:r>
      <w:bookmarkEnd w:id="131"/>
      <w:bookmarkEnd w:id="132"/>
    </w:p>
    <w:p w14:paraId="1AD6BA75" w14:textId="77777777" w:rsidR="00EB153A" w:rsidRPr="00274D96" w:rsidRDefault="00455F75" w:rsidP="00AD3A2A">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The Coping Scale questionnaire employed in this study plays a crucial role in assessing how street vendors navigate and cope with the challenges and obstacles inherent in their business activities.</w:t>
      </w:r>
      <w:r w:rsidR="004630AA" w:rsidRPr="00274D96">
        <w:rPr>
          <w:rFonts w:ascii="Times New Roman" w:hAnsi="Times New Roman" w:cs="Times New Roman"/>
          <w:sz w:val="24"/>
          <w:szCs w:val="24"/>
        </w:rPr>
        <w:t xml:space="preserve"> The questionnaire used has been adjusted to better fit the context of street vending. Out of the original 13 questions, 11 were chosen and adapted to better reflect the unique experiences and situations faced by </w:t>
      </w:r>
      <w:r w:rsidR="002038D7">
        <w:rPr>
          <w:rFonts w:ascii="Times New Roman" w:hAnsi="Times New Roman" w:cs="Times New Roman"/>
          <w:sz w:val="24"/>
          <w:szCs w:val="24"/>
        </w:rPr>
        <w:t xml:space="preserve">women </w:t>
      </w:r>
      <w:r w:rsidR="004630AA" w:rsidRPr="00274D96">
        <w:rPr>
          <w:rFonts w:ascii="Times New Roman" w:hAnsi="Times New Roman" w:cs="Times New Roman"/>
          <w:sz w:val="24"/>
          <w:szCs w:val="24"/>
        </w:rPr>
        <w:t>street vendors</w:t>
      </w:r>
      <w:r w:rsidR="00EB153A" w:rsidRPr="00274D96">
        <w:rPr>
          <w:rFonts w:ascii="Times New Roman" w:hAnsi="Times New Roman" w:cs="Times New Roman"/>
          <w:sz w:val="24"/>
          <w:szCs w:val="24"/>
        </w:rPr>
        <w:t>.</w:t>
      </w:r>
    </w:p>
    <w:p w14:paraId="3ABBD2B3" w14:textId="77777777" w:rsidR="00EB153A" w:rsidRPr="00274D96" w:rsidRDefault="00EB153A" w:rsidP="00274D96">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 xml:space="preserve">The questionnaire, </w:t>
      </w:r>
      <w:r w:rsidR="002038D7">
        <w:rPr>
          <w:rFonts w:ascii="Times New Roman" w:hAnsi="Times New Roman" w:cs="Times New Roman"/>
          <w:sz w:val="24"/>
          <w:szCs w:val="24"/>
        </w:rPr>
        <w:t xml:space="preserve">was </w:t>
      </w:r>
      <w:r w:rsidRPr="00274D96">
        <w:rPr>
          <w:rFonts w:ascii="Times New Roman" w:hAnsi="Times New Roman" w:cs="Times New Roman"/>
          <w:sz w:val="24"/>
          <w:szCs w:val="24"/>
        </w:rPr>
        <w:t xml:space="preserve">designed to assess coping strategies, </w:t>
      </w:r>
      <w:r w:rsidR="002038D7">
        <w:rPr>
          <w:rFonts w:ascii="Times New Roman" w:hAnsi="Times New Roman" w:cs="Times New Roman"/>
          <w:sz w:val="24"/>
          <w:szCs w:val="24"/>
        </w:rPr>
        <w:t xml:space="preserve">it </w:t>
      </w:r>
      <w:r w:rsidRPr="00274D96">
        <w:rPr>
          <w:rFonts w:ascii="Times New Roman" w:hAnsi="Times New Roman" w:cs="Times New Roman"/>
          <w:sz w:val="24"/>
          <w:szCs w:val="24"/>
        </w:rPr>
        <w:t xml:space="preserve">comprehensively explores the cognitive, emotional, and behavioral dimensions of coping. To construct this questionnaire, certain questions were adapted from the widely-recognized Coping Strategies Scale by </w:t>
      </w:r>
      <w:proofErr w:type="spellStart"/>
      <w:r w:rsidRPr="00274D96">
        <w:rPr>
          <w:rFonts w:ascii="Times New Roman" w:hAnsi="Times New Roman" w:cs="Times New Roman"/>
          <w:sz w:val="24"/>
          <w:szCs w:val="24"/>
        </w:rPr>
        <w:t>Holahan</w:t>
      </w:r>
      <w:proofErr w:type="spellEnd"/>
      <w:r w:rsidRPr="00274D96">
        <w:rPr>
          <w:rFonts w:ascii="Times New Roman" w:hAnsi="Times New Roman" w:cs="Times New Roman"/>
          <w:sz w:val="24"/>
          <w:szCs w:val="24"/>
        </w:rPr>
        <w:t xml:space="preserve"> and Moos (1987), with a particular emphasis on cognitive and emotional coping approaches. Additionally, new questions focusing on cognitive and emotional aspects were crafted specifically for this questionnaire, ensuring their relevance to the intricacies of street vending. Furthermore, a subset of questions was adapted from </w:t>
      </w:r>
      <w:proofErr w:type="spellStart"/>
      <w:r w:rsidRPr="00274D96">
        <w:rPr>
          <w:rFonts w:ascii="Times New Roman" w:hAnsi="Times New Roman" w:cs="Times New Roman"/>
          <w:sz w:val="24"/>
          <w:szCs w:val="24"/>
        </w:rPr>
        <w:t>Spitzberg</w:t>
      </w:r>
      <w:proofErr w:type="spellEnd"/>
      <w:r w:rsidRPr="00274D96">
        <w:rPr>
          <w:rFonts w:ascii="Times New Roman" w:hAnsi="Times New Roman" w:cs="Times New Roman"/>
          <w:sz w:val="24"/>
          <w:szCs w:val="24"/>
        </w:rPr>
        <w:t xml:space="preserve"> and </w:t>
      </w:r>
      <w:proofErr w:type="spellStart"/>
      <w:r w:rsidRPr="00274D96">
        <w:rPr>
          <w:rFonts w:ascii="Times New Roman" w:hAnsi="Times New Roman" w:cs="Times New Roman"/>
          <w:sz w:val="24"/>
          <w:szCs w:val="24"/>
        </w:rPr>
        <w:t>Cupach's</w:t>
      </w:r>
      <w:proofErr w:type="spellEnd"/>
      <w:r w:rsidRPr="00274D96">
        <w:rPr>
          <w:rFonts w:ascii="Times New Roman" w:hAnsi="Times New Roman" w:cs="Times New Roman"/>
          <w:sz w:val="24"/>
          <w:szCs w:val="24"/>
        </w:rPr>
        <w:t xml:space="preserve"> (2008) framework for evaluating coping strategies in response to stalking situations. These adapted questions were carefully rephrased to center on general coping patterns, rather than being tied to specific situations, and were simplified to accommodate a community sample encompassing individuals with varying educational backgrounds (Hamby et al., 2015).</w:t>
      </w:r>
    </w:p>
    <w:p w14:paraId="528EFFB5" w14:textId="77777777" w:rsidR="00043C22" w:rsidRDefault="00142CB4" w:rsidP="00274D96">
      <w:pPr>
        <w:spacing w:line="480" w:lineRule="auto"/>
        <w:ind w:firstLine="720"/>
        <w:jc w:val="both"/>
        <w:rPr>
          <w:rFonts w:ascii="Times New Roman" w:hAnsi="Times New Roman" w:cs="Times New Roman"/>
          <w:sz w:val="24"/>
          <w:szCs w:val="24"/>
        </w:rPr>
      </w:pPr>
      <w:r w:rsidRPr="00274D96">
        <w:rPr>
          <w:rFonts w:ascii="Times New Roman" w:hAnsi="Times New Roman" w:cs="Times New Roman"/>
          <w:sz w:val="24"/>
          <w:szCs w:val="24"/>
        </w:rPr>
        <w:t>These</w:t>
      </w:r>
      <w:r w:rsidR="000026CD">
        <w:rPr>
          <w:rFonts w:ascii="Times New Roman" w:hAnsi="Times New Roman" w:cs="Times New Roman"/>
          <w:sz w:val="24"/>
          <w:szCs w:val="24"/>
        </w:rPr>
        <w:t xml:space="preserve"> </w:t>
      </w:r>
      <w:r w:rsidR="004630AA" w:rsidRPr="00274D96">
        <w:rPr>
          <w:rFonts w:ascii="Times New Roman" w:hAnsi="Times New Roman" w:cs="Times New Roman"/>
          <w:sz w:val="24"/>
          <w:szCs w:val="24"/>
        </w:rPr>
        <w:t>questions cover</w:t>
      </w:r>
      <w:r w:rsidR="001F121B" w:rsidRPr="00274D96">
        <w:rPr>
          <w:rFonts w:ascii="Times New Roman" w:hAnsi="Times New Roman" w:cs="Times New Roman"/>
          <w:sz w:val="24"/>
          <w:szCs w:val="24"/>
        </w:rPr>
        <w:t xml:space="preserve"> a spectrum of coping strategies, such as seeking to understand the situation, finding positivity, problem-solving, waiting for issues to resolve on their own, maintaining optimism, seeking spiritual support, </w:t>
      </w:r>
      <w:r w:rsidR="002038D7">
        <w:rPr>
          <w:rFonts w:ascii="Times New Roman" w:hAnsi="Times New Roman" w:cs="Times New Roman"/>
          <w:sz w:val="24"/>
          <w:szCs w:val="24"/>
        </w:rPr>
        <w:t xml:space="preserve">using </w:t>
      </w:r>
      <w:r w:rsidR="001F121B" w:rsidRPr="00274D96">
        <w:rPr>
          <w:rFonts w:ascii="Times New Roman" w:hAnsi="Times New Roman" w:cs="Times New Roman"/>
          <w:sz w:val="24"/>
          <w:szCs w:val="24"/>
        </w:rPr>
        <w:t xml:space="preserve">humor, willingness to compromise, prioritizing well-being, and taking proactive steps to improve the future. </w:t>
      </w:r>
      <w:r w:rsidR="00EB153A" w:rsidRPr="00274D96">
        <w:rPr>
          <w:rFonts w:ascii="Times New Roman" w:hAnsi="Times New Roman" w:cs="Times New Roman"/>
          <w:sz w:val="24"/>
          <w:szCs w:val="24"/>
        </w:rPr>
        <w:t xml:space="preserve">The scoring for this questionnaire employs a Likert scale, where respondents express their agreement with each statement using a scale </w:t>
      </w:r>
      <w:r w:rsidR="002038D7">
        <w:rPr>
          <w:rFonts w:ascii="Times New Roman" w:hAnsi="Times New Roman" w:cs="Times New Roman"/>
          <w:sz w:val="24"/>
          <w:szCs w:val="24"/>
        </w:rPr>
        <w:t xml:space="preserve">with three options. </w:t>
      </w:r>
      <w:r w:rsidR="001F121B" w:rsidRPr="00274D96">
        <w:rPr>
          <w:rFonts w:ascii="Times New Roman" w:hAnsi="Times New Roman" w:cs="Times New Roman"/>
          <w:sz w:val="24"/>
          <w:szCs w:val="24"/>
        </w:rPr>
        <w:t>The instrument is straightforwardly coded</w:t>
      </w:r>
      <w:r w:rsidR="00EB153A" w:rsidRPr="00274D96">
        <w:rPr>
          <w:rFonts w:ascii="Times New Roman" w:hAnsi="Times New Roman" w:cs="Times New Roman"/>
          <w:sz w:val="24"/>
          <w:szCs w:val="24"/>
        </w:rPr>
        <w:t xml:space="preserve">. </w:t>
      </w:r>
      <w:r w:rsidR="001F121B" w:rsidRPr="00274D96">
        <w:rPr>
          <w:rFonts w:ascii="Times New Roman" w:hAnsi="Times New Roman" w:cs="Times New Roman"/>
          <w:sz w:val="24"/>
          <w:szCs w:val="24"/>
        </w:rPr>
        <w:t xml:space="preserve">Higher </w:t>
      </w:r>
      <w:r w:rsidR="00EB153A" w:rsidRPr="00274D96">
        <w:rPr>
          <w:rFonts w:ascii="Times New Roman" w:hAnsi="Times New Roman" w:cs="Times New Roman"/>
          <w:sz w:val="24"/>
          <w:szCs w:val="24"/>
        </w:rPr>
        <w:lastRenderedPageBreak/>
        <w:t>scores assigned to each item signify a stronger alignment with the respective coping strategy described in the statement.</w:t>
      </w:r>
    </w:p>
    <w:p w14:paraId="52F4A50F" w14:textId="77777777" w:rsidR="00D338C3" w:rsidRDefault="00D338C3" w:rsidP="00A51BFE">
      <w:pPr>
        <w:pStyle w:val="Heading2"/>
      </w:pPr>
      <w:bookmarkStart w:id="133" w:name="_Toc162581873"/>
      <w:bookmarkStart w:id="134" w:name="_Toc166460645"/>
      <w:r w:rsidRPr="00D338C3">
        <w:t xml:space="preserve">Reliability </w:t>
      </w:r>
      <w:r>
        <w:t>S</w:t>
      </w:r>
      <w:r w:rsidRPr="00D338C3">
        <w:t>tatistics</w:t>
      </w:r>
      <w:bookmarkEnd w:id="133"/>
      <w:bookmarkEnd w:id="134"/>
    </w:p>
    <w:p w14:paraId="0E6D1648" w14:textId="77777777" w:rsidR="00D338C3" w:rsidRPr="00D338C3" w:rsidRDefault="00D338C3" w:rsidP="00D338C3">
      <w:pPr>
        <w:pStyle w:val="NoSpacing"/>
        <w:rPr>
          <w:lang w:bidi="ur-PK"/>
        </w:rPr>
      </w:pPr>
    </w:p>
    <w:p w14:paraId="09FC75DE" w14:textId="77777777" w:rsidR="00D338C3" w:rsidRPr="00D338C3" w:rsidRDefault="001C5EE6" w:rsidP="00AD3A2A">
      <w:pPr>
        <w:pStyle w:val="NoSpacing"/>
        <w:spacing w:line="480" w:lineRule="auto"/>
        <w:ind w:firstLine="576"/>
        <w:jc w:val="both"/>
        <w:rPr>
          <w:lang w:bidi="ur-PK"/>
        </w:rPr>
      </w:pPr>
      <w:r>
        <w:rPr>
          <w:rFonts w:ascii="Times New Roman" w:hAnsi="Times New Roman" w:cs="Times New Roman"/>
          <w:sz w:val="24"/>
          <w:lang w:bidi="ur-PK"/>
        </w:rPr>
        <w:t>T</w:t>
      </w:r>
      <w:r w:rsidR="00D338C3" w:rsidRPr="00D338C3">
        <w:rPr>
          <w:rFonts w:ascii="Times New Roman" w:hAnsi="Times New Roman" w:cs="Times New Roman"/>
          <w:sz w:val="24"/>
          <w:lang w:bidi="ur-PK"/>
        </w:rPr>
        <w:t xml:space="preserve">able </w:t>
      </w:r>
      <w:r>
        <w:rPr>
          <w:rFonts w:ascii="Times New Roman" w:hAnsi="Times New Roman" w:cs="Times New Roman"/>
          <w:sz w:val="24"/>
          <w:lang w:bidi="ur-PK"/>
        </w:rPr>
        <w:t xml:space="preserve">1 </w:t>
      </w:r>
      <w:r w:rsidR="00D338C3" w:rsidRPr="00D338C3">
        <w:rPr>
          <w:rFonts w:ascii="Times New Roman" w:hAnsi="Times New Roman" w:cs="Times New Roman"/>
          <w:sz w:val="24"/>
          <w:lang w:bidi="ur-PK"/>
        </w:rPr>
        <w:t>presents the outcomes of a reliability analysis conducted on compound variables, where Cronbach's alpha was used as a measure of internal consistency. Th</w:t>
      </w:r>
      <w:r w:rsidR="002038D7">
        <w:rPr>
          <w:rFonts w:ascii="Times New Roman" w:hAnsi="Times New Roman" w:cs="Times New Roman"/>
          <w:sz w:val="24"/>
          <w:lang w:bidi="ur-PK"/>
        </w:rPr>
        <w:t>e</w:t>
      </w:r>
      <w:r w:rsidR="00D338C3" w:rsidRPr="00D338C3">
        <w:rPr>
          <w:rFonts w:ascii="Times New Roman" w:hAnsi="Times New Roman" w:cs="Times New Roman"/>
          <w:sz w:val="24"/>
          <w:lang w:bidi="ur-PK"/>
        </w:rPr>
        <w:t xml:space="preserve"> alpha test </w:t>
      </w:r>
      <w:r w:rsidR="002038D7">
        <w:rPr>
          <w:rFonts w:ascii="Times New Roman" w:hAnsi="Times New Roman" w:cs="Times New Roman"/>
          <w:sz w:val="24"/>
          <w:lang w:bidi="ur-PK"/>
        </w:rPr>
        <w:t xml:space="preserve">is </w:t>
      </w:r>
      <w:r w:rsidR="00D338C3" w:rsidRPr="00D338C3">
        <w:rPr>
          <w:rFonts w:ascii="Times New Roman" w:hAnsi="Times New Roman" w:cs="Times New Roman"/>
          <w:sz w:val="24"/>
          <w:lang w:bidi="ur-PK"/>
        </w:rPr>
        <w:t>served to evaluate the reliability of each variable, offering valuable insights into the consistency of the measures employed in the study.</w:t>
      </w:r>
      <w:r w:rsidR="000026CD">
        <w:rPr>
          <w:rFonts w:ascii="Times New Roman" w:hAnsi="Times New Roman" w:cs="Times New Roman"/>
          <w:sz w:val="24"/>
          <w:lang w:bidi="ur-PK"/>
        </w:rPr>
        <w:t xml:space="preserve"> </w:t>
      </w:r>
      <w:r w:rsidR="000410DB">
        <w:rPr>
          <w:rFonts w:ascii="Times New Roman" w:hAnsi="Times New Roman" w:cs="Times New Roman"/>
          <w:sz w:val="24"/>
        </w:rPr>
        <w:t>R</w:t>
      </w:r>
      <w:r w:rsidRPr="00815DAC">
        <w:rPr>
          <w:rFonts w:ascii="Times New Roman" w:hAnsi="Times New Roman" w:cs="Times New Roman"/>
          <w:sz w:val="24"/>
        </w:rPr>
        <w:t xml:space="preserve">eliability statistics were computed for five compound variables: Social Cost, Copying Strategies, Financial Problems, Reproductive Health, and Occupational Health. The number of items varied for each construct. The findings reveal reliability across all variables. Specifically, Social Cost exhibited a reliability coefficient of .772, Copying Strategies .740, Financial Problems .767, Reproductive Health .728, and Occupational Health .760. These results affirm a high degree of consistency and interrelatedness among the items within each construct. </w:t>
      </w:r>
      <w:r w:rsidR="000410DB" w:rsidRPr="000410DB">
        <w:rPr>
          <w:rFonts w:ascii="Times New Roman" w:hAnsi="Times New Roman" w:cs="Times New Roman"/>
          <w:sz w:val="24"/>
        </w:rPr>
        <w:t>Therefore,</w:t>
      </w:r>
      <w:r w:rsidRPr="00815DAC">
        <w:rPr>
          <w:rFonts w:ascii="Times New Roman" w:hAnsi="Times New Roman" w:cs="Times New Roman"/>
          <w:sz w:val="24"/>
        </w:rPr>
        <w:t xml:space="preserve"> measurements of the instruments utilized for these variables can be considered reliable in capturing their targeted constructs, enhancing the overall validity and trustworthiness of the collected data.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1771"/>
        <w:gridCol w:w="2645"/>
      </w:tblGrid>
      <w:tr w:rsidR="00D338C3" w:rsidRPr="00E51066" w14:paraId="49441627" w14:textId="77777777" w:rsidTr="00AA1A9B">
        <w:trPr>
          <w:trHeight w:val="246"/>
        </w:trPr>
        <w:tc>
          <w:tcPr>
            <w:tcW w:w="5000" w:type="pct"/>
            <w:gridSpan w:val="3"/>
            <w:tcBorders>
              <w:bottom w:val="single" w:sz="4" w:space="0" w:color="auto"/>
            </w:tcBorders>
            <w:vAlign w:val="center"/>
          </w:tcPr>
          <w:p w14:paraId="3542717C" w14:textId="77777777" w:rsidR="00946230" w:rsidRPr="008D2E04" w:rsidRDefault="00D338C3" w:rsidP="00120943">
            <w:pPr>
              <w:pStyle w:val="Heading1"/>
              <w:numPr>
                <w:ilvl w:val="0"/>
                <w:numId w:val="0"/>
              </w:numPr>
              <w:ind w:left="432" w:hanging="432"/>
              <w:jc w:val="left"/>
              <w:outlineLvl w:val="0"/>
              <w:rPr>
                <w:sz w:val="20"/>
              </w:rPr>
            </w:pPr>
            <w:bookmarkStart w:id="135" w:name="_Toc165556628"/>
            <w:bookmarkStart w:id="136" w:name="_Toc165556763"/>
            <w:bookmarkStart w:id="137" w:name="_Toc165570936"/>
            <w:bookmarkStart w:id="138" w:name="_Toc166460646"/>
            <w:r w:rsidRPr="008D2E04">
              <w:rPr>
                <w:sz w:val="20"/>
              </w:rPr>
              <w:t>Table 1</w:t>
            </w:r>
            <w:bookmarkEnd w:id="135"/>
            <w:bookmarkEnd w:id="136"/>
            <w:bookmarkEnd w:id="137"/>
            <w:bookmarkEnd w:id="138"/>
          </w:p>
          <w:p w14:paraId="51085F7D" w14:textId="77777777" w:rsidR="00D338C3" w:rsidRPr="00D03B57" w:rsidRDefault="00D338C3" w:rsidP="00946230">
            <w:pPr>
              <w:autoSpaceDE w:val="0"/>
              <w:autoSpaceDN w:val="0"/>
              <w:adjustRightInd w:val="0"/>
              <w:rPr>
                <w:rFonts w:ascii="Times New Roman" w:hAnsi="Times New Roman" w:cs="Times New Roman"/>
                <w:b/>
                <w:sz w:val="24"/>
                <w:szCs w:val="18"/>
              </w:rPr>
            </w:pPr>
            <w:r w:rsidRPr="00D03B57">
              <w:rPr>
                <w:rFonts w:ascii="Times New Roman" w:hAnsi="Times New Roman" w:cs="Times New Roman"/>
                <w:b/>
                <w:sz w:val="20"/>
                <w:szCs w:val="18"/>
              </w:rPr>
              <w:t xml:space="preserve">Reliability </w:t>
            </w:r>
            <w:r w:rsidRPr="00D03B57">
              <w:rPr>
                <w:rFonts w:ascii="Times New Roman" w:hAnsi="Times New Roman" w:cs="Times New Roman"/>
                <w:b/>
                <w:bCs/>
                <w:sz w:val="20"/>
                <w:szCs w:val="18"/>
              </w:rPr>
              <w:t>Statistics for Compound Variable</w:t>
            </w:r>
          </w:p>
        </w:tc>
      </w:tr>
      <w:tr w:rsidR="00D338C3" w:rsidRPr="00E51066" w14:paraId="45164C9E" w14:textId="77777777" w:rsidTr="00946230">
        <w:trPr>
          <w:trHeight w:val="246"/>
        </w:trPr>
        <w:tc>
          <w:tcPr>
            <w:tcW w:w="2641" w:type="pct"/>
            <w:tcBorders>
              <w:top w:val="single" w:sz="4" w:space="0" w:color="auto"/>
              <w:bottom w:val="single" w:sz="4" w:space="0" w:color="auto"/>
            </w:tcBorders>
            <w:vAlign w:val="center"/>
          </w:tcPr>
          <w:p w14:paraId="5412A48B" w14:textId="77777777" w:rsidR="00D338C3" w:rsidRPr="00E51066" w:rsidRDefault="00D338C3" w:rsidP="00BB3177">
            <w:pPr>
              <w:autoSpaceDE w:val="0"/>
              <w:autoSpaceDN w:val="0"/>
              <w:adjustRightInd w:val="0"/>
              <w:jc w:val="center"/>
              <w:rPr>
                <w:rFonts w:ascii="Times New Roman" w:hAnsi="Times New Roman" w:cs="Times New Roman"/>
                <w:b/>
                <w:sz w:val="18"/>
                <w:szCs w:val="18"/>
              </w:rPr>
            </w:pPr>
            <w:r w:rsidRPr="00E51066">
              <w:rPr>
                <w:rFonts w:ascii="Times New Roman" w:hAnsi="Times New Roman" w:cs="Times New Roman"/>
                <w:b/>
                <w:sz w:val="18"/>
                <w:szCs w:val="18"/>
              </w:rPr>
              <w:t>Variables</w:t>
            </w:r>
          </w:p>
        </w:tc>
        <w:tc>
          <w:tcPr>
            <w:tcW w:w="946" w:type="pct"/>
            <w:tcBorders>
              <w:top w:val="single" w:sz="4" w:space="0" w:color="auto"/>
              <w:bottom w:val="single" w:sz="4" w:space="0" w:color="auto"/>
            </w:tcBorders>
            <w:vAlign w:val="center"/>
          </w:tcPr>
          <w:p w14:paraId="6A3F422F" w14:textId="77777777" w:rsidR="00D338C3" w:rsidRPr="00E51066" w:rsidRDefault="00D338C3" w:rsidP="00BB3177">
            <w:pPr>
              <w:autoSpaceDE w:val="0"/>
              <w:autoSpaceDN w:val="0"/>
              <w:adjustRightInd w:val="0"/>
              <w:jc w:val="center"/>
              <w:rPr>
                <w:rFonts w:ascii="Times New Roman" w:hAnsi="Times New Roman" w:cs="Times New Roman"/>
                <w:b/>
                <w:sz w:val="18"/>
                <w:szCs w:val="18"/>
              </w:rPr>
            </w:pPr>
            <w:r w:rsidRPr="00E51066">
              <w:rPr>
                <w:rFonts w:ascii="Times New Roman" w:hAnsi="Times New Roman" w:cs="Times New Roman"/>
                <w:b/>
                <w:sz w:val="18"/>
                <w:szCs w:val="18"/>
              </w:rPr>
              <w:t>No of items</w:t>
            </w:r>
          </w:p>
        </w:tc>
        <w:tc>
          <w:tcPr>
            <w:tcW w:w="1413" w:type="pct"/>
            <w:tcBorders>
              <w:top w:val="single" w:sz="4" w:space="0" w:color="auto"/>
              <w:bottom w:val="single" w:sz="4" w:space="0" w:color="auto"/>
            </w:tcBorders>
            <w:vAlign w:val="center"/>
          </w:tcPr>
          <w:p w14:paraId="17DAEF2D" w14:textId="77777777" w:rsidR="00D338C3" w:rsidRPr="00E51066" w:rsidRDefault="00D338C3" w:rsidP="00BB3177">
            <w:pPr>
              <w:autoSpaceDE w:val="0"/>
              <w:autoSpaceDN w:val="0"/>
              <w:adjustRightInd w:val="0"/>
              <w:jc w:val="center"/>
              <w:rPr>
                <w:rFonts w:ascii="Times New Roman" w:hAnsi="Times New Roman" w:cs="Times New Roman"/>
                <w:b/>
                <w:sz w:val="18"/>
                <w:szCs w:val="18"/>
              </w:rPr>
            </w:pPr>
            <w:r w:rsidRPr="00E51066">
              <w:rPr>
                <w:rFonts w:ascii="Times New Roman" w:hAnsi="Times New Roman" w:cs="Times New Roman"/>
                <w:b/>
                <w:sz w:val="18"/>
                <w:szCs w:val="18"/>
              </w:rPr>
              <w:t>Cronbach's Alpha</w:t>
            </w:r>
          </w:p>
        </w:tc>
      </w:tr>
      <w:tr w:rsidR="00D338C3" w:rsidRPr="00E51066" w14:paraId="7A6AE255" w14:textId="77777777" w:rsidTr="00946230">
        <w:trPr>
          <w:trHeight w:val="246"/>
        </w:trPr>
        <w:tc>
          <w:tcPr>
            <w:tcW w:w="2641" w:type="pct"/>
            <w:tcBorders>
              <w:top w:val="single" w:sz="4" w:space="0" w:color="auto"/>
            </w:tcBorders>
            <w:vAlign w:val="center"/>
          </w:tcPr>
          <w:p w14:paraId="038616E1" w14:textId="77777777" w:rsidR="00D338C3" w:rsidRPr="00E51066" w:rsidRDefault="00D338C3" w:rsidP="00BB3177">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Social Cost</w:t>
            </w:r>
          </w:p>
        </w:tc>
        <w:tc>
          <w:tcPr>
            <w:tcW w:w="946" w:type="pct"/>
            <w:tcBorders>
              <w:top w:val="single" w:sz="4" w:space="0" w:color="auto"/>
            </w:tcBorders>
            <w:vAlign w:val="center"/>
          </w:tcPr>
          <w:p w14:paraId="4A28622C" w14:textId="77777777" w:rsidR="00D338C3" w:rsidRPr="00E51066" w:rsidRDefault="00D338C3" w:rsidP="00BB3177">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16</w:t>
            </w:r>
          </w:p>
        </w:tc>
        <w:tc>
          <w:tcPr>
            <w:tcW w:w="1413" w:type="pct"/>
            <w:tcBorders>
              <w:top w:val="single" w:sz="4" w:space="0" w:color="auto"/>
            </w:tcBorders>
            <w:vAlign w:val="center"/>
          </w:tcPr>
          <w:p w14:paraId="0A4B00D0" w14:textId="77777777" w:rsidR="00D338C3" w:rsidRPr="00E51066" w:rsidRDefault="00D338C3" w:rsidP="00BB3177">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.772</w:t>
            </w:r>
          </w:p>
        </w:tc>
      </w:tr>
      <w:tr w:rsidR="00D338C3" w:rsidRPr="00E51066" w14:paraId="67C623BF" w14:textId="77777777" w:rsidTr="00946230">
        <w:trPr>
          <w:trHeight w:val="246"/>
        </w:trPr>
        <w:tc>
          <w:tcPr>
            <w:tcW w:w="2641" w:type="pct"/>
            <w:vAlign w:val="center"/>
          </w:tcPr>
          <w:p w14:paraId="7179CE9D" w14:textId="77777777" w:rsidR="00D338C3" w:rsidRPr="00E51066" w:rsidRDefault="00D338C3" w:rsidP="00BB3177">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Copying Strategies</w:t>
            </w:r>
          </w:p>
        </w:tc>
        <w:tc>
          <w:tcPr>
            <w:tcW w:w="946" w:type="pct"/>
            <w:vAlign w:val="center"/>
          </w:tcPr>
          <w:p w14:paraId="68F84110" w14:textId="77777777" w:rsidR="00D338C3" w:rsidRPr="00E51066" w:rsidRDefault="00D338C3" w:rsidP="00BB3177">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11</w:t>
            </w:r>
          </w:p>
        </w:tc>
        <w:tc>
          <w:tcPr>
            <w:tcW w:w="1413" w:type="pct"/>
            <w:vAlign w:val="center"/>
          </w:tcPr>
          <w:p w14:paraId="16E4EF89" w14:textId="77777777" w:rsidR="00D338C3" w:rsidRPr="00E51066" w:rsidRDefault="00D338C3" w:rsidP="00BB3177">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.740</w:t>
            </w:r>
          </w:p>
        </w:tc>
      </w:tr>
      <w:tr w:rsidR="00D338C3" w:rsidRPr="00E51066" w14:paraId="4672BC08" w14:textId="77777777" w:rsidTr="00946230">
        <w:trPr>
          <w:trHeight w:val="246"/>
        </w:trPr>
        <w:tc>
          <w:tcPr>
            <w:tcW w:w="2641" w:type="pct"/>
            <w:vAlign w:val="center"/>
          </w:tcPr>
          <w:p w14:paraId="37565371" w14:textId="77777777" w:rsidR="00D338C3" w:rsidRPr="00E51066" w:rsidRDefault="00D338C3" w:rsidP="00BB3177">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Financial Problems</w:t>
            </w:r>
          </w:p>
        </w:tc>
        <w:tc>
          <w:tcPr>
            <w:tcW w:w="946" w:type="pct"/>
            <w:vAlign w:val="center"/>
          </w:tcPr>
          <w:p w14:paraId="05CBF5F6" w14:textId="77777777" w:rsidR="00D338C3" w:rsidRPr="00E51066" w:rsidRDefault="00D338C3" w:rsidP="00BB3177">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1413" w:type="pct"/>
            <w:vAlign w:val="center"/>
          </w:tcPr>
          <w:p w14:paraId="7CA7A505" w14:textId="77777777" w:rsidR="00D338C3" w:rsidRPr="00E51066" w:rsidRDefault="00D338C3" w:rsidP="00BB3177">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.767</w:t>
            </w:r>
          </w:p>
        </w:tc>
      </w:tr>
      <w:tr w:rsidR="00D338C3" w:rsidRPr="00E51066" w14:paraId="3944226E" w14:textId="77777777" w:rsidTr="00946230">
        <w:trPr>
          <w:trHeight w:val="246"/>
        </w:trPr>
        <w:tc>
          <w:tcPr>
            <w:tcW w:w="2641" w:type="pct"/>
            <w:vAlign w:val="center"/>
          </w:tcPr>
          <w:p w14:paraId="3AA46BA1" w14:textId="77777777" w:rsidR="00D338C3" w:rsidRPr="00E51066" w:rsidRDefault="00D338C3" w:rsidP="00BB3177">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Reproducti</w:t>
            </w:r>
            <w:r>
              <w:rPr>
                <w:rFonts w:ascii="Times New Roman" w:hAnsi="Times New Roman" w:cs="Times New Roman"/>
                <w:sz w:val="18"/>
                <w:szCs w:val="18"/>
              </w:rPr>
              <w:t xml:space="preserve">ve </w:t>
            </w:r>
            <w:r w:rsidRPr="00E51066">
              <w:rPr>
                <w:rFonts w:ascii="Times New Roman" w:hAnsi="Times New Roman" w:cs="Times New Roman"/>
                <w:sz w:val="18"/>
                <w:szCs w:val="18"/>
              </w:rPr>
              <w:t>Health</w:t>
            </w:r>
          </w:p>
        </w:tc>
        <w:tc>
          <w:tcPr>
            <w:tcW w:w="946" w:type="pct"/>
            <w:vAlign w:val="center"/>
          </w:tcPr>
          <w:p w14:paraId="50C1C878" w14:textId="77777777" w:rsidR="00D338C3" w:rsidRPr="00E51066" w:rsidRDefault="00D338C3" w:rsidP="00BB3177">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1413" w:type="pct"/>
            <w:vAlign w:val="center"/>
          </w:tcPr>
          <w:p w14:paraId="35347A49" w14:textId="77777777" w:rsidR="00D338C3" w:rsidRPr="00E51066" w:rsidRDefault="00D338C3" w:rsidP="00BB3177">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.728</w:t>
            </w:r>
          </w:p>
        </w:tc>
      </w:tr>
      <w:tr w:rsidR="00D338C3" w:rsidRPr="00E51066" w14:paraId="3ABC9EC5" w14:textId="77777777" w:rsidTr="00AA1A9B">
        <w:trPr>
          <w:trHeight w:val="246"/>
        </w:trPr>
        <w:tc>
          <w:tcPr>
            <w:tcW w:w="2641" w:type="pct"/>
            <w:tcBorders>
              <w:bottom w:val="single" w:sz="4" w:space="0" w:color="auto"/>
            </w:tcBorders>
            <w:vAlign w:val="center"/>
          </w:tcPr>
          <w:p w14:paraId="05E99C9F" w14:textId="77777777" w:rsidR="00D338C3" w:rsidRPr="00E51066" w:rsidRDefault="00D338C3" w:rsidP="00BB3177">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 xml:space="preserve">Occupational </w:t>
            </w:r>
            <w:r>
              <w:rPr>
                <w:rFonts w:ascii="Times New Roman" w:hAnsi="Times New Roman" w:cs="Times New Roman"/>
                <w:sz w:val="18"/>
                <w:szCs w:val="18"/>
              </w:rPr>
              <w:t>Health</w:t>
            </w:r>
          </w:p>
        </w:tc>
        <w:tc>
          <w:tcPr>
            <w:tcW w:w="946" w:type="pct"/>
            <w:tcBorders>
              <w:bottom w:val="single" w:sz="4" w:space="0" w:color="auto"/>
            </w:tcBorders>
            <w:vAlign w:val="center"/>
          </w:tcPr>
          <w:p w14:paraId="6E2A3E40" w14:textId="77777777" w:rsidR="00D338C3" w:rsidRPr="0025139A" w:rsidRDefault="00D338C3" w:rsidP="00BB3177">
            <w:pPr>
              <w:autoSpaceDE w:val="0"/>
              <w:autoSpaceDN w:val="0"/>
              <w:adjustRightInd w:val="0"/>
              <w:jc w:val="center"/>
              <w:rPr>
                <w:rFonts w:ascii="Times New Roman" w:hAnsi="Times New Roman" w:cs="Times New Roman"/>
                <w:sz w:val="18"/>
                <w:szCs w:val="18"/>
              </w:rPr>
            </w:pPr>
            <w:r w:rsidRPr="0025139A">
              <w:rPr>
                <w:rFonts w:ascii="Times New Roman" w:hAnsi="Times New Roman" w:cs="Times New Roman"/>
                <w:sz w:val="18"/>
                <w:szCs w:val="18"/>
              </w:rPr>
              <w:t>2</w:t>
            </w:r>
          </w:p>
        </w:tc>
        <w:tc>
          <w:tcPr>
            <w:tcW w:w="1413" w:type="pct"/>
            <w:tcBorders>
              <w:bottom w:val="single" w:sz="4" w:space="0" w:color="auto"/>
            </w:tcBorders>
            <w:vAlign w:val="center"/>
          </w:tcPr>
          <w:p w14:paraId="65A309D2" w14:textId="77777777" w:rsidR="00D338C3" w:rsidRPr="008E51AD" w:rsidRDefault="00D338C3" w:rsidP="00BB3177">
            <w:pPr>
              <w:autoSpaceDE w:val="0"/>
              <w:autoSpaceDN w:val="0"/>
              <w:adjustRightInd w:val="0"/>
              <w:jc w:val="center"/>
              <w:rPr>
                <w:rFonts w:ascii="Times New Roman" w:hAnsi="Times New Roman" w:cs="Times New Roman"/>
                <w:sz w:val="18"/>
                <w:szCs w:val="18"/>
                <w:highlight w:val="yellow"/>
              </w:rPr>
            </w:pPr>
            <w:r w:rsidRPr="009719FD">
              <w:rPr>
                <w:rFonts w:ascii="Times New Roman" w:hAnsi="Times New Roman" w:cs="Times New Roman"/>
                <w:sz w:val="18"/>
                <w:szCs w:val="18"/>
              </w:rPr>
              <w:t>.760</w:t>
            </w:r>
          </w:p>
        </w:tc>
      </w:tr>
    </w:tbl>
    <w:p w14:paraId="7123D177" w14:textId="77777777" w:rsidR="00D338C3" w:rsidRPr="00E51066" w:rsidRDefault="00D338C3" w:rsidP="00D338C3">
      <w:pPr>
        <w:autoSpaceDE w:val="0"/>
        <w:autoSpaceDN w:val="0"/>
        <w:adjustRightInd w:val="0"/>
        <w:spacing w:after="0" w:line="240" w:lineRule="auto"/>
        <w:rPr>
          <w:rFonts w:ascii="Times New Roman" w:hAnsi="Times New Roman" w:cs="Times New Roman"/>
          <w:sz w:val="18"/>
          <w:szCs w:val="18"/>
        </w:rPr>
      </w:pPr>
    </w:p>
    <w:p w14:paraId="0627C3A3" w14:textId="77777777" w:rsidR="00D338C3" w:rsidRPr="00E51066" w:rsidRDefault="00D338C3" w:rsidP="00D338C3">
      <w:pPr>
        <w:autoSpaceDE w:val="0"/>
        <w:autoSpaceDN w:val="0"/>
        <w:adjustRightInd w:val="0"/>
        <w:spacing w:after="0" w:line="240" w:lineRule="auto"/>
        <w:rPr>
          <w:rFonts w:ascii="Times New Roman" w:hAnsi="Times New Roman" w:cs="Times New Roman"/>
          <w:sz w:val="18"/>
          <w:szCs w:val="18"/>
        </w:rPr>
      </w:pPr>
    </w:p>
    <w:p w14:paraId="3E88EC01" w14:textId="77777777" w:rsidR="00DC4109" w:rsidRPr="00732148" w:rsidRDefault="00310804" w:rsidP="00274D96">
      <w:pPr>
        <w:pStyle w:val="Heading2"/>
        <w:spacing w:line="480" w:lineRule="auto"/>
        <w:jc w:val="both"/>
        <w:rPr>
          <w:rFonts w:cs="Times New Roman"/>
          <w:szCs w:val="24"/>
        </w:rPr>
      </w:pPr>
      <w:bookmarkStart w:id="139" w:name="_Toc162581874"/>
      <w:bookmarkStart w:id="140" w:name="_Toc166460647"/>
      <w:r w:rsidRPr="00274D96">
        <w:rPr>
          <w:rStyle w:val="Heading2Char"/>
          <w:rFonts w:cs="Times New Roman"/>
          <w:b/>
          <w:szCs w:val="24"/>
        </w:rPr>
        <w:lastRenderedPageBreak/>
        <w:t>Data Collection</w:t>
      </w:r>
      <w:bookmarkEnd w:id="139"/>
      <w:bookmarkEnd w:id="140"/>
    </w:p>
    <w:p w14:paraId="25D2A726" w14:textId="77777777" w:rsidR="00D35EB9" w:rsidRPr="00274D96" w:rsidRDefault="00D35EB9" w:rsidP="00274D96">
      <w:pPr>
        <w:pStyle w:val="Heading3"/>
        <w:spacing w:line="480" w:lineRule="auto"/>
        <w:jc w:val="both"/>
        <w:rPr>
          <w:rFonts w:cs="Times New Roman"/>
        </w:rPr>
      </w:pPr>
      <w:bookmarkStart w:id="141" w:name="_Toc162581875"/>
      <w:bookmarkStart w:id="142" w:name="_Toc166460648"/>
      <w:r w:rsidRPr="00274D96">
        <w:rPr>
          <w:rFonts w:cs="Times New Roman"/>
        </w:rPr>
        <w:t>Quantitative</w:t>
      </w:r>
      <w:r w:rsidR="00B01DC7" w:rsidRPr="00274D96">
        <w:rPr>
          <w:rFonts w:cs="Times New Roman"/>
        </w:rPr>
        <w:t xml:space="preserve"> data</w:t>
      </w:r>
      <w:bookmarkEnd w:id="141"/>
      <w:bookmarkEnd w:id="142"/>
    </w:p>
    <w:p w14:paraId="1D632CE8" w14:textId="7E4C08F8" w:rsidR="0040432E" w:rsidRDefault="00DC4109" w:rsidP="00AD3A2A">
      <w:pPr>
        <w:pStyle w:val="NoSpacing"/>
        <w:spacing w:line="480" w:lineRule="auto"/>
        <w:ind w:firstLine="720"/>
        <w:jc w:val="both"/>
        <w:rPr>
          <w:rFonts w:ascii="Times New Roman" w:hAnsi="Times New Roman" w:cs="Times New Roman"/>
          <w:sz w:val="24"/>
          <w:szCs w:val="24"/>
          <w:lang w:bidi="ur-PK"/>
        </w:rPr>
      </w:pPr>
      <w:r w:rsidRPr="00D338C3">
        <w:rPr>
          <w:rFonts w:ascii="Times New Roman" w:hAnsi="Times New Roman" w:cs="Times New Roman"/>
          <w:sz w:val="24"/>
          <w:szCs w:val="24"/>
          <w:lang w:bidi="ur-PK"/>
        </w:rPr>
        <w:t>Data collection methods include</w:t>
      </w:r>
      <w:r w:rsidR="00B13333">
        <w:rPr>
          <w:rFonts w:ascii="Times New Roman" w:hAnsi="Times New Roman" w:cs="Times New Roman"/>
          <w:sz w:val="24"/>
          <w:szCs w:val="24"/>
          <w:lang w:bidi="ur-PK"/>
        </w:rPr>
        <w:t>d</w:t>
      </w:r>
      <w:r w:rsidR="00B1426D">
        <w:rPr>
          <w:rFonts w:ascii="Times New Roman" w:hAnsi="Times New Roman" w:cs="Times New Roman"/>
          <w:sz w:val="24"/>
          <w:szCs w:val="24"/>
          <w:lang w:bidi="ur-PK"/>
        </w:rPr>
        <w:t xml:space="preserve"> </w:t>
      </w:r>
      <w:r w:rsidR="00AD3C19" w:rsidRPr="00D338C3">
        <w:rPr>
          <w:rFonts w:ascii="Times New Roman" w:hAnsi="Times New Roman" w:cs="Times New Roman"/>
          <w:sz w:val="24"/>
          <w:szCs w:val="24"/>
          <w:lang w:bidi="ur-PK"/>
        </w:rPr>
        <w:t>survey containing</w:t>
      </w:r>
      <w:r w:rsidRPr="00D338C3">
        <w:rPr>
          <w:rFonts w:ascii="Times New Roman" w:hAnsi="Times New Roman" w:cs="Times New Roman"/>
          <w:sz w:val="24"/>
          <w:szCs w:val="24"/>
          <w:lang w:bidi="ur-PK"/>
        </w:rPr>
        <w:t xml:space="preserve"> both closed-ended questions, which provide fixed response options, and open-ended questions, which allow respondents to generate written or oral responses. To facilitate effective communication with </w:t>
      </w:r>
      <w:r w:rsidRPr="00274D96">
        <w:rPr>
          <w:rFonts w:ascii="Times New Roman" w:hAnsi="Times New Roman" w:cs="Times New Roman"/>
          <w:sz w:val="24"/>
          <w:szCs w:val="24"/>
          <w:lang w:bidi="ur-PK"/>
        </w:rPr>
        <w:t xml:space="preserve">the targeted population in Pakistan, </w:t>
      </w:r>
      <w:r w:rsidRPr="0084094F">
        <w:rPr>
          <w:rFonts w:ascii="Times New Roman" w:hAnsi="Times New Roman" w:cs="Times New Roman"/>
          <w:sz w:val="24"/>
          <w:szCs w:val="24"/>
          <w:lang w:bidi="ur-PK"/>
        </w:rPr>
        <w:t>where Urdu is the local language, the questionnaire</w:t>
      </w:r>
      <w:r w:rsidR="000026CD">
        <w:rPr>
          <w:rFonts w:ascii="Times New Roman" w:hAnsi="Times New Roman" w:cs="Times New Roman"/>
          <w:sz w:val="24"/>
          <w:szCs w:val="24"/>
          <w:lang w:bidi="ur-PK"/>
        </w:rPr>
        <w:t xml:space="preserve"> </w:t>
      </w:r>
      <w:r w:rsidR="00B13333">
        <w:rPr>
          <w:rFonts w:ascii="Times New Roman" w:hAnsi="Times New Roman" w:cs="Times New Roman"/>
          <w:sz w:val="24"/>
          <w:szCs w:val="24"/>
          <w:lang w:bidi="ur-PK"/>
        </w:rPr>
        <w:t>was</w:t>
      </w:r>
      <w:r w:rsidRPr="0084094F">
        <w:rPr>
          <w:rFonts w:ascii="Times New Roman" w:hAnsi="Times New Roman" w:cs="Times New Roman"/>
          <w:sz w:val="24"/>
          <w:szCs w:val="24"/>
          <w:lang w:bidi="ur-PK"/>
        </w:rPr>
        <w:t xml:space="preserve"> translated into Urdu.</w:t>
      </w:r>
      <w:r w:rsidR="00A74F44" w:rsidRPr="0084094F">
        <w:rPr>
          <w:rFonts w:ascii="Times New Roman" w:hAnsi="Times New Roman" w:cs="Times New Roman"/>
          <w:sz w:val="24"/>
          <w:szCs w:val="24"/>
          <w:lang w:bidi="ur-PK"/>
        </w:rPr>
        <w:t xml:space="preserve"> This translation process</w:t>
      </w:r>
      <w:r w:rsidR="00A74F44" w:rsidRPr="00274D96">
        <w:rPr>
          <w:rFonts w:ascii="Times New Roman" w:hAnsi="Times New Roman" w:cs="Times New Roman"/>
          <w:sz w:val="24"/>
          <w:szCs w:val="24"/>
          <w:lang w:bidi="ur-PK"/>
        </w:rPr>
        <w:t xml:space="preserve"> involve</w:t>
      </w:r>
      <w:r w:rsidR="002C0C87">
        <w:rPr>
          <w:rFonts w:ascii="Times New Roman" w:hAnsi="Times New Roman" w:cs="Times New Roman"/>
          <w:sz w:val="24"/>
          <w:szCs w:val="24"/>
          <w:lang w:bidi="ur-PK"/>
        </w:rPr>
        <w:t>d</w:t>
      </w:r>
      <w:r w:rsidR="00A74F44" w:rsidRPr="00274D96">
        <w:rPr>
          <w:rFonts w:ascii="Times New Roman" w:hAnsi="Times New Roman" w:cs="Times New Roman"/>
          <w:sz w:val="24"/>
          <w:szCs w:val="24"/>
          <w:lang w:bidi="ur-PK"/>
        </w:rPr>
        <w:t xml:space="preserve"> a meticulous check by two proficient individuals who are fluent in both Urdu and English. </w:t>
      </w:r>
      <w:r w:rsidR="00F660CE" w:rsidRPr="00274D96">
        <w:rPr>
          <w:rFonts w:ascii="Times New Roman" w:hAnsi="Times New Roman" w:cs="Times New Roman"/>
          <w:sz w:val="24"/>
          <w:szCs w:val="24"/>
          <w:lang w:bidi="ur-PK"/>
        </w:rPr>
        <w:t xml:space="preserve">Data </w:t>
      </w:r>
      <w:r w:rsidR="008659D9" w:rsidRPr="00274D96">
        <w:rPr>
          <w:rFonts w:ascii="Times New Roman" w:hAnsi="Times New Roman" w:cs="Times New Roman"/>
          <w:sz w:val="24"/>
          <w:szCs w:val="24"/>
          <w:lang w:bidi="ur-PK"/>
        </w:rPr>
        <w:t>collection was</w:t>
      </w:r>
      <w:r w:rsidR="000026CD">
        <w:rPr>
          <w:rFonts w:ascii="Times New Roman" w:hAnsi="Times New Roman" w:cs="Times New Roman"/>
          <w:sz w:val="24"/>
          <w:szCs w:val="24"/>
          <w:lang w:bidi="ur-PK"/>
        </w:rPr>
        <w:t xml:space="preserve"> </w:t>
      </w:r>
      <w:r w:rsidR="00F660CE" w:rsidRPr="00274D96">
        <w:rPr>
          <w:rFonts w:ascii="Times New Roman" w:hAnsi="Times New Roman" w:cs="Times New Roman"/>
          <w:sz w:val="24"/>
          <w:szCs w:val="24"/>
          <w:lang w:bidi="ur-PK"/>
        </w:rPr>
        <w:t xml:space="preserve">conducted in a face-to-face manner to accommodate </w:t>
      </w:r>
      <w:r w:rsidR="00F5211B" w:rsidRPr="00274D96">
        <w:rPr>
          <w:rFonts w:ascii="Times New Roman" w:hAnsi="Times New Roman" w:cs="Times New Roman"/>
          <w:sz w:val="24"/>
          <w:szCs w:val="24"/>
          <w:lang w:bidi="ur-PK"/>
        </w:rPr>
        <w:t>respondents</w:t>
      </w:r>
      <w:r w:rsidR="00F660CE" w:rsidRPr="00274D96">
        <w:rPr>
          <w:rFonts w:ascii="Times New Roman" w:hAnsi="Times New Roman" w:cs="Times New Roman"/>
          <w:sz w:val="24"/>
          <w:szCs w:val="24"/>
          <w:lang w:bidi="ur-PK"/>
        </w:rPr>
        <w:t xml:space="preserve"> who may face challenges with reading or writing.</w:t>
      </w:r>
      <w:r w:rsidR="007D1780" w:rsidRPr="00274D96">
        <w:rPr>
          <w:rFonts w:ascii="Times New Roman" w:hAnsi="Times New Roman" w:cs="Times New Roman"/>
          <w:sz w:val="24"/>
          <w:szCs w:val="24"/>
          <w:lang w:bidi="ur-PK"/>
        </w:rPr>
        <w:t xml:space="preserve"> To ensure inclusivity and accuracy, the questions</w:t>
      </w:r>
      <w:r w:rsidR="000026CD">
        <w:rPr>
          <w:rFonts w:ascii="Times New Roman" w:hAnsi="Times New Roman" w:cs="Times New Roman"/>
          <w:sz w:val="24"/>
          <w:szCs w:val="24"/>
          <w:lang w:bidi="ur-PK"/>
        </w:rPr>
        <w:t xml:space="preserve"> </w:t>
      </w:r>
      <w:r w:rsidR="00B13333">
        <w:rPr>
          <w:rFonts w:ascii="Times New Roman" w:hAnsi="Times New Roman" w:cs="Times New Roman"/>
          <w:sz w:val="24"/>
          <w:szCs w:val="24"/>
          <w:lang w:bidi="ur-PK"/>
        </w:rPr>
        <w:t xml:space="preserve">were </w:t>
      </w:r>
      <w:r w:rsidR="007D1780" w:rsidRPr="00274D96">
        <w:rPr>
          <w:rFonts w:ascii="Times New Roman" w:hAnsi="Times New Roman" w:cs="Times New Roman"/>
          <w:sz w:val="24"/>
          <w:szCs w:val="24"/>
          <w:lang w:bidi="ur-PK"/>
        </w:rPr>
        <w:t>spoken to the participants, enabling them to respond verbally. This approach has been chosen to overcome potential literacy barriers, ensuring to capture the experiences and insights of all women street vendors in the study, regardless of their literacy levels.</w:t>
      </w:r>
    </w:p>
    <w:p w14:paraId="00BE7A6E" w14:textId="77777777" w:rsidR="0026346D" w:rsidRPr="0026346D" w:rsidRDefault="0026346D" w:rsidP="00AD3A2A">
      <w:pPr>
        <w:pStyle w:val="NoSpacing"/>
        <w:spacing w:line="480" w:lineRule="auto"/>
        <w:ind w:firstLine="720"/>
        <w:jc w:val="both"/>
        <w:rPr>
          <w:rFonts w:ascii="Times New Roman" w:hAnsi="Times New Roman" w:cs="Times New Roman"/>
          <w:sz w:val="24"/>
          <w:szCs w:val="24"/>
          <w:lang w:bidi="ur-PK"/>
        </w:rPr>
      </w:pPr>
      <w:bookmarkStart w:id="143" w:name="_Hlk162050368"/>
      <w:r w:rsidRPr="0026346D">
        <w:rPr>
          <w:rFonts w:ascii="Times New Roman" w:hAnsi="Times New Roman" w:cs="Times New Roman"/>
          <w:sz w:val="24"/>
          <w:szCs w:val="24"/>
          <w:lang w:bidi="ur-PK"/>
        </w:rPr>
        <w:t>During the data collection phase, my colleague and I had to travel daily to different bazaars at various times of the day to approach vendors. Convincing them to participate was challenging due to their trust issues, as many were hesitant to get involved. Additionally, some vendors held superstitions, believing that discussing certain topics might bring negative outcomes upon them.</w:t>
      </w:r>
    </w:p>
    <w:p w14:paraId="266B7FA4" w14:textId="5E1D67CE" w:rsidR="0026346D" w:rsidRPr="00274D96" w:rsidRDefault="0026346D" w:rsidP="00342A73">
      <w:pPr>
        <w:pStyle w:val="NoSpacing"/>
        <w:spacing w:line="480" w:lineRule="auto"/>
        <w:ind w:firstLine="720"/>
        <w:jc w:val="both"/>
        <w:rPr>
          <w:rFonts w:ascii="Times New Roman" w:hAnsi="Times New Roman" w:cs="Times New Roman"/>
          <w:sz w:val="24"/>
          <w:szCs w:val="24"/>
          <w:lang w:bidi="ur-PK"/>
        </w:rPr>
      </w:pPr>
      <w:r w:rsidRPr="0026346D">
        <w:rPr>
          <w:rFonts w:ascii="Times New Roman" w:hAnsi="Times New Roman" w:cs="Times New Roman"/>
          <w:sz w:val="24"/>
          <w:szCs w:val="24"/>
          <w:lang w:bidi="ur-PK"/>
        </w:rPr>
        <w:t>Furthermore, while conducting surveys, there were instances where c</w:t>
      </w:r>
      <w:r w:rsidR="00A35922">
        <w:rPr>
          <w:rFonts w:ascii="Times New Roman" w:hAnsi="Times New Roman" w:cs="Times New Roman"/>
          <w:sz w:val="24"/>
          <w:szCs w:val="24"/>
          <w:lang w:bidi="ur-PK"/>
        </w:rPr>
        <w:t>ustomers</w:t>
      </w:r>
      <w:r w:rsidRPr="0026346D">
        <w:rPr>
          <w:rFonts w:ascii="Times New Roman" w:hAnsi="Times New Roman" w:cs="Times New Roman"/>
          <w:sz w:val="24"/>
          <w:szCs w:val="24"/>
          <w:lang w:bidi="ur-PK"/>
        </w:rPr>
        <w:t xml:space="preserve"> came to buy from the vendors</w:t>
      </w:r>
      <w:r w:rsidR="00B13333">
        <w:rPr>
          <w:rFonts w:ascii="Times New Roman" w:hAnsi="Times New Roman" w:cs="Times New Roman"/>
          <w:sz w:val="24"/>
          <w:szCs w:val="24"/>
          <w:lang w:bidi="ur-PK"/>
        </w:rPr>
        <w:t xml:space="preserve"> which</w:t>
      </w:r>
      <w:r w:rsidRPr="0026346D">
        <w:rPr>
          <w:rFonts w:ascii="Times New Roman" w:hAnsi="Times New Roman" w:cs="Times New Roman"/>
          <w:sz w:val="24"/>
          <w:szCs w:val="24"/>
          <w:lang w:bidi="ur-PK"/>
        </w:rPr>
        <w:t xml:space="preserve"> made it difficult to maintain the flow and tempo of the survey, and some vendors refused to continue</w:t>
      </w:r>
      <w:r w:rsidR="00B13333">
        <w:rPr>
          <w:rFonts w:ascii="Times New Roman" w:hAnsi="Times New Roman" w:cs="Times New Roman"/>
          <w:sz w:val="24"/>
          <w:szCs w:val="24"/>
          <w:lang w:bidi="ur-PK"/>
        </w:rPr>
        <w:t xml:space="preserve"> afterwards</w:t>
      </w:r>
      <w:r w:rsidRPr="0026346D">
        <w:rPr>
          <w:rFonts w:ascii="Times New Roman" w:hAnsi="Times New Roman" w:cs="Times New Roman"/>
          <w:sz w:val="24"/>
          <w:szCs w:val="24"/>
          <w:lang w:bidi="ur-PK"/>
        </w:rPr>
        <w:t>.</w:t>
      </w:r>
      <w:r w:rsidR="00B1426D">
        <w:rPr>
          <w:rFonts w:ascii="Times New Roman" w:hAnsi="Times New Roman" w:cs="Times New Roman"/>
          <w:sz w:val="24"/>
          <w:szCs w:val="24"/>
          <w:lang w:bidi="ur-PK"/>
        </w:rPr>
        <w:t xml:space="preserve"> </w:t>
      </w:r>
      <w:r w:rsidR="00B13333">
        <w:rPr>
          <w:rFonts w:ascii="Times New Roman" w:hAnsi="Times New Roman" w:cs="Times New Roman"/>
          <w:sz w:val="24"/>
          <w:szCs w:val="24"/>
          <w:lang w:bidi="ur-PK"/>
        </w:rPr>
        <w:t>A</w:t>
      </w:r>
      <w:r w:rsidRPr="0026346D">
        <w:rPr>
          <w:rFonts w:ascii="Times New Roman" w:hAnsi="Times New Roman" w:cs="Times New Roman"/>
          <w:sz w:val="24"/>
          <w:szCs w:val="24"/>
          <w:lang w:bidi="ur-PK"/>
        </w:rPr>
        <w:t xml:space="preserve">sking questions about sensitive topics like </w:t>
      </w:r>
      <w:r w:rsidR="00342A73">
        <w:rPr>
          <w:rFonts w:ascii="Times New Roman" w:hAnsi="Times New Roman" w:cs="Times New Roman"/>
          <w:sz w:val="24"/>
          <w:szCs w:val="24"/>
          <w:lang w:bidi="ur-PK"/>
        </w:rPr>
        <w:t xml:space="preserve">reproductive </w:t>
      </w:r>
      <w:r w:rsidRPr="0026346D">
        <w:rPr>
          <w:rFonts w:ascii="Times New Roman" w:hAnsi="Times New Roman" w:cs="Times New Roman"/>
          <w:sz w:val="24"/>
          <w:szCs w:val="24"/>
          <w:lang w:bidi="ur-PK"/>
        </w:rPr>
        <w:t xml:space="preserve">health </w:t>
      </w:r>
      <w:r w:rsidR="00A35922">
        <w:rPr>
          <w:rFonts w:ascii="Times New Roman" w:hAnsi="Times New Roman" w:cs="Times New Roman"/>
          <w:sz w:val="24"/>
          <w:szCs w:val="24"/>
          <w:lang w:bidi="ur-PK"/>
        </w:rPr>
        <w:t>problems</w:t>
      </w:r>
      <w:r w:rsidR="00342A73">
        <w:rPr>
          <w:rFonts w:ascii="Times New Roman" w:hAnsi="Times New Roman" w:cs="Times New Roman"/>
          <w:sz w:val="24"/>
          <w:szCs w:val="24"/>
          <w:lang w:bidi="ur-PK"/>
        </w:rPr>
        <w:t xml:space="preserve"> and family planning</w:t>
      </w:r>
      <w:r w:rsidRPr="0026346D">
        <w:rPr>
          <w:rFonts w:ascii="Times New Roman" w:hAnsi="Times New Roman" w:cs="Times New Roman"/>
          <w:sz w:val="24"/>
          <w:szCs w:val="24"/>
          <w:lang w:bidi="ur-PK"/>
        </w:rPr>
        <w:t xml:space="preserve"> proved to be challenging as </w:t>
      </w:r>
      <w:r w:rsidR="00342A73">
        <w:rPr>
          <w:rFonts w:ascii="Times New Roman" w:hAnsi="Times New Roman" w:cs="Times New Roman"/>
          <w:sz w:val="24"/>
          <w:szCs w:val="24"/>
          <w:lang w:bidi="ur-PK"/>
        </w:rPr>
        <w:t>they</w:t>
      </w:r>
      <w:r w:rsidRPr="0026346D">
        <w:rPr>
          <w:rFonts w:ascii="Times New Roman" w:hAnsi="Times New Roman" w:cs="Times New Roman"/>
          <w:sz w:val="24"/>
          <w:szCs w:val="24"/>
          <w:lang w:bidi="ur-PK"/>
        </w:rPr>
        <w:t xml:space="preserve"> were reluctant to discuss such matters openly. Moreover, asking questions on busy streets posed difficulties as there was often designated area for privacy, leading to interruptions from passersby who were curious about the survey.</w:t>
      </w:r>
    </w:p>
    <w:p w14:paraId="050C7A78" w14:textId="77777777" w:rsidR="0040432E" w:rsidRPr="00274D96" w:rsidRDefault="00CE5731" w:rsidP="00274D96">
      <w:pPr>
        <w:pStyle w:val="Heading3"/>
        <w:spacing w:line="480" w:lineRule="auto"/>
        <w:jc w:val="both"/>
        <w:rPr>
          <w:rFonts w:cs="Times New Roman"/>
        </w:rPr>
      </w:pPr>
      <w:bookmarkStart w:id="144" w:name="_Toc162581876"/>
      <w:bookmarkStart w:id="145" w:name="_Toc166460649"/>
      <w:bookmarkEnd w:id="143"/>
      <w:r w:rsidRPr="00274D96">
        <w:rPr>
          <w:rFonts w:cs="Times New Roman"/>
        </w:rPr>
        <w:lastRenderedPageBreak/>
        <w:t xml:space="preserve">Qualitative </w:t>
      </w:r>
      <w:r w:rsidR="00B01DC7" w:rsidRPr="00274D96">
        <w:rPr>
          <w:rFonts w:cs="Times New Roman"/>
        </w:rPr>
        <w:t>data</w:t>
      </w:r>
      <w:bookmarkEnd w:id="144"/>
      <w:bookmarkEnd w:id="145"/>
    </w:p>
    <w:p w14:paraId="4AC2FBF0" w14:textId="77777777" w:rsidR="00342A73" w:rsidRPr="00342A73" w:rsidRDefault="00A70EFF" w:rsidP="00AD3A2A">
      <w:pPr>
        <w:spacing w:line="480" w:lineRule="auto"/>
        <w:ind w:firstLine="720"/>
        <w:jc w:val="both"/>
        <w:rPr>
          <w:rFonts w:ascii="Times New Roman" w:hAnsi="Times New Roman" w:cs="Times New Roman"/>
          <w:sz w:val="24"/>
        </w:rPr>
      </w:pPr>
      <w:r w:rsidRPr="00192724">
        <w:rPr>
          <w:rFonts w:ascii="Times New Roman" w:hAnsi="Times New Roman" w:cs="Times New Roman"/>
          <w:sz w:val="24"/>
        </w:rPr>
        <w:t xml:space="preserve">Following </w:t>
      </w:r>
      <w:r w:rsidRPr="00D338C3">
        <w:rPr>
          <w:rFonts w:ascii="Times New Roman" w:hAnsi="Times New Roman" w:cs="Times New Roman"/>
          <w:sz w:val="24"/>
        </w:rPr>
        <w:t xml:space="preserve">the completion of the quantitative survey, participants who express willingness </w:t>
      </w:r>
      <w:r w:rsidR="00256984">
        <w:rPr>
          <w:rFonts w:ascii="Times New Roman" w:hAnsi="Times New Roman" w:cs="Times New Roman"/>
          <w:sz w:val="24"/>
        </w:rPr>
        <w:t>were</w:t>
      </w:r>
      <w:r w:rsidRPr="00D338C3">
        <w:rPr>
          <w:rFonts w:ascii="Times New Roman" w:hAnsi="Times New Roman" w:cs="Times New Roman"/>
          <w:sz w:val="24"/>
        </w:rPr>
        <w:t xml:space="preserve"> invited to participate in an additional qualitative component, a semi </w:t>
      </w:r>
      <w:proofErr w:type="spellStart"/>
      <w:r w:rsidRPr="00D338C3">
        <w:rPr>
          <w:rFonts w:ascii="Times New Roman" w:hAnsi="Times New Roman" w:cs="Times New Roman"/>
          <w:sz w:val="24"/>
        </w:rPr>
        <w:t>structed</w:t>
      </w:r>
      <w:proofErr w:type="spellEnd"/>
      <w:r w:rsidRPr="00D338C3">
        <w:rPr>
          <w:rFonts w:ascii="Times New Roman" w:hAnsi="Times New Roman" w:cs="Times New Roman"/>
          <w:sz w:val="24"/>
        </w:rPr>
        <w:t xml:space="preserve"> interview. </w:t>
      </w:r>
      <w:r w:rsidR="00A74F44" w:rsidRPr="00D338C3">
        <w:rPr>
          <w:rFonts w:ascii="Times New Roman" w:hAnsi="Times New Roman" w:cs="Times New Roman"/>
          <w:sz w:val="24"/>
        </w:rPr>
        <w:t xml:space="preserve">Participants </w:t>
      </w:r>
      <w:r w:rsidR="007E1AA9">
        <w:rPr>
          <w:rFonts w:ascii="Times New Roman" w:hAnsi="Times New Roman" w:cs="Times New Roman"/>
          <w:sz w:val="24"/>
        </w:rPr>
        <w:t>were</w:t>
      </w:r>
      <w:r w:rsidR="00A74F44" w:rsidRPr="00D338C3">
        <w:rPr>
          <w:rFonts w:ascii="Times New Roman" w:hAnsi="Times New Roman" w:cs="Times New Roman"/>
          <w:sz w:val="24"/>
        </w:rPr>
        <w:t xml:space="preserve"> randomly selected from public spaces to ensure a representative sample.</w:t>
      </w:r>
      <w:r w:rsidR="000026CD">
        <w:rPr>
          <w:rFonts w:ascii="Times New Roman" w:hAnsi="Times New Roman" w:cs="Times New Roman"/>
          <w:sz w:val="24"/>
        </w:rPr>
        <w:t xml:space="preserve"> </w:t>
      </w:r>
      <w:r w:rsidR="00AD3C19" w:rsidRPr="00D338C3">
        <w:rPr>
          <w:rFonts w:ascii="Times New Roman" w:hAnsi="Times New Roman" w:cs="Times New Roman"/>
          <w:sz w:val="24"/>
        </w:rPr>
        <w:t xml:space="preserve">The semi-structured questionnaire </w:t>
      </w:r>
      <w:r w:rsidR="00B13333">
        <w:rPr>
          <w:rFonts w:ascii="Times New Roman" w:hAnsi="Times New Roman" w:cs="Times New Roman"/>
          <w:sz w:val="24"/>
        </w:rPr>
        <w:t>was</w:t>
      </w:r>
      <w:r w:rsidR="00AD3C19" w:rsidRPr="00D338C3">
        <w:rPr>
          <w:rFonts w:ascii="Times New Roman" w:hAnsi="Times New Roman" w:cs="Times New Roman"/>
          <w:sz w:val="24"/>
        </w:rPr>
        <w:t xml:space="preserve"> carefully designed </w:t>
      </w:r>
      <w:r w:rsidR="00AD3C19" w:rsidRPr="00192724">
        <w:rPr>
          <w:rFonts w:ascii="Times New Roman" w:hAnsi="Times New Roman" w:cs="Times New Roman"/>
          <w:sz w:val="24"/>
        </w:rPr>
        <w:t xml:space="preserve">to foster discussions with participants. Encouraging prompts </w:t>
      </w:r>
      <w:r w:rsidR="00B13333">
        <w:rPr>
          <w:rFonts w:ascii="Times New Roman" w:hAnsi="Times New Roman" w:cs="Times New Roman"/>
          <w:sz w:val="24"/>
        </w:rPr>
        <w:t>were</w:t>
      </w:r>
      <w:r w:rsidR="00AD3C19" w:rsidRPr="00192724">
        <w:rPr>
          <w:rFonts w:ascii="Times New Roman" w:hAnsi="Times New Roman" w:cs="Times New Roman"/>
          <w:sz w:val="24"/>
        </w:rPr>
        <w:t xml:space="preserve"> provided to participants to stimulate the sharing and to engage in meaningful discussions. Follow-up questions </w:t>
      </w:r>
      <w:r w:rsidR="007E1AA9">
        <w:rPr>
          <w:rFonts w:ascii="Times New Roman" w:hAnsi="Times New Roman" w:cs="Times New Roman"/>
          <w:sz w:val="24"/>
        </w:rPr>
        <w:t>were</w:t>
      </w:r>
      <w:r w:rsidR="00AD3C19" w:rsidRPr="00192724">
        <w:rPr>
          <w:rFonts w:ascii="Times New Roman" w:hAnsi="Times New Roman" w:cs="Times New Roman"/>
          <w:sz w:val="24"/>
        </w:rPr>
        <w:t xml:space="preserve"> asked to delve deeper into specific topics, allowing for a comprehensive exploration of the research objectives. Interviews </w:t>
      </w:r>
      <w:r w:rsidR="007E1AA9">
        <w:rPr>
          <w:rFonts w:ascii="Times New Roman" w:hAnsi="Times New Roman" w:cs="Times New Roman"/>
          <w:sz w:val="24"/>
        </w:rPr>
        <w:t>were</w:t>
      </w:r>
      <w:r w:rsidR="000026CD">
        <w:rPr>
          <w:rFonts w:ascii="Times New Roman" w:hAnsi="Times New Roman" w:cs="Times New Roman"/>
          <w:sz w:val="24"/>
        </w:rPr>
        <w:t xml:space="preserve"> </w:t>
      </w:r>
      <w:r w:rsidR="00342A73">
        <w:rPr>
          <w:rFonts w:ascii="Times New Roman" w:hAnsi="Times New Roman" w:cs="Times New Roman"/>
          <w:sz w:val="24"/>
        </w:rPr>
        <w:t xml:space="preserve">audio </w:t>
      </w:r>
      <w:r w:rsidR="00AD3C19" w:rsidRPr="00192724">
        <w:rPr>
          <w:rFonts w:ascii="Times New Roman" w:hAnsi="Times New Roman" w:cs="Times New Roman"/>
          <w:sz w:val="24"/>
        </w:rPr>
        <w:t>recorded during each session to ensure the accurate preservation of participants’ responses</w:t>
      </w:r>
      <w:r w:rsidR="00342A73">
        <w:rPr>
          <w:rFonts w:ascii="Times New Roman" w:hAnsi="Times New Roman" w:cs="Times New Roman"/>
          <w:sz w:val="24"/>
        </w:rPr>
        <w:t xml:space="preserve">. </w:t>
      </w:r>
      <w:r w:rsidR="00342A73" w:rsidRPr="00342A73">
        <w:rPr>
          <w:rFonts w:ascii="Times New Roman" w:hAnsi="Times New Roman" w:cs="Times New Roman"/>
          <w:sz w:val="24"/>
        </w:rPr>
        <w:t>The audio recorded interviews were transcribed into written text by the research</w:t>
      </w:r>
      <w:r w:rsidR="00342A73">
        <w:rPr>
          <w:rFonts w:ascii="Times New Roman" w:hAnsi="Times New Roman" w:cs="Times New Roman"/>
          <w:sz w:val="24"/>
        </w:rPr>
        <w:t xml:space="preserve">er </w:t>
      </w:r>
      <w:r w:rsidR="00AD3C19" w:rsidRPr="00192724">
        <w:rPr>
          <w:rFonts w:ascii="Times New Roman" w:hAnsi="Times New Roman" w:cs="Times New Roman"/>
          <w:sz w:val="24"/>
        </w:rPr>
        <w:t xml:space="preserve">and </w:t>
      </w:r>
      <w:r w:rsidR="00342A73">
        <w:rPr>
          <w:rFonts w:ascii="Times New Roman" w:hAnsi="Times New Roman" w:cs="Times New Roman"/>
          <w:sz w:val="24"/>
        </w:rPr>
        <w:t xml:space="preserve">then </w:t>
      </w:r>
      <w:r w:rsidR="00AD3C19" w:rsidRPr="00192724">
        <w:rPr>
          <w:rFonts w:ascii="Times New Roman" w:hAnsi="Times New Roman" w:cs="Times New Roman"/>
          <w:sz w:val="24"/>
        </w:rPr>
        <w:t>analyzed in the later stages of the research</w:t>
      </w:r>
      <w:r w:rsidR="00342A73" w:rsidRPr="00342A73">
        <w:rPr>
          <w:rFonts w:ascii="Times New Roman" w:hAnsi="Times New Roman" w:cs="Times New Roman"/>
          <w:sz w:val="24"/>
        </w:rPr>
        <w:t>.</w:t>
      </w:r>
      <w:r w:rsidR="000026CD">
        <w:rPr>
          <w:rFonts w:ascii="Times New Roman" w:hAnsi="Times New Roman" w:cs="Times New Roman"/>
          <w:sz w:val="24"/>
        </w:rPr>
        <w:t xml:space="preserve"> </w:t>
      </w:r>
      <w:r w:rsidR="00342A73" w:rsidRPr="00342A73">
        <w:rPr>
          <w:rFonts w:ascii="Times New Roman" w:hAnsi="Times New Roman" w:cs="Times New Roman"/>
          <w:sz w:val="24"/>
        </w:rPr>
        <w:t xml:space="preserve">The interviews were led by the </w:t>
      </w:r>
      <w:r w:rsidR="00342A73">
        <w:rPr>
          <w:rFonts w:ascii="Times New Roman" w:hAnsi="Times New Roman" w:cs="Times New Roman"/>
          <w:sz w:val="24"/>
        </w:rPr>
        <w:t>research</w:t>
      </w:r>
      <w:r w:rsidR="00B13333">
        <w:rPr>
          <w:rFonts w:ascii="Times New Roman" w:hAnsi="Times New Roman" w:cs="Times New Roman"/>
          <w:sz w:val="24"/>
        </w:rPr>
        <w:t xml:space="preserve">er </w:t>
      </w:r>
      <w:r w:rsidR="00342A73" w:rsidRPr="00342A73">
        <w:rPr>
          <w:rFonts w:ascii="Times New Roman" w:hAnsi="Times New Roman" w:cs="Times New Roman"/>
          <w:sz w:val="24"/>
        </w:rPr>
        <w:t xml:space="preserve">and the </w:t>
      </w:r>
      <w:r w:rsidR="00342A73">
        <w:rPr>
          <w:rFonts w:ascii="Times New Roman" w:hAnsi="Times New Roman" w:cs="Times New Roman"/>
          <w:sz w:val="24"/>
        </w:rPr>
        <w:t xml:space="preserve">colleague </w:t>
      </w:r>
      <w:r w:rsidR="00342A73" w:rsidRPr="00342A73">
        <w:rPr>
          <w:rFonts w:ascii="Times New Roman" w:hAnsi="Times New Roman" w:cs="Times New Roman"/>
          <w:sz w:val="24"/>
        </w:rPr>
        <w:t>provided support in observing the interview protocol such as gaining consent and recording the interviews</w:t>
      </w:r>
      <w:r w:rsidR="00342A73">
        <w:rPr>
          <w:rFonts w:ascii="Times New Roman" w:hAnsi="Times New Roman" w:cs="Times New Roman"/>
          <w:sz w:val="24"/>
        </w:rPr>
        <w:t xml:space="preserve">. </w:t>
      </w:r>
    </w:p>
    <w:p w14:paraId="3547FA12" w14:textId="77777777" w:rsidR="009F63DD" w:rsidRPr="004C3C6E" w:rsidRDefault="00FC0A51" w:rsidP="00AD3A2A">
      <w:pPr>
        <w:spacing w:line="480" w:lineRule="auto"/>
        <w:ind w:firstLine="720"/>
        <w:jc w:val="both"/>
        <w:rPr>
          <w:rFonts w:ascii="Times New Roman" w:hAnsi="Times New Roman" w:cs="Times New Roman"/>
          <w:b/>
          <w:sz w:val="24"/>
        </w:rPr>
      </w:pPr>
      <w:r>
        <w:rPr>
          <w:rFonts w:ascii="Times New Roman" w:hAnsi="Times New Roman" w:cs="Times New Roman"/>
          <w:sz w:val="24"/>
        </w:rPr>
        <w:t>S</w:t>
      </w:r>
      <w:r w:rsidR="00AD3C19" w:rsidRPr="00192724">
        <w:rPr>
          <w:rFonts w:ascii="Times New Roman" w:hAnsi="Times New Roman" w:cs="Times New Roman"/>
          <w:sz w:val="24"/>
        </w:rPr>
        <w:t>ome vendors</w:t>
      </w:r>
      <w:r w:rsidR="000026CD">
        <w:rPr>
          <w:rFonts w:ascii="Times New Roman" w:hAnsi="Times New Roman" w:cs="Times New Roman"/>
          <w:sz w:val="24"/>
        </w:rPr>
        <w:t xml:space="preserve"> </w:t>
      </w:r>
      <w:r w:rsidR="007E1AA9">
        <w:rPr>
          <w:rFonts w:ascii="Times New Roman" w:hAnsi="Times New Roman" w:cs="Times New Roman"/>
          <w:sz w:val="24"/>
        </w:rPr>
        <w:t>were</w:t>
      </w:r>
      <w:r w:rsidR="000026CD">
        <w:rPr>
          <w:rFonts w:ascii="Times New Roman" w:hAnsi="Times New Roman" w:cs="Times New Roman"/>
          <w:sz w:val="24"/>
        </w:rPr>
        <w:t xml:space="preserve"> </w:t>
      </w:r>
      <w:r w:rsidR="00AD3C19" w:rsidRPr="00192724">
        <w:rPr>
          <w:rFonts w:ascii="Times New Roman" w:hAnsi="Times New Roman" w:cs="Times New Roman"/>
          <w:sz w:val="24"/>
        </w:rPr>
        <w:t xml:space="preserve">willing to participate, while others </w:t>
      </w:r>
      <w:r w:rsidR="00B13333">
        <w:rPr>
          <w:rFonts w:ascii="Times New Roman" w:hAnsi="Times New Roman" w:cs="Times New Roman"/>
          <w:sz w:val="24"/>
        </w:rPr>
        <w:t>were</w:t>
      </w:r>
      <w:r w:rsidR="00AD3C19" w:rsidRPr="00192724">
        <w:rPr>
          <w:rFonts w:ascii="Times New Roman" w:hAnsi="Times New Roman" w:cs="Times New Roman"/>
          <w:sz w:val="24"/>
        </w:rPr>
        <w:t xml:space="preserve"> reluctant due to concerns about potential government repercussions for their street vending </w:t>
      </w:r>
      <w:proofErr w:type="spellStart"/>
      <w:proofErr w:type="gramStart"/>
      <w:r w:rsidR="00AD3C19" w:rsidRPr="00192724">
        <w:rPr>
          <w:rFonts w:ascii="Times New Roman" w:hAnsi="Times New Roman" w:cs="Times New Roman"/>
          <w:sz w:val="24"/>
        </w:rPr>
        <w:t>activities.</w:t>
      </w:r>
      <w:r w:rsidR="007E1AA9" w:rsidRPr="007E1AA9">
        <w:rPr>
          <w:rFonts w:ascii="Times New Roman" w:hAnsi="Times New Roman" w:cs="Times New Roman"/>
          <w:sz w:val="24"/>
        </w:rPr>
        <w:t>During</w:t>
      </w:r>
      <w:proofErr w:type="spellEnd"/>
      <w:proofErr w:type="gramEnd"/>
      <w:r w:rsidR="007E1AA9" w:rsidRPr="007E1AA9">
        <w:rPr>
          <w:rFonts w:ascii="Times New Roman" w:hAnsi="Times New Roman" w:cs="Times New Roman"/>
          <w:sz w:val="24"/>
        </w:rPr>
        <w:t xml:space="preserve"> the data collection process, we</w:t>
      </w:r>
      <w:r w:rsidR="007E1AA9">
        <w:rPr>
          <w:rFonts w:ascii="Times New Roman" w:hAnsi="Times New Roman" w:cs="Times New Roman"/>
          <w:sz w:val="24"/>
        </w:rPr>
        <w:t xml:space="preserve"> also</w:t>
      </w:r>
      <w:r w:rsidR="007E1AA9" w:rsidRPr="007E1AA9">
        <w:rPr>
          <w:rFonts w:ascii="Times New Roman" w:hAnsi="Times New Roman" w:cs="Times New Roman"/>
          <w:sz w:val="24"/>
        </w:rPr>
        <w:t xml:space="preserve"> encountered instances where vendors declined interviews due to concerns about </w:t>
      </w:r>
      <w:r w:rsidR="004C3C6E" w:rsidRPr="004C3C6E">
        <w:rPr>
          <w:rFonts w:ascii="Times New Roman" w:hAnsi="Times New Roman" w:cs="Times New Roman"/>
          <w:sz w:val="24"/>
        </w:rPr>
        <w:t xml:space="preserve">potential recognition by their families if they disclosed details about their work. Additionally, some vendors were apprehensive about the possibility of their interviews being recorded on video and shared on social media platforms, fearing unwanted attention or viral </w:t>
      </w:r>
      <w:proofErr w:type="spellStart"/>
      <w:proofErr w:type="gramStart"/>
      <w:r w:rsidR="004C3C6E" w:rsidRPr="004C3C6E">
        <w:rPr>
          <w:rFonts w:ascii="Times New Roman" w:hAnsi="Times New Roman" w:cs="Times New Roman"/>
          <w:sz w:val="24"/>
        </w:rPr>
        <w:t>exposure.</w:t>
      </w:r>
      <w:r w:rsidR="007E1AA9" w:rsidRPr="00192724">
        <w:rPr>
          <w:rFonts w:ascii="Times New Roman" w:hAnsi="Times New Roman" w:cs="Times New Roman"/>
          <w:sz w:val="24"/>
        </w:rPr>
        <w:t>To</w:t>
      </w:r>
      <w:proofErr w:type="spellEnd"/>
      <w:proofErr w:type="gramEnd"/>
      <w:r w:rsidR="007E1AA9" w:rsidRPr="00192724">
        <w:rPr>
          <w:rFonts w:ascii="Times New Roman" w:hAnsi="Times New Roman" w:cs="Times New Roman"/>
          <w:sz w:val="24"/>
        </w:rPr>
        <w:t xml:space="preserve"> address these concerns and ensure data confidentiality, a strong emphasis </w:t>
      </w:r>
      <w:r w:rsidR="00BA4B75">
        <w:rPr>
          <w:rFonts w:ascii="Times New Roman" w:hAnsi="Times New Roman" w:cs="Times New Roman"/>
          <w:sz w:val="24"/>
        </w:rPr>
        <w:t xml:space="preserve">was </w:t>
      </w:r>
      <w:r w:rsidR="007E1AA9" w:rsidRPr="00192724">
        <w:rPr>
          <w:rFonts w:ascii="Times New Roman" w:hAnsi="Times New Roman" w:cs="Times New Roman"/>
          <w:sz w:val="24"/>
        </w:rPr>
        <w:t xml:space="preserve">placed on the academic nature of the </w:t>
      </w:r>
      <w:proofErr w:type="spellStart"/>
      <w:r w:rsidR="007E1AA9" w:rsidRPr="00192724">
        <w:rPr>
          <w:rFonts w:ascii="Times New Roman" w:hAnsi="Times New Roman" w:cs="Times New Roman"/>
          <w:sz w:val="24"/>
        </w:rPr>
        <w:t>study.</w:t>
      </w:r>
      <w:r w:rsidR="005C6D92" w:rsidRPr="00192724">
        <w:rPr>
          <w:rFonts w:ascii="Times New Roman" w:hAnsi="Times New Roman" w:cs="Times New Roman"/>
          <w:sz w:val="24"/>
        </w:rPr>
        <w:t>It</w:t>
      </w:r>
      <w:proofErr w:type="spellEnd"/>
      <w:r>
        <w:rPr>
          <w:rFonts w:ascii="Times New Roman" w:hAnsi="Times New Roman" w:cs="Times New Roman"/>
          <w:sz w:val="24"/>
        </w:rPr>
        <w:t xml:space="preserve"> has been</w:t>
      </w:r>
      <w:r w:rsidR="005C6D92" w:rsidRPr="00192724">
        <w:rPr>
          <w:rFonts w:ascii="Times New Roman" w:hAnsi="Times New Roman" w:cs="Times New Roman"/>
          <w:sz w:val="24"/>
        </w:rPr>
        <w:t xml:space="preserve"> made explicitly clear that no deceptive intentions </w:t>
      </w:r>
      <w:r w:rsidR="00B13333">
        <w:rPr>
          <w:rFonts w:ascii="Times New Roman" w:hAnsi="Times New Roman" w:cs="Times New Roman"/>
          <w:sz w:val="24"/>
        </w:rPr>
        <w:t>are</w:t>
      </w:r>
      <w:r w:rsidR="005C6D92" w:rsidRPr="00192724">
        <w:rPr>
          <w:rFonts w:ascii="Times New Roman" w:hAnsi="Times New Roman" w:cs="Times New Roman"/>
          <w:sz w:val="24"/>
        </w:rPr>
        <w:t xml:space="preserve"> involved.</w:t>
      </w:r>
      <w:r w:rsidR="000026CD">
        <w:rPr>
          <w:rFonts w:ascii="Times New Roman" w:hAnsi="Times New Roman" w:cs="Times New Roman"/>
          <w:sz w:val="24"/>
        </w:rPr>
        <w:t xml:space="preserve"> </w:t>
      </w:r>
      <w:r w:rsidR="00DC4109" w:rsidRPr="00192724">
        <w:rPr>
          <w:rFonts w:ascii="Times New Roman" w:hAnsi="Times New Roman" w:cs="Times New Roman"/>
          <w:sz w:val="24"/>
        </w:rPr>
        <w:t xml:space="preserve">Data collection </w:t>
      </w:r>
      <w:r w:rsidR="004C3C6E">
        <w:rPr>
          <w:rFonts w:ascii="Times New Roman" w:hAnsi="Times New Roman" w:cs="Times New Roman"/>
          <w:sz w:val="24"/>
        </w:rPr>
        <w:t>was</w:t>
      </w:r>
      <w:r w:rsidR="00DC4109" w:rsidRPr="00192724">
        <w:rPr>
          <w:rFonts w:ascii="Times New Roman" w:hAnsi="Times New Roman" w:cs="Times New Roman"/>
          <w:sz w:val="24"/>
        </w:rPr>
        <w:t xml:space="preserve"> conducted </w:t>
      </w:r>
      <w:r w:rsidR="001B5DBC" w:rsidRPr="00192724">
        <w:rPr>
          <w:rFonts w:ascii="Times New Roman" w:hAnsi="Times New Roman" w:cs="Times New Roman"/>
          <w:sz w:val="24"/>
        </w:rPr>
        <w:t>only in</w:t>
      </w:r>
      <w:r w:rsidR="00DC4109" w:rsidRPr="00192724">
        <w:rPr>
          <w:rFonts w:ascii="Times New Roman" w:hAnsi="Times New Roman" w:cs="Times New Roman"/>
          <w:sz w:val="24"/>
        </w:rPr>
        <w:t xml:space="preserve"> morning</w:t>
      </w:r>
      <w:r w:rsidR="001B5DBC" w:rsidRPr="00192724">
        <w:rPr>
          <w:rFonts w:ascii="Times New Roman" w:hAnsi="Times New Roman" w:cs="Times New Roman"/>
          <w:sz w:val="24"/>
        </w:rPr>
        <w:t xml:space="preserve"> and </w:t>
      </w:r>
      <w:r w:rsidR="00DC4109" w:rsidRPr="00192724">
        <w:rPr>
          <w:rFonts w:ascii="Times New Roman" w:hAnsi="Times New Roman" w:cs="Times New Roman"/>
          <w:sz w:val="24"/>
        </w:rPr>
        <w:t xml:space="preserve">afternoon, </w:t>
      </w:r>
      <w:r w:rsidR="00D32E83" w:rsidRPr="00192724">
        <w:rPr>
          <w:rFonts w:ascii="Times New Roman" w:hAnsi="Times New Roman" w:cs="Times New Roman"/>
          <w:sz w:val="24"/>
        </w:rPr>
        <w:t>during</w:t>
      </w:r>
      <w:r w:rsidR="001B5DBC" w:rsidRPr="00192724">
        <w:rPr>
          <w:rFonts w:ascii="Times New Roman" w:hAnsi="Times New Roman" w:cs="Times New Roman"/>
          <w:sz w:val="24"/>
        </w:rPr>
        <w:t xml:space="preserve"> safe times for the female researcher.</w:t>
      </w:r>
      <w:r w:rsidR="000026CD">
        <w:rPr>
          <w:rFonts w:ascii="Times New Roman" w:hAnsi="Times New Roman" w:cs="Times New Roman"/>
          <w:sz w:val="24"/>
        </w:rPr>
        <w:t xml:space="preserve"> </w:t>
      </w:r>
      <w:r w:rsidR="00BA4B75">
        <w:rPr>
          <w:rFonts w:ascii="Times New Roman" w:hAnsi="Times New Roman" w:cs="Times New Roman"/>
          <w:sz w:val="24"/>
        </w:rPr>
        <w:t>It</w:t>
      </w:r>
      <w:r w:rsidR="00BA4B75" w:rsidRPr="00BA4B75">
        <w:rPr>
          <w:rFonts w:ascii="Times New Roman" w:hAnsi="Times New Roman" w:cs="Times New Roman"/>
          <w:sz w:val="24"/>
        </w:rPr>
        <w:t xml:space="preserve"> was done over a total of</w:t>
      </w:r>
      <w:r w:rsidR="00B13333">
        <w:rPr>
          <w:rFonts w:ascii="Times New Roman" w:hAnsi="Times New Roman" w:cs="Times New Roman"/>
          <w:sz w:val="24"/>
        </w:rPr>
        <w:t xml:space="preserve"> 40</w:t>
      </w:r>
      <w:r w:rsidR="00BA4B75" w:rsidRPr="00BA4B75">
        <w:rPr>
          <w:rFonts w:ascii="Times New Roman" w:hAnsi="Times New Roman" w:cs="Times New Roman"/>
          <w:sz w:val="24"/>
        </w:rPr>
        <w:t xml:space="preserve"> days from 16/11/23 to 2/12/23.</w:t>
      </w:r>
    </w:p>
    <w:p w14:paraId="25515876" w14:textId="77777777" w:rsidR="00982839" w:rsidRPr="00732148" w:rsidRDefault="00982839" w:rsidP="00274D96">
      <w:pPr>
        <w:pStyle w:val="Heading2"/>
        <w:spacing w:line="480" w:lineRule="auto"/>
        <w:jc w:val="both"/>
        <w:rPr>
          <w:rFonts w:cs="Times New Roman"/>
          <w:bCs/>
          <w:szCs w:val="24"/>
        </w:rPr>
      </w:pPr>
      <w:bookmarkStart w:id="146" w:name="_Toc162581877"/>
      <w:bookmarkStart w:id="147" w:name="_Toc166460650"/>
      <w:r w:rsidRPr="00732148">
        <w:rPr>
          <w:rFonts w:cs="Times New Roman"/>
          <w:bCs/>
          <w:szCs w:val="24"/>
        </w:rPr>
        <w:lastRenderedPageBreak/>
        <w:t>Research Site</w:t>
      </w:r>
      <w:bookmarkEnd w:id="146"/>
      <w:bookmarkEnd w:id="147"/>
    </w:p>
    <w:p w14:paraId="3CBB6B21" w14:textId="27EF2579" w:rsidR="00E117E1" w:rsidRPr="00BB1CC4" w:rsidDel="00DB2133" w:rsidRDefault="00982839" w:rsidP="00AD3A2A">
      <w:pPr>
        <w:spacing w:after="0" w:line="480" w:lineRule="auto"/>
        <w:ind w:firstLine="720"/>
        <w:jc w:val="both"/>
        <w:rPr>
          <w:rFonts w:ascii="Times New Roman" w:hAnsi="Times New Roman" w:cs="Times New Roman"/>
          <w:b/>
          <w:sz w:val="24"/>
          <w:szCs w:val="24"/>
        </w:rPr>
      </w:pPr>
      <w:r w:rsidRPr="00274D96">
        <w:rPr>
          <w:rFonts w:ascii="Times New Roman" w:hAnsi="Times New Roman" w:cs="Times New Roman"/>
          <w:sz w:val="24"/>
          <w:szCs w:val="24"/>
        </w:rPr>
        <w:t xml:space="preserve">The </w:t>
      </w:r>
      <w:r w:rsidR="00FC0A51" w:rsidRPr="00274D96">
        <w:rPr>
          <w:rFonts w:ascii="Times New Roman" w:hAnsi="Times New Roman" w:cs="Times New Roman"/>
          <w:sz w:val="24"/>
          <w:szCs w:val="24"/>
        </w:rPr>
        <w:t xml:space="preserve">study </w:t>
      </w:r>
      <w:r w:rsidR="00FC0A51" w:rsidRPr="00D338C3">
        <w:rPr>
          <w:rFonts w:ascii="Times New Roman" w:hAnsi="Times New Roman" w:cs="Times New Roman"/>
          <w:sz w:val="24"/>
          <w:szCs w:val="24"/>
        </w:rPr>
        <w:t>focuses</w:t>
      </w:r>
      <w:r w:rsidRPr="00D338C3">
        <w:rPr>
          <w:rFonts w:ascii="Times New Roman" w:hAnsi="Times New Roman" w:cs="Times New Roman"/>
          <w:sz w:val="24"/>
          <w:szCs w:val="24"/>
        </w:rPr>
        <w:t xml:space="preserve"> on Lahore and Gujranwala, two cities in the Punjab province of Pakistan. These cities were selected for their significant population and economic activity and also due to the </w:t>
      </w:r>
      <w:r w:rsidRPr="006D7818">
        <w:rPr>
          <w:rFonts w:ascii="Times New Roman" w:hAnsi="Times New Roman" w:cs="Times New Roman"/>
          <w:sz w:val="24"/>
          <w:szCs w:val="24"/>
        </w:rPr>
        <w:t>researcher's familiarity</w:t>
      </w:r>
      <w:r w:rsidRPr="00D338C3">
        <w:rPr>
          <w:rFonts w:ascii="Times New Roman" w:hAnsi="Times New Roman" w:cs="Times New Roman"/>
          <w:sz w:val="24"/>
          <w:szCs w:val="24"/>
        </w:rPr>
        <w:t xml:space="preserve"> with these areas. The researcher's </w:t>
      </w:r>
      <w:r w:rsidRPr="00274D96">
        <w:rPr>
          <w:rFonts w:ascii="Times New Roman" w:hAnsi="Times New Roman" w:cs="Times New Roman"/>
          <w:sz w:val="24"/>
          <w:szCs w:val="24"/>
        </w:rPr>
        <w:t>prior knowledge and connections to Lahore and Gujranwala facilitate</w:t>
      </w:r>
      <w:r w:rsidR="00FC0A51">
        <w:rPr>
          <w:rFonts w:ascii="Times New Roman" w:hAnsi="Times New Roman" w:cs="Times New Roman"/>
          <w:sz w:val="24"/>
          <w:szCs w:val="24"/>
        </w:rPr>
        <w:t>s</w:t>
      </w:r>
      <w:r w:rsidRPr="00274D96">
        <w:rPr>
          <w:rFonts w:ascii="Times New Roman" w:hAnsi="Times New Roman" w:cs="Times New Roman"/>
          <w:sz w:val="24"/>
          <w:szCs w:val="24"/>
        </w:rPr>
        <w:t xml:space="preserve"> access to the field, build rapport with participants, and enhance the understanding of the local context. This proximity and familiarity contribute to the richness and depth of the research findings</w:t>
      </w:r>
      <w:r w:rsidR="0040432E" w:rsidRPr="00274D96">
        <w:rPr>
          <w:rFonts w:ascii="Times New Roman" w:hAnsi="Times New Roman" w:cs="Times New Roman"/>
          <w:sz w:val="24"/>
          <w:szCs w:val="24"/>
        </w:rPr>
        <w:t>. Information related to target data collection areas in Lahore and Gujranwala</w:t>
      </w:r>
      <w:r w:rsidR="00B1426D">
        <w:rPr>
          <w:rFonts w:ascii="Times New Roman" w:hAnsi="Times New Roman" w:cs="Times New Roman"/>
          <w:sz w:val="24"/>
          <w:szCs w:val="24"/>
        </w:rPr>
        <w:t xml:space="preserve"> </w:t>
      </w:r>
      <w:r w:rsidR="00BB1CC4" w:rsidRPr="00274D96">
        <w:rPr>
          <w:rFonts w:ascii="Times New Roman" w:hAnsi="Times New Roman" w:cs="Times New Roman"/>
          <w:sz w:val="24"/>
          <w:szCs w:val="24"/>
        </w:rPr>
        <w:t>is</w:t>
      </w:r>
      <w:r w:rsidR="00B1426D">
        <w:rPr>
          <w:rFonts w:ascii="Times New Roman" w:hAnsi="Times New Roman" w:cs="Times New Roman"/>
          <w:sz w:val="24"/>
          <w:szCs w:val="24"/>
        </w:rPr>
        <w:t xml:space="preserve"> </w:t>
      </w:r>
      <w:r w:rsidR="00BB1CC4" w:rsidRPr="00274D96">
        <w:rPr>
          <w:rFonts w:ascii="Times New Roman" w:hAnsi="Times New Roman" w:cs="Times New Roman"/>
          <w:sz w:val="24"/>
          <w:szCs w:val="24"/>
        </w:rPr>
        <w:t>presented</w:t>
      </w:r>
      <w:r w:rsidR="0040432E" w:rsidRPr="00274D96">
        <w:rPr>
          <w:rFonts w:ascii="Times New Roman" w:hAnsi="Times New Roman" w:cs="Times New Roman"/>
          <w:sz w:val="24"/>
          <w:szCs w:val="24"/>
        </w:rPr>
        <w:t xml:space="preserve"> in </w:t>
      </w:r>
      <w:r w:rsidR="0040432E" w:rsidRPr="00274D96">
        <w:rPr>
          <w:rFonts w:ascii="Times New Roman" w:hAnsi="Times New Roman" w:cs="Times New Roman"/>
          <w:bCs/>
          <w:sz w:val="24"/>
          <w:szCs w:val="24"/>
        </w:rPr>
        <w:t xml:space="preserve">Table </w:t>
      </w:r>
      <w:r w:rsidR="009B1297">
        <w:rPr>
          <w:rFonts w:ascii="Times New Roman" w:hAnsi="Times New Roman" w:cs="Times New Roman"/>
          <w:bCs/>
          <w:sz w:val="24"/>
          <w:szCs w:val="24"/>
        </w:rPr>
        <w:t>2</w:t>
      </w:r>
      <w:r w:rsidRPr="00274D96">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2287"/>
        <w:gridCol w:w="2428"/>
        <w:gridCol w:w="2284"/>
      </w:tblGrid>
      <w:tr w:rsidR="0077638D" w:rsidRPr="00310804" w14:paraId="5DB8ECD0" w14:textId="77777777" w:rsidTr="0077638D">
        <w:trPr>
          <w:jc w:val="center"/>
        </w:trPr>
        <w:tc>
          <w:tcPr>
            <w:tcW w:w="6999" w:type="dxa"/>
            <w:gridSpan w:val="3"/>
            <w:tcBorders>
              <w:top w:val="nil"/>
              <w:left w:val="nil"/>
              <w:bottom w:val="single" w:sz="4" w:space="0" w:color="auto"/>
              <w:right w:val="nil"/>
            </w:tcBorders>
          </w:tcPr>
          <w:p w14:paraId="7D0996AB" w14:textId="77777777" w:rsidR="0077638D" w:rsidRPr="00BA56E2" w:rsidRDefault="0077638D" w:rsidP="00120943">
            <w:pPr>
              <w:pStyle w:val="Heading1"/>
              <w:numPr>
                <w:ilvl w:val="0"/>
                <w:numId w:val="0"/>
              </w:numPr>
              <w:ind w:left="432" w:hanging="432"/>
              <w:jc w:val="left"/>
              <w:outlineLvl w:val="0"/>
              <w:rPr>
                <w:sz w:val="20"/>
              </w:rPr>
            </w:pPr>
            <w:bookmarkStart w:id="148" w:name="_Toc165556768"/>
            <w:bookmarkStart w:id="149" w:name="_Toc165570941"/>
            <w:bookmarkStart w:id="150" w:name="_Toc166460651"/>
            <w:r w:rsidRPr="00BA56E2">
              <w:rPr>
                <w:sz w:val="20"/>
              </w:rPr>
              <w:t xml:space="preserve">Table </w:t>
            </w:r>
            <w:r w:rsidR="009B1297" w:rsidRPr="00BA56E2">
              <w:rPr>
                <w:sz w:val="20"/>
              </w:rPr>
              <w:t>2</w:t>
            </w:r>
            <w:bookmarkEnd w:id="148"/>
            <w:bookmarkEnd w:id="149"/>
            <w:bookmarkEnd w:id="150"/>
          </w:p>
          <w:p w14:paraId="73E61B79" w14:textId="77777777" w:rsidR="0077638D" w:rsidRPr="0077638D" w:rsidRDefault="0077638D" w:rsidP="00BB1CC4">
            <w:pPr>
              <w:rPr>
                <w:rFonts w:ascii="Times New Roman" w:hAnsi="Times New Roman" w:cs="Times New Roman"/>
                <w:b/>
                <w:i/>
                <w:sz w:val="20"/>
                <w:szCs w:val="20"/>
              </w:rPr>
            </w:pPr>
            <w:r w:rsidRPr="0077638D">
              <w:rPr>
                <w:rFonts w:ascii="Times New Roman" w:hAnsi="Times New Roman" w:cs="Times New Roman"/>
                <w:b/>
                <w:i/>
                <w:sz w:val="20"/>
                <w:szCs w:val="20"/>
              </w:rPr>
              <w:t xml:space="preserve">Data collection </w:t>
            </w:r>
            <w:r>
              <w:rPr>
                <w:rFonts w:ascii="Times New Roman" w:hAnsi="Times New Roman" w:cs="Times New Roman"/>
                <w:b/>
                <w:i/>
                <w:sz w:val="20"/>
                <w:szCs w:val="20"/>
              </w:rPr>
              <w:t>A</w:t>
            </w:r>
            <w:r w:rsidRPr="0077638D">
              <w:rPr>
                <w:rFonts w:ascii="Times New Roman" w:hAnsi="Times New Roman" w:cs="Times New Roman"/>
                <w:b/>
                <w:i/>
                <w:sz w:val="20"/>
                <w:szCs w:val="20"/>
              </w:rPr>
              <w:t>reas in Lahore and Gujranwala</w:t>
            </w:r>
          </w:p>
        </w:tc>
      </w:tr>
      <w:tr w:rsidR="0077638D" w:rsidRPr="00310804" w14:paraId="21D434F9" w14:textId="77777777" w:rsidTr="0077638D">
        <w:trPr>
          <w:jc w:val="center"/>
        </w:trPr>
        <w:tc>
          <w:tcPr>
            <w:tcW w:w="2287" w:type="dxa"/>
            <w:tcBorders>
              <w:top w:val="single" w:sz="4" w:space="0" w:color="auto"/>
              <w:left w:val="nil"/>
              <w:bottom w:val="single" w:sz="4" w:space="0" w:color="auto"/>
              <w:right w:val="nil"/>
            </w:tcBorders>
          </w:tcPr>
          <w:p w14:paraId="1A61CB25" w14:textId="77777777" w:rsidR="0077638D" w:rsidRPr="00AD3C19" w:rsidRDefault="0077638D" w:rsidP="00617138">
            <w:pPr>
              <w:jc w:val="center"/>
              <w:rPr>
                <w:rFonts w:ascii="Times New Roman" w:hAnsi="Times New Roman" w:cs="Times New Roman"/>
                <w:b/>
                <w:sz w:val="20"/>
                <w:szCs w:val="20"/>
              </w:rPr>
            </w:pPr>
            <w:r w:rsidRPr="00AD3C19">
              <w:rPr>
                <w:rFonts w:ascii="Times New Roman" w:hAnsi="Times New Roman" w:cs="Times New Roman"/>
                <w:b/>
                <w:sz w:val="20"/>
                <w:szCs w:val="20"/>
              </w:rPr>
              <w:t>City</w:t>
            </w:r>
          </w:p>
        </w:tc>
        <w:tc>
          <w:tcPr>
            <w:tcW w:w="2428" w:type="dxa"/>
            <w:tcBorders>
              <w:top w:val="single" w:sz="4" w:space="0" w:color="auto"/>
              <w:left w:val="nil"/>
              <w:bottom w:val="single" w:sz="4" w:space="0" w:color="auto"/>
              <w:right w:val="nil"/>
            </w:tcBorders>
            <w:vAlign w:val="center"/>
          </w:tcPr>
          <w:p w14:paraId="34BB0D47" w14:textId="77777777" w:rsidR="0077638D" w:rsidRPr="00AD3C19" w:rsidRDefault="0077638D" w:rsidP="00617138">
            <w:pPr>
              <w:jc w:val="center"/>
              <w:rPr>
                <w:rFonts w:ascii="Times New Roman" w:hAnsi="Times New Roman" w:cs="Times New Roman"/>
                <w:b/>
                <w:sz w:val="20"/>
                <w:szCs w:val="20"/>
              </w:rPr>
            </w:pPr>
            <w:r w:rsidRPr="00AD3C19">
              <w:rPr>
                <w:rFonts w:ascii="Times New Roman" w:hAnsi="Times New Roman" w:cs="Times New Roman"/>
                <w:b/>
                <w:sz w:val="20"/>
                <w:szCs w:val="20"/>
              </w:rPr>
              <w:t>Market</w:t>
            </w:r>
            <w:r>
              <w:rPr>
                <w:rFonts w:ascii="Times New Roman" w:hAnsi="Times New Roman" w:cs="Times New Roman"/>
                <w:b/>
                <w:sz w:val="20"/>
                <w:szCs w:val="20"/>
              </w:rPr>
              <w:t xml:space="preserve"> Area</w:t>
            </w:r>
          </w:p>
        </w:tc>
        <w:tc>
          <w:tcPr>
            <w:tcW w:w="2284" w:type="dxa"/>
            <w:tcBorders>
              <w:top w:val="single" w:sz="4" w:space="0" w:color="auto"/>
              <w:left w:val="nil"/>
              <w:bottom w:val="single" w:sz="4" w:space="0" w:color="auto"/>
              <w:right w:val="nil"/>
            </w:tcBorders>
            <w:vAlign w:val="center"/>
          </w:tcPr>
          <w:p w14:paraId="06F93789" w14:textId="77777777" w:rsidR="0077638D" w:rsidRPr="00AD3C19" w:rsidRDefault="0077638D" w:rsidP="00617138">
            <w:pPr>
              <w:jc w:val="center"/>
              <w:rPr>
                <w:rFonts w:ascii="Times New Roman" w:hAnsi="Times New Roman" w:cs="Times New Roman"/>
                <w:b/>
                <w:sz w:val="20"/>
                <w:szCs w:val="20"/>
              </w:rPr>
            </w:pPr>
            <w:r w:rsidRPr="00AD3C19">
              <w:rPr>
                <w:rFonts w:ascii="Times New Roman" w:hAnsi="Times New Roman" w:cs="Times New Roman"/>
                <w:b/>
                <w:sz w:val="20"/>
                <w:szCs w:val="20"/>
              </w:rPr>
              <w:t>No</w:t>
            </w:r>
            <w:r>
              <w:rPr>
                <w:rFonts w:ascii="Times New Roman" w:hAnsi="Times New Roman" w:cs="Times New Roman"/>
                <w:b/>
                <w:sz w:val="20"/>
                <w:szCs w:val="20"/>
              </w:rPr>
              <w:t xml:space="preserve"> of Vendors</w:t>
            </w:r>
          </w:p>
        </w:tc>
      </w:tr>
      <w:tr w:rsidR="0077638D" w:rsidRPr="00310804" w14:paraId="7F19A3EE" w14:textId="77777777" w:rsidTr="00E117E1">
        <w:trPr>
          <w:jc w:val="center"/>
        </w:trPr>
        <w:tc>
          <w:tcPr>
            <w:tcW w:w="2287" w:type="dxa"/>
            <w:vMerge w:val="restart"/>
            <w:tcBorders>
              <w:top w:val="single" w:sz="4" w:space="0" w:color="auto"/>
              <w:left w:val="nil"/>
              <w:right w:val="nil"/>
            </w:tcBorders>
            <w:vAlign w:val="center"/>
          </w:tcPr>
          <w:p w14:paraId="650102C1" w14:textId="77777777" w:rsidR="0077638D" w:rsidRPr="00E117E1" w:rsidRDefault="0077638D" w:rsidP="00E117E1">
            <w:pPr>
              <w:rPr>
                <w:rFonts w:ascii="Times New Roman" w:hAnsi="Times New Roman" w:cs="Times New Roman"/>
                <w:sz w:val="20"/>
                <w:szCs w:val="20"/>
              </w:rPr>
            </w:pPr>
            <w:r w:rsidRPr="00E117E1">
              <w:rPr>
                <w:rFonts w:ascii="Times New Roman" w:hAnsi="Times New Roman" w:cs="Times New Roman"/>
                <w:sz w:val="20"/>
                <w:szCs w:val="20"/>
              </w:rPr>
              <w:t>Lahore</w:t>
            </w:r>
          </w:p>
        </w:tc>
        <w:tc>
          <w:tcPr>
            <w:tcW w:w="2428" w:type="dxa"/>
            <w:tcBorders>
              <w:top w:val="single" w:sz="4" w:space="0" w:color="auto"/>
              <w:left w:val="nil"/>
              <w:bottom w:val="nil"/>
              <w:right w:val="nil"/>
            </w:tcBorders>
            <w:vAlign w:val="center"/>
          </w:tcPr>
          <w:p w14:paraId="72D39F32" w14:textId="77777777" w:rsidR="0077638D" w:rsidRPr="00AD3C19" w:rsidRDefault="0077638D" w:rsidP="00E36DBD">
            <w:pPr>
              <w:jc w:val="center"/>
              <w:rPr>
                <w:rFonts w:ascii="Times New Roman" w:hAnsi="Times New Roman" w:cs="Times New Roman"/>
                <w:sz w:val="20"/>
                <w:szCs w:val="20"/>
              </w:rPr>
            </w:pPr>
            <w:proofErr w:type="spellStart"/>
            <w:r w:rsidRPr="00D7025C">
              <w:rPr>
                <w:rFonts w:ascii="Times New Roman" w:hAnsi="Times New Roman" w:cs="Times New Roman"/>
                <w:sz w:val="20"/>
                <w:szCs w:val="20"/>
              </w:rPr>
              <w:t>Anarkali</w:t>
            </w:r>
            <w:proofErr w:type="spellEnd"/>
            <w:r w:rsidRPr="00D7025C">
              <w:rPr>
                <w:rFonts w:ascii="Times New Roman" w:hAnsi="Times New Roman" w:cs="Times New Roman"/>
                <w:sz w:val="20"/>
                <w:szCs w:val="20"/>
              </w:rPr>
              <w:t xml:space="preserve"> </w:t>
            </w:r>
            <w:r>
              <w:rPr>
                <w:rFonts w:ascii="Times New Roman" w:hAnsi="Times New Roman" w:cs="Times New Roman"/>
                <w:sz w:val="20"/>
                <w:szCs w:val="20"/>
              </w:rPr>
              <w:t>B</w:t>
            </w:r>
            <w:r w:rsidRPr="00D7025C">
              <w:rPr>
                <w:rFonts w:ascii="Times New Roman" w:hAnsi="Times New Roman" w:cs="Times New Roman"/>
                <w:sz w:val="20"/>
                <w:szCs w:val="20"/>
              </w:rPr>
              <w:t>azaar</w:t>
            </w:r>
          </w:p>
        </w:tc>
        <w:tc>
          <w:tcPr>
            <w:tcW w:w="2284" w:type="dxa"/>
            <w:tcBorders>
              <w:top w:val="single" w:sz="4" w:space="0" w:color="auto"/>
              <w:left w:val="nil"/>
              <w:bottom w:val="nil"/>
              <w:right w:val="nil"/>
            </w:tcBorders>
            <w:vAlign w:val="center"/>
          </w:tcPr>
          <w:p w14:paraId="3B8F2F62" w14:textId="77777777" w:rsidR="0077638D" w:rsidRPr="00AD3C19" w:rsidRDefault="0077638D" w:rsidP="005176C9">
            <w:pPr>
              <w:jc w:val="center"/>
              <w:rPr>
                <w:rFonts w:ascii="Times New Roman" w:hAnsi="Times New Roman" w:cs="Times New Roman"/>
                <w:sz w:val="20"/>
                <w:szCs w:val="20"/>
              </w:rPr>
            </w:pPr>
            <w:r>
              <w:rPr>
                <w:rFonts w:ascii="Times New Roman" w:hAnsi="Times New Roman" w:cs="Times New Roman"/>
                <w:sz w:val="20"/>
                <w:szCs w:val="20"/>
              </w:rPr>
              <w:t>3</w:t>
            </w:r>
          </w:p>
        </w:tc>
      </w:tr>
      <w:tr w:rsidR="0077638D" w:rsidRPr="00310804" w14:paraId="042F72A3" w14:textId="77777777" w:rsidTr="0077638D">
        <w:trPr>
          <w:jc w:val="center"/>
        </w:trPr>
        <w:tc>
          <w:tcPr>
            <w:tcW w:w="2287" w:type="dxa"/>
            <w:vMerge/>
            <w:tcBorders>
              <w:left w:val="nil"/>
              <w:right w:val="nil"/>
            </w:tcBorders>
          </w:tcPr>
          <w:p w14:paraId="15B2DFCB" w14:textId="77777777" w:rsidR="0077638D" w:rsidRPr="00AD3C19" w:rsidRDefault="0077638D" w:rsidP="0077638D">
            <w:pPr>
              <w:rPr>
                <w:rFonts w:ascii="Times New Roman" w:hAnsi="Times New Roman" w:cs="Times New Roman"/>
                <w:sz w:val="20"/>
                <w:szCs w:val="20"/>
              </w:rPr>
            </w:pPr>
          </w:p>
        </w:tc>
        <w:tc>
          <w:tcPr>
            <w:tcW w:w="2428" w:type="dxa"/>
            <w:tcBorders>
              <w:top w:val="nil"/>
              <w:left w:val="nil"/>
              <w:bottom w:val="nil"/>
              <w:right w:val="nil"/>
            </w:tcBorders>
            <w:vAlign w:val="center"/>
          </w:tcPr>
          <w:p w14:paraId="0A402BD1" w14:textId="77777777" w:rsidR="0077638D" w:rsidRPr="00AD3C19" w:rsidRDefault="0077638D" w:rsidP="00E36DBD">
            <w:pPr>
              <w:jc w:val="center"/>
              <w:rPr>
                <w:rFonts w:ascii="Times New Roman" w:hAnsi="Times New Roman" w:cs="Times New Roman"/>
                <w:sz w:val="20"/>
                <w:szCs w:val="20"/>
              </w:rPr>
            </w:pPr>
            <w:r w:rsidRPr="00AD3C19">
              <w:rPr>
                <w:rFonts w:ascii="Times New Roman" w:hAnsi="Times New Roman" w:cs="Times New Roman"/>
                <w:sz w:val="20"/>
                <w:szCs w:val="20"/>
              </w:rPr>
              <w:t xml:space="preserve">Liberty </w:t>
            </w:r>
            <w:r>
              <w:rPr>
                <w:rFonts w:ascii="Times New Roman" w:hAnsi="Times New Roman" w:cs="Times New Roman"/>
                <w:sz w:val="20"/>
                <w:szCs w:val="20"/>
              </w:rPr>
              <w:t>M</w:t>
            </w:r>
            <w:r w:rsidRPr="00AD3C19">
              <w:rPr>
                <w:rFonts w:ascii="Times New Roman" w:hAnsi="Times New Roman" w:cs="Times New Roman"/>
                <w:sz w:val="20"/>
                <w:szCs w:val="20"/>
              </w:rPr>
              <w:t>arket</w:t>
            </w:r>
          </w:p>
        </w:tc>
        <w:tc>
          <w:tcPr>
            <w:tcW w:w="2284" w:type="dxa"/>
            <w:tcBorders>
              <w:top w:val="nil"/>
              <w:left w:val="nil"/>
              <w:bottom w:val="nil"/>
              <w:right w:val="nil"/>
            </w:tcBorders>
            <w:vAlign w:val="center"/>
          </w:tcPr>
          <w:p w14:paraId="5ADDA5D3" w14:textId="77777777" w:rsidR="0077638D" w:rsidRPr="00AD3C19" w:rsidRDefault="0077638D" w:rsidP="005176C9">
            <w:pPr>
              <w:jc w:val="center"/>
              <w:rPr>
                <w:rFonts w:ascii="Times New Roman" w:hAnsi="Times New Roman" w:cs="Times New Roman"/>
                <w:sz w:val="20"/>
                <w:szCs w:val="20"/>
              </w:rPr>
            </w:pPr>
            <w:r w:rsidRPr="00AD3C19">
              <w:rPr>
                <w:rFonts w:ascii="Times New Roman" w:hAnsi="Times New Roman" w:cs="Times New Roman"/>
                <w:sz w:val="20"/>
                <w:szCs w:val="20"/>
              </w:rPr>
              <w:t>5</w:t>
            </w:r>
          </w:p>
        </w:tc>
      </w:tr>
      <w:tr w:rsidR="0077638D" w:rsidRPr="00310804" w14:paraId="05E1C396" w14:textId="77777777" w:rsidTr="0077638D">
        <w:trPr>
          <w:jc w:val="center"/>
        </w:trPr>
        <w:tc>
          <w:tcPr>
            <w:tcW w:w="2287" w:type="dxa"/>
            <w:vMerge/>
            <w:tcBorders>
              <w:left w:val="nil"/>
              <w:right w:val="nil"/>
            </w:tcBorders>
            <w:vAlign w:val="center"/>
          </w:tcPr>
          <w:p w14:paraId="2B4D88AB" w14:textId="77777777" w:rsidR="0077638D" w:rsidRPr="00AD3C19" w:rsidRDefault="0077638D" w:rsidP="0077638D">
            <w:pPr>
              <w:rPr>
                <w:rFonts w:ascii="Times New Roman" w:hAnsi="Times New Roman" w:cs="Times New Roman"/>
                <w:sz w:val="20"/>
                <w:szCs w:val="20"/>
              </w:rPr>
            </w:pPr>
          </w:p>
        </w:tc>
        <w:tc>
          <w:tcPr>
            <w:tcW w:w="2428" w:type="dxa"/>
            <w:tcBorders>
              <w:top w:val="nil"/>
              <w:left w:val="nil"/>
              <w:bottom w:val="nil"/>
              <w:right w:val="nil"/>
            </w:tcBorders>
            <w:vAlign w:val="center"/>
          </w:tcPr>
          <w:p w14:paraId="5880DD77" w14:textId="77777777" w:rsidR="0077638D" w:rsidRPr="00AD3C19" w:rsidRDefault="0077638D" w:rsidP="00E36DBD">
            <w:pPr>
              <w:jc w:val="center"/>
              <w:rPr>
                <w:rFonts w:ascii="Times New Roman" w:hAnsi="Times New Roman" w:cs="Times New Roman"/>
                <w:sz w:val="20"/>
                <w:szCs w:val="20"/>
              </w:rPr>
            </w:pPr>
            <w:r w:rsidRPr="00D7025C">
              <w:rPr>
                <w:rFonts w:ascii="Times New Roman" w:hAnsi="Times New Roman" w:cs="Times New Roman"/>
                <w:sz w:val="20"/>
                <w:szCs w:val="20"/>
              </w:rPr>
              <w:t xml:space="preserve">Abdul </w:t>
            </w:r>
            <w:proofErr w:type="spellStart"/>
            <w:r w:rsidRPr="00D7025C">
              <w:rPr>
                <w:rFonts w:ascii="Times New Roman" w:hAnsi="Times New Roman" w:cs="Times New Roman"/>
                <w:sz w:val="20"/>
                <w:szCs w:val="20"/>
              </w:rPr>
              <w:t>Haque</w:t>
            </w:r>
            <w:proofErr w:type="spellEnd"/>
            <w:r w:rsidRPr="00D7025C">
              <w:rPr>
                <w:rFonts w:ascii="Times New Roman" w:hAnsi="Times New Roman" w:cs="Times New Roman"/>
                <w:sz w:val="20"/>
                <w:szCs w:val="20"/>
              </w:rPr>
              <w:t xml:space="preserve"> Rd</w:t>
            </w:r>
          </w:p>
        </w:tc>
        <w:tc>
          <w:tcPr>
            <w:tcW w:w="2284" w:type="dxa"/>
            <w:tcBorders>
              <w:top w:val="nil"/>
              <w:left w:val="nil"/>
              <w:bottom w:val="nil"/>
              <w:right w:val="nil"/>
            </w:tcBorders>
            <w:vAlign w:val="center"/>
          </w:tcPr>
          <w:p w14:paraId="62BCF3CC" w14:textId="77777777" w:rsidR="0077638D" w:rsidRPr="00AD3C19" w:rsidRDefault="0077638D" w:rsidP="005176C9">
            <w:pPr>
              <w:jc w:val="center"/>
              <w:rPr>
                <w:rFonts w:ascii="Times New Roman" w:hAnsi="Times New Roman" w:cs="Times New Roman"/>
                <w:sz w:val="20"/>
                <w:szCs w:val="20"/>
              </w:rPr>
            </w:pPr>
            <w:r>
              <w:rPr>
                <w:rFonts w:ascii="Times New Roman" w:hAnsi="Times New Roman" w:cs="Times New Roman"/>
                <w:sz w:val="20"/>
                <w:szCs w:val="20"/>
              </w:rPr>
              <w:t>6</w:t>
            </w:r>
          </w:p>
        </w:tc>
      </w:tr>
      <w:tr w:rsidR="0077638D" w:rsidRPr="00310804" w14:paraId="1BF1F027" w14:textId="77777777" w:rsidTr="0077638D">
        <w:trPr>
          <w:jc w:val="center"/>
        </w:trPr>
        <w:tc>
          <w:tcPr>
            <w:tcW w:w="2287" w:type="dxa"/>
            <w:vMerge/>
            <w:tcBorders>
              <w:left w:val="nil"/>
              <w:right w:val="nil"/>
            </w:tcBorders>
          </w:tcPr>
          <w:p w14:paraId="4119093D"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78844864" w14:textId="77777777" w:rsidR="0077638D" w:rsidRPr="00AD3C19" w:rsidRDefault="0077638D" w:rsidP="00E36DBD">
            <w:pPr>
              <w:jc w:val="center"/>
              <w:rPr>
                <w:rFonts w:ascii="Times New Roman" w:hAnsi="Times New Roman" w:cs="Times New Roman"/>
                <w:sz w:val="20"/>
                <w:szCs w:val="20"/>
              </w:rPr>
            </w:pPr>
            <w:r>
              <w:rPr>
                <w:rFonts w:ascii="Times New Roman" w:hAnsi="Times New Roman" w:cs="Times New Roman"/>
                <w:sz w:val="20"/>
                <w:szCs w:val="20"/>
              </w:rPr>
              <w:t>M</w:t>
            </w:r>
            <w:r w:rsidRPr="004054DF">
              <w:rPr>
                <w:rFonts w:ascii="Times New Roman" w:hAnsi="Times New Roman" w:cs="Times New Roman"/>
                <w:sz w:val="20"/>
                <w:szCs w:val="20"/>
              </w:rPr>
              <w:t xml:space="preserve">ain </w:t>
            </w:r>
            <w:r>
              <w:rPr>
                <w:rFonts w:ascii="Times New Roman" w:hAnsi="Times New Roman" w:cs="Times New Roman"/>
                <w:sz w:val="20"/>
                <w:szCs w:val="20"/>
              </w:rPr>
              <w:t>M</w:t>
            </w:r>
            <w:r w:rsidRPr="004054DF">
              <w:rPr>
                <w:rFonts w:ascii="Times New Roman" w:hAnsi="Times New Roman" w:cs="Times New Roman"/>
                <w:sz w:val="20"/>
                <w:szCs w:val="20"/>
              </w:rPr>
              <w:t>arket</w:t>
            </w:r>
          </w:p>
        </w:tc>
        <w:tc>
          <w:tcPr>
            <w:tcW w:w="2284" w:type="dxa"/>
            <w:tcBorders>
              <w:top w:val="nil"/>
              <w:left w:val="nil"/>
              <w:bottom w:val="nil"/>
              <w:right w:val="nil"/>
            </w:tcBorders>
            <w:vAlign w:val="center"/>
          </w:tcPr>
          <w:p w14:paraId="05DA1F5D" w14:textId="77777777" w:rsidR="0077638D" w:rsidRPr="00AD3C19" w:rsidRDefault="0077638D" w:rsidP="005176C9">
            <w:pPr>
              <w:jc w:val="center"/>
              <w:rPr>
                <w:rFonts w:ascii="Times New Roman" w:hAnsi="Times New Roman" w:cs="Times New Roman"/>
                <w:sz w:val="20"/>
                <w:szCs w:val="20"/>
              </w:rPr>
            </w:pPr>
            <w:r>
              <w:rPr>
                <w:rFonts w:ascii="Times New Roman" w:hAnsi="Times New Roman" w:cs="Times New Roman"/>
                <w:sz w:val="20"/>
                <w:szCs w:val="20"/>
              </w:rPr>
              <w:t>4</w:t>
            </w:r>
          </w:p>
        </w:tc>
      </w:tr>
      <w:tr w:rsidR="0077638D" w:rsidRPr="00310804" w14:paraId="61454D1A" w14:textId="77777777" w:rsidTr="0077638D">
        <w:trPr>
          <w:jc w:val="center"/>
        </w:trPr>
        <w:tc>
          <w:tcPr>
            <w:tcW w:w="2287" w:type="dxa"/>
            <w:vMerge/>
            <w:tcBorders>
              <w:left w:val="nil"/>
              <w:right w:val="nil"/>
            </w:tcBorders>
          </w:tcPr>
          <w:p w14:paraId="2B96D8F1"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550D680C" w14:textId="77777777" w:rsidR="0077638D" w:rsidRPr="00AD3C19" w:rsidRDefault="0077638D" w:rsidP="00E36DBD">
            <w:pPr>
              <w:jc w:val="center"/>
              <w:rPr>
                <w:rFonts w:ascii="Times New Roman" w:hAnsi="Times New Roman" w:cs="Times New Roman"/>
                <w:sz w:val="20"/>
                <w:szCs w:val="20"/>
              </w:rPr>
            </w:pPr>
            <w:r>
              <w:rPr>
                <w:rFonts w:ascii="Times New Roman" w:hAnsi="Times New Roman" w:cs="Times New Roman"/>
                <w:sz w:val="20"/>
                <w:szCs w:val="20"/>
              </w:rPr>
              <w:t>D</w:t>
            </w:r>
            <w:r w:rsidRPr="00D7025C">
              <w:rPr>
                <w:rFonts w:ascii="Times New Roman" w:hAnsi="Times New Roman" w:cs="Times New Roman"/>
                <w:sz w:val="20"/>
                <w:szCs w:val="20"/>
              </w:rPr>
              <w:t xml:space="preserve">ata </w:t>
            </w:r>
            <w:proofErr w:type="spellStart"/>
            <w:r>
              <w:rPr>
                <w:rFonts w:ascii="Times New Roman" w:hAnsi="Times New Roman" w:cs="Times New Roman"/>
                <w:sz w:val="20"/>
                <w:szCs w:val="20"/>
              </w:rPr>
              <w:t>D</w:t>
            </w:r>
            <w:r w:rsidRPr="00D7025C">
              <w:rPr>
                <w:rFonts w:ascii="Times New Roman" w:hAnsi="Times New Roman" w:cs="Times New Roman"/>
                <w:sz w:val="20"/>
                <w:szCs w:val="20"/>
              </w:rPr>
              <w:t>arbar</w:t>
            </w:r>
            <w:proofErr w:type="spellEnd"/>
            <w:r w:rsidRPr="00D7025C">
              <w:rPr>
                <w:rFonts w:ascii="Times New Roman" w:hAnsi="Times New Roman" w:cs="Times New Roman"/>
                <w:sz w:val="20"/>
                <w:szCs w:val="20"/>
              </w:rPr>
              <w:t xml:space="preserve"> </w:t>
            </w:r>
            <w:r>
              <w:rPr>
                <w:rFonts w:ascii="Times New Roman" w:hAnsi="Times New Roman" w:cs="Times New Roman"/>
                <w:sz w:val="20"/>
                <w:szCs w:val="20"/>
              </w:rPr>
              <w:t>R</w:t>
            </w:r>
            <w:r w:rsidRPr="00D7025C">
              <w:rPr>
                <w:rFonts w:ascii="Times New Roman" w:hAnsi="Times New Roman" w:cs="Times New Roman"/>
                <w:sz w:val="20"/>
                <w:szCs w:val="20"/>
              </w:rPr>
              <w:t>oad</w:t>
            </w:r>
          </w:p>
        </w:tc>
        <w:tc>
          <w:tcPr>
            <w:tcW w:w="2284" w:type="dxa"/>
            <w:tcBorders>
              <w:top w:val="nil"/>
              <w:left w:val="nil"/>
              <w:bottom w:val="nil"/>
              <w:right w:val="nil"/>
            </w:tcBorders>
            <w:vAlign w:val="center"/>
          </w:tcPr>
          <w:p w14:paraId="7E5D6DAC" w14:textId="77777777" w:rsidR="0077638D" w:rsidRPr="00AD3C19" w:rsidRDefault="0077638D" w:rsidP="005176C9">
            <w:pPr>
              <w:jc w:val="center"/>
              <w:rPr>
                <w:rFonts w:ascii="Times New Roman" w:hAnsi="Times New Roman" w:cs="Times New Roman"/>
                <w:sz w:val="20"/>
                <w:szCs w:val="20"/>
              </w:rPr>
            </w:pPr>
            <w:r>
              <w:rPr>
                <w:rFonts w:ascii="Times New Roman" w:hAnsi="Times New Roman" w:cs="Times New Roman"/>
                <w:sz w:val="20"/>
                <w:szCs w:val="20"/>
              </w:rPr>
              <w:t>1</w:t>
            </w:r>
          </w:p>
        </w:tc>
      </w:tr>
      <w:tr w:rsidR="0077638D" w:rsidRPr="00310804" w14:paraId="58F2EA27" w14:textId="77777777" w:rsidTr="0077638D">
        <w:trPr>
          <w:jc w:val="center"/>
        </w:trPr>
        <w:tc>
          <w:tcPr>
            <w:tcW w:w="2287" w:type="dxa"/>
            <w:vMerge/>
            <w:tcBorders>
              <w:left w:val="nil"/>
              <w:right w:val="nil"/>
            </w:tcBorders>
          </w:tcPr>
          <w:p w14:paraId="3AABD4C2"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6D0DE90C" w14:textId="77777777" w:rsidR="0077638D" w:rsidRPr="00AD3C19" w:rsidRDefault="0077638D" w:rsidP="00E36DBD">
            <w:pPr>
              <w:jc w:val="center"/>
              <w:rPr>
                <w:rFonts w:ascii="Times New Roman" w:hAnsi="Times New Roman" w:cs="Times New Roman"/>
                <w:sz w:val="20"/>
                <w:szCs w:val="20"/>
              </w:rPr>
            </w:pPr>
            <w:proofErr w:type="spellStart"/>
            <w:r>
              <w:rPr>
                <w:rFonts w:ascii="Times New Roman" w:hAnsi="Times New Roman" w:cs="Times New Roman"/>
                <w:sz w:val="20"/>
                <w:szCs w:val="20"/>
              </w:rPr>
              <w:t>I</w:t>
            </w:r>
            <w:r w:rsidRPr="00D7025C">
              <w:rPr>
                <w:rFonts w:ascii="Times New Roman" w:hAnsi="Times New Roman" w:cs="Times New Roman"/>
                <w:sz w:val="20"/>
                <w:szCs w:val="20"/>
              </w:rPr>
              <w:t>cchra</w:t>
            </w:r>
            <w:proofErr w:type="spellEnd"/>
            <w:r w:rsidRPr="00D7025C">
              <w:rPr>
                <w:rFonts w:ascii="Times New Roman" w:hAnsi="Times New Roman" w:cs="Times New Roman"/>
                <w:sz w:val="20"/>
                <w:szCs w:val="20"/>
              </w:rPr>
              <w:t xml:space="preserve"> </w:t>
            </w:r>
            <w:r>
              <w:rPr>
                <w:rFonts w:ascii="Times New Roman" w:hAnsi="Times New Roman" w:cs="Times New Roman"/>
                <w:sz w:val="20"/>
                <w:szCs w:val="20"/>
              </w:rPr>
              <w:t>B</w:t>
            </w:r>
            <w:r w:rsidRPr="00D7025C">
              <w:rPr>
                <w:rFonts w:ascii="Times New Roman" w:hAnsi="Times New Roman" w:cs="Times New Roman"/>
                <w:sz w:val="20"/>
                <w:szCs w:val="20"/>
              </w:rPr>
              <w:t>azar</w:t>
            </w:r>
          </w:p>
        </w:tc>
        <w:tc>
          <w:tcPr>
            <w:tcW w:w="2284" w:type="dxa"/>
            <w:tcBorders>
              <w:top w:val="nil"/>
              <w:left w:val="nil"/>
              <w:bottom w:val="nil"/>
              <w:right w:val="nil"/>
            </w:tcBorders>
            <w:vAlign w:val="center"/>
          </w:tcPr>
          <w:p w14:paraId="49B251A4" w14:textId="77777777" w:rsidR="0077638D" w:rsidRPr="00AD3C19" w:rsidRDefault="0077638D" w:rsidP="005176C9">
            <w:pPr>
              <w:jc w:val="center"/>
              <w:rPr>
                <w:rFonts w:ascii="Times New Roman" w:hAnsi="Times New Roman" w:cs="Times New Roman"/>
                <w:sz w:val="20"/>
                <w:szCs w:val="20"/>
              </w:rPr>
            </w:pPr>
            <w:r>
              <w:rPr>
                <w:rFonts w:ascii="Times New Roman" w:hAnsi="Times New Roman" w:cs="Times New Roman"/>
                <w:sz w:val="20"/>
                <w:szCs w:val="20"/>
              </w:rPr>
              <w:t>6</w:t>
            </w:r>
          </w:p>
        </w:tc>
      </w:tr>
      <w:tr w:rsidR="0077638D" w:rsidRPr="00310804" w14:paraId="6F4D387C" w14:textId="77777777" w:rsidTr="0077638D">
        <w:trPr>
          <w:jc w:val="center"/>
        </w:trPr>
        <w:tc>
          <w:tcPr>
            <w:tcW w:w="2287" w:type="dxa"/>
            <w:vMerge/>
            <w:tcBorders>
              <w:left w:val="nil"/>
              <w:right w:val="nil"/>
            </w:tcBorders>
          </w:tcPr>
          <w:p w14:paraId="7A0DB162"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7A5AE6EC" w14:textId="77777777" w:rsidR="0077638D" w:rsidRPr="00AD3C19" w:rsidRDefault="0077638D" w:rsidP="00E36DBD">
            <w:pPr>
              <w:jc w:val="center"/>
              <w:rPr>
                <w:rFonts w:ascii="Times New Roman" w:hAnsi="Times New Roman" w:cs="Times New Roman"/>
                <w:sz w:val="20"/>
                <w:szCs w:val="20"/>
              </w:rPr>
            </w:pPr>
            <w:r w:rsidRPr="00D7025C">
              <w:rPr>
                <w:rFonts w:ascii="Times New Roman" w:hAnsi="Times New Roman" w:cs="Times New Roman"/>
                <w:sz w:val="20"/>
                <w:szCs w:val="20"/>
              </w:rPr>
              <w:t xml:space="preserve">G-1 </w:t>
            </w:r>
            <w:r>
              <w:rPr>
                <w:rFonts w:ascii="Times New Roman" w:hAnsi="Times New Roman" w:cs="Times New Roman"/>
                <w:sz w:val="20"/>
                <w:szCs w:val="20"/>
              </w:rPr>
              <w:t>M</w:t>
            </w:r>
            <w:r w:rsidRPr="00D7025C">
              <w:rPr>
                <w:rFonts w:ascii="Times New Roman" w:hAnsi="Times New Roman" w:cs="Times New Roman"/>
                <w:sz w:val="20"/>
                <w:szCs w:val="20"/>
              </w:rPr>
              <w:t>arket</w:t>
            </w:r>
          </w:p>
        </w:tc>
        <w:tc>
          <w:tcPr>
            <w:tcW w:w="2284" w:type="dxa"/>
            <w:tcBorders>
              <w:top w:val="nil"/>
              <w:left w:val="nil"/>
              <w:bottom w:val="nil"/>
              <w:right w:val="nil"/>
            </w:tcBorders>
            <w:vAlign w:val="center"/>
          </w:tcPr>
          <w:p w14:paraId="0C59E259" w14:textId="77777777" w:rsidR="0077638D" w:rsidRPr="00AD3C19" w:rsidRDefault="0077638D" w:rsidP="005176C9">
            <w:pPr>
              <w:jc w:val="center"/>
              <w:rPr>
                <w:rFonts w:ascii="Times New Roman" w:hAnsi="Times New Roman" w:cs="Times New Roman"/>
                <w:sz w:val="20"/>
                <w:szCs w:val="20"/>
              </w:rPr>
            </w:pPr>
            <w:r>
              <w:rPr>
                <w:rFonts w:ascii="Times New Roman" w:hAnsi="Times New Roman" w:cs="Times New Roman"/>
                <w:sz w:val="20"/>
                <w:szCs w:val="20"/>
              </w:rPr>
              <w:t>2</w:t>
            </w:r>
          </w:p>
        </w:tc>
      </w:tr>
      <w:tr w:rsidR="0077638D" w:rsidRPr="00310804" w14:paraId="530BE4C8" w14:textId="77777777" w:rsidTr="0077638D">
        <w:trPr>
          <w:jc w:val="center"/>
        </w:trPr>
        <w:tc>
          <w:tcPr>
            <w:tcW w:w="2287" w:type="dxa"/>
            <w:vMerge/>
            <w:tcBorders>
              <w:left w:val="nil"/>
              <w:right w:val="nil"/>
            </w:tcBorders>
          </w:tcPr>
          <w:p w14:paraId="007CEA2E"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5330A760" w14:textId="77777777" w:rsidR="0077638D" w:rsidRPr="00AD3C19" w:rsidRDefault="0077638D" w:rsidP="00E36DBD">
            <w:pPr>
              <w:jc w:val="center"/>
              <w:rPr>
                <w:rFonts w:ascii="Times New Roman" w:hAnsi="Times New Roman" w:cs="Times New Roman"/>
                <w:sz w:val="20"/>
                <w:szCs w:val="20"/>
              </w:rPr>
            </w:pPr>
            <w:proofErr w:type="spellStart"/>
            <w:r>
              <w:rPr>
                <w:rFonts w:ascii="Times New Roman" w:hAnsi="Times New Roman" w:cs="Times New Roman"/>
                <w:sz w:val="20"/>
                <w:szCs w:val="20"/>
              </w:rPr>
              <w:t>J</w:t>
            </w:r>
            <w:r w:rsidRPr="00D7025C">
              <w:rPr>
                <w:rFonts w:ascii="Times New Roman" w:hAnsi="Times New Roman" w:cs="Times New Roman"/>
                <w:sz w:val="20"/>
                <w:szCs w:val="20"/>
              </w:rPr>
              <w:t>ohar</w:t>
            </w:r>
            <w:proofErr w:type="spellEnd"/>
            <w:r w:rsidRPr="00D7025C">
              <w:rPr>
                <w:rFonts w:ascii="Times New Roman" w:hAnsi="Times New Roman" w:cs="Times New Roman"/>
                <w:sz w:val="20"/>
                <w:szCs w:val="20"/>
              </w:rPr>
              <w:t xml:space="preserve"> </w:t>
            </w:r>
            <w:r>
              <w:rPr>
                <w:rFonts w:ascii="Times New Roman" w:hAnsi="Times New Roman" w:cs="Times New Roman"/>
                <w:sz w:val="20"/>
                <w:szCs w:val="20"/>
              </w:rPr>
              <w:t>T</w:t>
            </w:r>
            <w:r w:rsidRPr="00D7025C">
              <w:rPr>
                <w:rFonts w:ascii="Times New Roman" w:hAnsi="Times New Roman" w:cs="Times New Roman"/>
                <w:sz w:val="20"/>
                <w:szCs w:val="20"/>
              </w:rPr>
              <w:t>own</w:t>
            </w:r>
          </w:p>
        </w:tc>
        <w:tc>
          <w:tcPr>
            <w:tcW w:w="2284" w:type="dxa"/>
            <w:tcBorders>
              <w:top w:val="nil"/>
              <w:left w:val="nil"/>
              <w:bottom w:val="nil"/>
              <w:right w:val="nil"/>
            </w:tcBorders>
            <w:vAlign w:val="center"/>
          </w:tcPr>
          <w:p w14:paraId="0C91DE5A" w14:textId="77777777" w:rsidR="0077638D" w:rsidRPr="00AD3C19" w:rsidRDefault="0077638D" w:rsidP="005176C9">
            <w:pPr>
              <w:jc w:val="center"/>
              <w:rPr>
                <w:rFonts w:ascii="Times New Roman" w:hAnsi="Times New Roman" w:cs="Times New Roman"/>
                <w:sz w:val="20"/>
                <w:szCs w:val="20"/>
              </w:rPr>
            </w:pPr>
            <w:r>
              <w:rPr>
                <w:rFonts w:ascii="Times New Roman" w:hAnsi="Times New Roman" w:cs="Times New Roman"/>
                <w:sz w:val="20"/>
                <w:szCs w:val="20"/>
              </w:rPr>
              <w:t>11</w:t>
            </w:r>
          </w:p>
        </w:tc>
      </w:tr>
      <w:tr w:rsidR="0077638D" w:rsidRPr="00310804" w14:paraId="382DE9A6" w14:textId="77777777" w:rsidTr="0077638D">
        <w:trPr>
          <w:jc w:val="center"/>
        </w:trPr>
        <w:tc>
          <w:tcPr>
            <w:tcW w:w="2287" w:type="dxa"/>
            <w:vMerge/>
            <w:tcBorders>
              <w:left w:val="nil"/>
              <w:right w:val="nil"/>
            </w:tcBorders>
          </w:tcPr>
          <w:p w14:paraId="0A54AE71"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6DB4DA19" w14:textId="77777777" w:rsidR="0077638D" w:rsidRPr="00AD3C19" w:rsidRDefault="0077638D" w:rsidP="00E36DBD">
            <w:pPr>
              <w:jc w:val="center"/>
              <w:rPr>
                <w:rFonts w:ascii="Times New Roman" w:hAnsi="Times New Roman" w:cs="Times New Roman"/>
                <w:sz w:val="20"/>
                <w:szCs w:val="20"/>
              </w:rPr>
            </w:pPr>
            <w:proofErr w:type="spellStart"/>
            <w:r w:rsidRPr="004054DF">
              <w:rPr>
                <w:rFonts w:ascii="Times New Roman" w:hAnsi="Times New Roman" w:cs="Times New Roman"/>
                <w:sz w:val="20"/>
                <w:szCs w:val="20"/>
              </w:rPr>
              <w:t>Khayaban</w:t>
            </w:r>
            <w:proofErr w:type="spellEnd"/>
            <w:r w:rsidRPr="004054DF">
              <w:rPr>
                <w:rFonts w:ascii="Times New Roman" w:hAnsi="Times New Roman" w:cs="Times New Roman"/>
                <w:sz w:val="20"/>
                <w:szCs w:val="20"/>
              </w:rPr>
              <w:t>-e-Jinnah Road</w:t>
            </w:r>
          </w:p>
        </w:tc>
        <w:tc>
          <w:tcPr>
            <w:tcW w:w="2284" w:type="dxa"/>
            <w:tcBorders>
              <w:top w:val="nil"/>
              <w:left w:val="nil"/>
              <w:bottom w:val="nil"/>
              <w:right w:val="nil"/>
            </w:tcBorders>
            <w:vAlign w:val="center"/>
          </w:tcPr>
          <w:p w14:paraId="4E1FE200" w14:textId="77777777" w:rsidR="0077638D" w:rsidRPr="00AD3C19" w:rsidRDefault="0077638D" w:rsidP="005176C9">
            <w:pPr>
              <w:jc w:val="center"/>
              <w:rPr>
                <w:rFonts w:ascii="Times New Roman" w:hAnsi="Times New Roman" w:cs="Times New Roman"/>
                <w:sz w:val="20"/>
                <w:szCs w:val="20"/>
              </w:rPr>
            </w:pPr>
            <w:r>
              <w:rPr>
                <w:rFonts w:ascii="Times New Roman" w:hAnsi="Times New Roman" w:cs="Times New Roman"/>
                <w:sz w:val="20"/>
                <w:szCs w:val="20"/>
              </w:rPr>
              <w:t>4</w:t>
            </w:r>
          </w:p>
        </w:tc>
      </w:tr>
      <w:tr w:rsidR="0077638D" w:rsidRPr="00310804" w14:paraId="03E1780C" w14:textId="77777777" w:rsidTr="0077638D">
        <w:tblPrEx>
          <w:jc w:val="left"/>
        </w:tblPrEx>
        <w:tc>
          <w:tcPr>
            <w:tcW w:w="2287" w:type="dxa"/>
            <w:vMerge/>
            <w:tcBorders>
              <w:left w:val="nil"/>
              <w:right w:val="nil"/>
            </w:tcBorders>
          </w:tcPr>
          <w:p w14:paraId="5469625D"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tcPr>
          <w:p w14:paraId="69EF7A8D" w14:textId="77777777" w:rsidR="0077638D" w:rsidRPr="00AD3C19" w:rsidRDefault="0077638D" w:rsidP="00E36DBD">
            <w:pPr>
              <w:jc w:val="center"/>
              <w:rPr>
                <w:rFonts w:ascii="Times New Roman" w:hAnsi="Times New Roman" w:cs="Times New Roman"/>
                <w:sz w:val="20"/>
                <w:szCs w:val="20"/>
              </w:rPr>
            </w:pPr>
            <w:r>
              <w:rPr>
                <w:rFonts w:ascii="Times New Roman" w:hAnsi="Times New Roman" w:cs="Times New Roman"/>
                <w:sz w:val="20"/>
                <w:szCs w:val="20"/>
              </w:rPr>
              <w:t>M</w:t>
            </w:r>
            <w:r w:rsidRPr="004054DF">
              <w:rPr>
                <w:rFonts w:ascii="Times New Roman" w:hAnsi="Times New Roman" w:cs="Times New Roman"/>
                <w:sz w:val="20"/>
                <w:szCs w:val="20"/>
              </w:rPr>
              <w:t xml:space="preserve">all </w:t>
            </w:r>
            <w:r>
              <w:rPr>
                <w:rFonts w:ascii="Times New Roman" w:hAnsi="Times New Roman" w:cs="Times New Roman"/>
                <w:sz w:val="20"/>
                <w:szCs w:val="20"/>
              </w:rPr>
              <w:t>R</w:t>
            </w:r>
            <w:r w:rsidRPr="004054DF">
              <w:rPr>
                <w:rFonts w:ascii="Times New Roman" w:hAnsi="Times New Roman" w:cs="Times New Roman"/>
                <w:sz w:val="20"/>
                <w:szCs w:val="20"/>
              </w:rPr>
              <w:t>oad</w:t>
            </w:r>
          </w:p>
        </w:tc>
        <w:tc>
          <w:tcPr>
            <w:tcW w:w="2284" w:type="dxa"/>
            <w:tcBorders>
              <w:top w:val="nil"/>
              <w:left w:val="nil"/>
              <w:bottom w:val="nil"/>
              <w:right w:val="nil"/>
            </w:tcBorders>
          </w:tcPr>
          <w:p w14:paraId="233D5B3A" w14:textId="77777777" w:rsidR="0077638D" w:rsidRPr="00AD3C19" w:rsidRDefault="0077638D" w:rsidP="005176C9">
            <w:pPr>
              <w:jc w:val="center"/>
              <w:rPr>
                <w:rFonts w:ascii="Times New Roman" w:hAnsi="Times New Roman" w:cs="Times New Roman"/>
                <w:sz w:val="20"/>
                <w:szCs w:val="20"/>
              </w:rPr>
            </w:pPr>
            <w:r>
              <w:rPr>
                <w:rFonts w:ascii="Times New Roman" w:hAnsi="Times New Roman" w:cs="Times New Roman"/>
                <w:sz w:val="20"/>
                <w:szCs w:val="20"/>
              </w:rPr>
              <w:t>2</w:t>
            </w:r>
          </w:p>
        </w:tc>
      </w:tr>
      <w:tr w:rsidR="0077638D" w:rsidRPr="00310804" w14:paraId="66165201" w14:textId="77777777" w:rsidTr="0077638D">
        <w:tblPrEx>
          <w:jc w:val="left"/>
        </w:tblPrEx>
        <w:tc>
          <w:tcPr>
            <w:tcW w:w="2287" w:type="dxa"/>
            <w:vMerge/>
            <w:tcBorders>
              <w:left w:val="nil"/>
              <w:right w:val="nil"/>
            </w:tcBorders>
          </w:tcPr>
          <w:p w14:paraId="7BC70BC5"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tcPr>
          <w:p w14:paraId="1E1B733D" w14:textId="77777777" w:rsidR="0077638D" w:rsidRPr="00AD3C19" w:rsidRDefault="0077638D" w:rsidP="00E36DBD">
            <w:pPr>
              <w:jc w:val="center"/>
              <w:rPr>
                <w:rFonts w:ascii="Times New Roman" w:hAnsi="Times New Roman" w:cs="Times New Roman"/>
                <w:sz w:val="20"/>
                <w:szCs w:val="20"/>
              </w:rPr>
            </w:pPr>
            <w:r w:rsidRPr="004054DF">
              <w:rPr>
                <w:rFonts w:ascii="Times New Roman" w:hAnsi="Times New Roman" w:cs="Times New Roman"/>
                <w:sz w:val="20"/>
                <w:szCs w:val="20"/>
              </w:rPr>
              <w:t>Model Town</w:t>
            </w:r>
          </w:p>
        </w:tc>
        <w:tc>
          <w:tcPr>
            <w:tcW w:w="2284" w:type="dxa"/>
            <w:tcBorders>
              <w:top w:val="nil"/>
              <w:left w:val="nil"/>
              <w:bottom w:val="nil"/>
              <w:right w:val="nil"/>
            </w:tcBorders>
          </w:tcPr>
          <w:p w14:paraId="1E20A994" w14:textId="77777777" w:rsidR="0077638D" w:rsidRPr="00AD3C19" w:rsidRDefault="0077638D" w:rsidP="005176C9">
            <w:pPr>
              <w:jc w:val="center"/>
              <w:rPr>
                <w:rFonts w:ascii="Times New Roman" w:hAnsi="Times New Roman" w:cs="Times New Roman"/>
                <w:sz w:val="20"/>
                <w:szCs w:val="20"/>
              </w:rPr>
            </w:pPr>
            <w:r>
              <w:rPr>
                <w:rFonts w:ascii="Times New Roman" w:hAnsi="Times New Roman" w:cs="Times New Roman"/>
                <w:sz w:val="20"/>
                <w:szCs w:val="20"/>
              </w:rPr>
              <w:t>6</w:t>
            </w:r>
          </w:p>
        </w:tc>
      </w:tr>
      <w:tr w:rsidR="0077638D" w:rsidRPr="00310804" w14:paraId="362AB9C0" w14:textId="77777777" w:rsidTr="0077638D">
        <w:tblPrEx>
          <w:jc w:val="left"/>
        </w:tblPrEx>
        <w:tc>
          <w:tcPr>
            <w:tcW w:w="2287" w:type="dxa"/>
            <w:vMerge/>
            <w:tcBorders>
              <w:left w:val="nil"/>
              <w:right w:val="nil"/>
            </w:tcBorders>
          </w:tcPr>
          <w:p w14:paraId="0154D5E5"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tcPr>
          <w:p w14:paraId="2E9E6A64" w14:textId="77777777" w:rsidR="0077638D" w:rsidRPr="00AD3C19" w:rsidRDefault="0077638D" w:rsidP="00E36DBD">
            <w:pPr>
              <w:jc w:val="center"/>
              <w:rPr>
                <w:rFonts w:ascii="Times New Roman" w:hAnsi="Times New Roman" w:cs="Times New Roman"/>
                <w:sz w:val="20"/>
                <w:szCs w:val="20"/>
              </w:rPr>
            </w:pPr>
            <w:r w:rsidRPr="004054DF">
              <w:rPr>
                <w:rFonts w:ascii="Times New Roman" w:hAnsi="Times New Roman" w:cs="Times New Roman"/>
                <w:sz w:val="20"/>
                <w:szCs w:val="20"/>
              </w:rPr>
              <w:t xml:space="preserve">Mini </w:t>
            </w:r>
            <w:r>
              <w:rPr>
                <w:rFonts w:ascii="Times New Roman" w:hAnsi="Times New Roman" w:cs="Times New Roman"/>
                <w:sz w:val="20"/>
                <w:szCs w:val="20"/>
              </w:rPr>
              <w:t>M</w:t>
            </w:r>
            <w:r w:rsidRPr="004054DF">
              <w:rPr>
                <w:rFonts w:ascii="Times New Roman" w:hAnsi="Times New Roman" w:cs="Times New Roman"/>
                <w:sz w:val="20"/>
                <w:szCs w:val="20"/>
              </w:rPr>
              <w:t>arket</w:t>
            </w:r>
          </w:p>
        </w:tc>
        <w:tc>
          <w:tcPr>
            <w:tcW w:w="2284" w:type="dxa"/>
            <w:tcBorders>
              <w:top w:val="nil"/>
              <w:left w:val="nil"/>
              <w:bottom w:val="nil"/>
              <w:right w:val="nil"/>
            </w:tcBorders>
          </w:tcPr>
          <w:p w14:paraId="0E643AA6" w14:textId="77777777" w:rsidR="0077638D" w:rsidRPr="00AD3C19" w:rsidRDefault="0077638D" w:rsidP="005176C9">
            <w:pPr>
              <w:jc w:val="center"/>
              <w:rPr>
                <w:rFonts w:ascii="Times New Roman" w:hAnsi="Times New Roman" w:cs="Times New Roman"/>
                <w:sz w:val="20"/>
                <w:szCs w:val="20"/>
              </w:rPr>
            </w:pPr>
            <w:r>
              <w:rPr>
                <w:rFonts w:ascii="Times New Roman" w:hAnsi="Times New Roman" w:cs="Times New Roman"/>
                <w:sz w:val="20"/>
                <w:szCs w:val="20"/>
              </w:rPr>
              <w:t>3</w:t>
            </w:r>
          </w:p>
        </w:tc>
      </w:tr>
      <w:tr w:rsidR="0077638D" w:rsidRPr="00310804" w14:paraId="7C6C87C2" w14:textId="77777777" w:rsidTr="0077638D">
        <w:tblPrEx>
          <w:jc w:val="left"/>
        </w:tblPrEx>
        <w:tc>
          <w:tcPr>
            <w:tcW w:w="2287" w:type="dxa"/>
            <w:vMerge/>
            <w:tcBorders>
              <w:left w:val="nil"/>
              <w:right w:val="nil"/>
            </w:tcBorders>
          </w:tcPr>
          <w:p w14:paraId="2024C8DD"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tcPr>
          <w:p w14:paraId="3E3A9ACE" w14:textId="77777777" w:rsidR="0077638D" w:rsidRPr="004054DF" w:rsidRDefault="0077638D" w:rsidP="00E36DBD">
            <w:pPr>
              <w:jc w:val="center"/>
              <w:rPr>
                <w:rFonts w:ascii="Times New Roman" w:hAnsi="Times New Roman" w:cs="Times New Roman"/>
                <w:sz w:val="20"/>
                <w:szCs w:val="20"/>
              </w:rPr>
            </w:pPr>
            <w:r>
              <w:rPr>
                <w:rFonts w:ascii="Times New Roman" w:hAnsi="Times New Roman" w:cs="Times New Roman"/>
                <w:sz w:val="20"/>
                <w:szCs w:val="20"/>
              </w:rPr>
              <w:t>M</w:t>
            </w:r>
            <w:r w:rsidRPr="004054DF">
              <w:rPr>
                <w:rFonts w:ascii="Times New Roman" w:hAnsi="Times New Roman" w:cs="Times New Roman"/>
                <w:sz w:val="20"/>
                <w:szCs w:val="20"/>
              </w:rPr>
              <w:t xml:space="preserve">m </w:t>
            </w:r>
            <w:proofErr w:type="spellStart"/>
            <w:r>
              <w:rPr>
                <w:rFonts w:ascii="Times New Roman" w:hAnsi="Times New Roman" w:cs="Times New Roman"/>
                <w:sz w:val="20"/>
                <w:szCs w:val="20"/>
              </w:rPr>
              <w:t>A</w:t>
            </w:r>
            <w:r w:rsidRPr="004054DF">
              <w:rPr>
                <w:rFonts w:ascii="Times New Roman" w:hAnsi="Times New Roman" w:cs="Times New Roman"/>
                <w:sz w:val="20"/>
                <w:szCs w:val="20"/>
              </w:rPr>
              <w:t>lam</w:t>
            </w:r>
            <w:proofErr w:type="spellEnd"/>
            <w:r w:rsidRPr="004054DF">
              <w:rPr>
                <w:rFonts w:ascii="Times New Roman" w:hAnsi="Times New Roman" w:cs="Times New Roman"/>
                <w:sz w:val="20"/>
                <w:szCs w:val="20"/>
              </w:rPr>
              <w:t xml:space="preserve"> </w:t>
            </w:r>
            <w:r>
              <w:rPr>
                <w:rFonts w:ascii="Times New Roman" w:hAnsi="Times New Roman" w:cs="Times New Roman"/>
                <w:sz w:val="20"/>
                <w:szCs w:val="20"/>
              </w:rPr>
              <w:t>R</w:t>
            </w:r>
            <w:r w:rsidRPr="004054DF">
              <w:rPr>
                <w:rFonts w:ascii="Times New Roman" w:hAnsi="Times New Roman" w:cs="Times New Roman"/>
                <w:sz w:val="20"/>
                <w:szCs w:val="20"/>
              </w:rPr>
              <w:t>oad</w:t>
            </w:r>
          </w:p>
        </w:tc>
        <w:tc>
          <w:tcPr>
            <w:tcW w:w="2284" w:type="dxa"/>
            <w:tcBorders>
              <w:top w:val="nil"/>
              <w:left w:val="nil"/>
              <w:bottom w:val="nil"/>
              <w:right w:val="nil"/>
            </w:tcBorders>
          </w:tcPr>
          <w:p w14:paraId="6951A67A" w14:textId="77777777" w:rsidR="0077638D" w:rsidRDefault="0077638D" w:rsidP="005176C9">
            <w:pPr>
              <w:jc w:val="center"/>
              <w:rPr>
                <w:rFonts w:ascii="Times New Roman" w:hAnsi="Times New Roman" w:cs="Times New Roman"/>
                <w:sz w:val="20"/>
                <w:szCs w:val="20"/>
              </w:rPr>
            </w:pPr>
            <w:r>
              <w:rPr>
                <w:rFonts w:ascii="Times New Roman" w:hAnsi="Times New Roman" w:cs="Times New Roman"/>
                <w:sz w:val="20"/>
                <w:szCs w:val="20"/>
              </w:rPr>
              <w:t>5</w:t>
            </w:r>
          </w:p>
        </w:tc>
      </w:tr>
      <w:tr w:rsidR="0077638D" w:rsidRPr="00310804" w14:paraId="5DCBCA4B" w14:textId="77777777" w:rsidTr="0077638D">
        <w:tblPrEx>
          <w:jc w:val="left"/>
        </w:tblPrEx>
        <w:tc>
          <w:tcPr>
            <w:tcW w:w="2287" w:type="dxa"/>
            <w:vMerge/>
            <w:tcBorders>
              <w:left w:val="nil"/>
              <w:right w:val="nil"/>
            </w:tcBorders>
          </w:tcPr>
          <w:p w14:paraId="6AA11DD4"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tcPr>
          <w:p w14:paraId="42022DB3" w14:textId="77777777" w:rsidR="0077638D" w:rsidRDefault="0077638D" w:rsidP="00E36DBD">
            <w:pPr>
              <w:jc w:val="center"/>
              <w:rPr>
                <w:rFonts w:ascii="Times New Roman" w:hAnsi="Times New Roman" w:cs="Times New Roman"/>
                <w:sz w:val="20"/>
                <w:szCs w:val="20"/>
              </w:rPr>
            </w:pPr>
            <w:r w:rsidRPr="004054DF">
              <w:rPr>
                <w:rFonts w:ascii="Times New Roman" w:hAnsi="Times New Roman" w:cs="Times New Roman"/>
                <w:sz w:val="20"/>
                <w:szCs w:val="20"/>
              </w:rPr>
              <w:t xml:space="preserve">PIA </w:t>
            </w:r>
            <w:r>
              <w:rPr>
                <w:rFonts w:ascii="Times New Roman" w:hAnsi="Times New Roman" w:cs="Times New Roman"/>
                <w:sz w:val="20"/>
                <w:szCs w:val="20"/>
              </w:rPr>
              <w:t>R</w:t>
            </w:r>
            <w:r w:rsidRPr="004054DF">
              <w:rPr>
                <w:rFonts w:ascii="Times New Roman" w:hAnsi="Times New Roman" w:cs="Times New Roman"/>
                <w:sz w:val="20"/>
                <w:szCs w:val="20"/>
              </w:rPr>
              <w:t>oad</w:t>
            </w:r>
          </w:p>
        </w:tc>
        <w:tc>
          <w:tcPr>
            <w:tcW w:w="2284" w:type="dxa"/>
            <w:tcBorders>
              <w:top w:val="nil"/>
              <w:left w:val="nil"/>
              <w:bottom w:val="nil"/>
              <w:right w:val="nil"/>
            </w:tcBorders>
          </w:tcPr>
          <w:p w14:paraId="68A00424" w14:textId="77777777" w:rsidR="0077638D" w:rsidRDefault="0077638D" w:rsidP="005176C9">
            <w:pPr>
              <w:jc w:val="center"/>
              <w:rPr>
                <w:rFonts w:ascii="Times New Roman" w:hAnsi="Times New Roman" w:cs="Times New Roman"/>
                <w:sz w:val="20"/>
                <w:szCs w:val="20"/>
              </w:rPr>
            </w:pPr>
            <w:r>
              <w:rPr>
                <w:rFonts w:ascii="Times New Roman" w:hAnsi="Times New Roman" w:cs="Times New Roman"/>
                <w:sz w:val="20"/>
                <w:szCs w:val="20"/>
              </w:rPr>
              <w:t>3</w:t>
            </w:r>
          </w:p>
        </w:tc>
      </w:tr>
      <w:tr w:rsidR="0077638D" w:rsidRPr="00310804" w14:paraId="1787488E" w14:textId="77777777" w:rsidTr="0077638D">
        <w:tblPrEx>
          <w:jc w:val="left"/>
        </w:tblPrEx>
        <w:tc>
          <w:tcPr>
            <w:tcW w:w="2287" w:type="dxa"/>
            <w:vMerge/>
            <w:tcBorders>
              <w:left w:val="nil"/>
              <w:right w:val="nil"/>
            </w:tcBorders>
          </w:tcPr>
          <w:p w14:paraId="6E1C8AB1"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tcPr>
          <w:p w14:paraId="58019445" w14:textId="77777777" w:rsidR="0077638D" w:rsidRDefault="0077638D" w:rsidP="00E36DBD">
            <w:pPr>
              <w:jc w:val="center"/>
              <w:rPr>
                <w:rFonts w:ascii="Times New Roman" w:hAnsi="Times New Roman" w:cs="Times New Roman"/>
                <w:sz w:val="20"/>
                <w:szCs w:val="20"/>
              </w:rPr>
            </w:pPr>
            <w:proofErr w:type="spellStart"/>
            <w:r w:rsidRPr="004054DF">
              <w:rPr>
                <w:rFonts w:ascii="Times New Roman" w:hAnsi="Times New Roman" w:cs="Times New Roman"/>
                <w:sz w:val="20"/>
                <w:szCs w:val="20"/>
              </w:rPr>
              <w:t>Sabzazar</w:t>
            </w:r>
            <w:proofErr w:type="spellEnd"/>
            <w:r>
              <w:rPr>
                <w:rFonts w:ascii="Times New Roman" w:hAnsi="Times New Roman" w:cs="Times New Roman"/>
                <w:sz w:val="20"/>
                <w:szCs w:val="20"/>
              </w:rPr>
              <w:t xml:space="preserve"> Bazar</w:t>
            </w:r>
          </w:p>
        </w:tc>
        <w:tc>
          <w:tcPr>
            <w:tcW w:w="2284" w:type="dxa"/>
            <w:tcBorders>
              <w:top w:val="nil"/>
              <w:left w:val="nil"/>
              <w:bottom w:val="nil"/>
              <w:right w:val="nil"/>
            </w:tcBorders>
          </w:tcPr>
          <w:p w14:paraId="4FA21187" w14:textId="77777777" w:rsidR="0077638D" w:rsidRDefault="0077638D" w:rsidP="005176C9">
            <w:pPr>
              <w:jc w:val="center"/>
              <w:rPr>
                <w:rFonts w:ascii="Times New Roman" w:hAnsi="Times New Roman" w:cs="Times New Roman"/>
                <w:sz w:val="20"/>
                <w:szCs w:val="20"/>
              </w:rPr>
            </w:pPr>
            <w:r>
              <w:rPr>
                <w:rFonts w:ascii="Times New Roman" w:hAnsi="Times New Roman" w:cs="Times New Roman"/>
                <w:sz w:val="20"/>
                <w:szCs w:val="20"/>
              </w:rPr>
              <w:t>13</w:t>
            </w:r>
          </w:p>
        </w:tc>
      </w:tr>
      <w:tr w:rsidR="0077638D" w:rsidRPr="00310804" w14:paraId="6C6DE60B" w14:textId="77777777" w:rsidTr="0077638D">
        <w:tblPrEx>
          <w:jc w:val="left"/>
        </w:tblPrEx>
        <w:tc>
          <w:tcPr>
            <w:tcW w:w="2287" w:type="dxa"/>
            <w:vMerge/>
            <w:tcBorders>
              <w:left w:val="nil"/>
              <w:right w:val="nil"/>
            </w:tcBorders>
          </w:tcPr>
          <w:p w14:paraId="3BF72144"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tcPr>
          <w:p w14:paraId="12C3F197" w14:textId="77777777" w:rsidR="0077638D" w:rsidRDefault="0077638D" w:rsidP="00E36DBD">
            <w:pPr>
              <w:jc w:val="center"/>
              <w:rPr>
                <w:rFonts w:ascii="Times New Roman" w:hAnsi="Times New Roman" w:cs="Times New Roman"/>
                <w:sz w:val="20"/>
                <w:szCs w:val="20"/>
              </w:rPr>
            </w:pPr>
            <w:proofErr w:type="spellStart"/>
            <w:r w:rsidRPr="004054DF">
              <w:rPr>
                <w:rFonts w:ascii="Times New Roman" w:hAnsi="Times New Roman" w:cs="Times New Roman"/>
                <w:sz w:val="20"/>
                <w:szCs w:val="20"/>
              </w:rPr>
              <w:t>Sadar</w:t>
            </w:r>
            <w:proofErr w:type="spellEnd"/>
            <w:r w:rsidRPr="004054DF">
              <w:rPr>
                <w:rFonts w:ascii="Times New Roman" w:hAnsi="Times New Roman" w:cs="Times New Roman"/>
                <w:sz w:val="20"/>
                <w:szCs w:val="20"/>
              </w:rPr>
              <w:t xml:space="preserve"> </w:t>
            </w:r>
            <w:r>
              <w:rPr>
                <w:rFonts w:ascii="Times New Roman" w:hAnsi="Times New Roman" w:cs="Times New Roman"/>
                <w:sz w:val="20"/>
                <w:szCs w:val="20"/>
              </w:rPr>
              <w:t>B</w:t>
            </w:r>
            <w:r w:rsidRPr="004054DF">
              <w:rPr>
                <w:rFonts w:ascii="Times New Roman" w:hAnsi="Times New Roman" w:cs="Times New Roman"/>
                <w:sz w:val="20"/>
                <w:szCs w:val="20"/>
              </w:rPr>
              <w:t>azaar</w:t>
            </w:r>
          </w:p>
        </w:tc>
        <w:tc>
          <w:tcPr>
            <w:tcW w:w="2284" w:type="dxa"/>
            <w:tcBorders>
              <w:top w:val="nil"/>
              <w:left w:val="nil"/>
              <w:bottom w:val="nil"/>
              <w:right w:val="nil"/>
            </w:tcBorders>
          </w:tcPr>
          <w:p w14:paraId="0217F711" w14:textId="77777777" w:rsidR="0077638D" w:rsidRDefault="0077638D" w:rsidP="005176C9">
            <w:pPr>
              <w:jc w:val="center"/>
              <w:rPr>
                <w:rFonts w:ascii="Times New Roman" w:hAnsi="Times New Roman" w:cs="Times New Roman"/>
                <w:sz w:val="20"/>
                <w:szCs w:val="20"/>
              </w:rPr>
            </w:pPr>
            <w:r>
              <w:rPr>
                <w:rFonts w:ascii="Times New Roman" w:hAnsi="Times New Roman" w:cs="Times New Roman"/>
                <w:sz w:val="20"/>
                <w:szCs w:val="20"/>
              </w:rPr>
              <w:t>3</w:t>
            </w:r>
          </w:p>
        </w:tc>
      </w:tr>
      <w:tr w:rsidR="0077638D" w:rsidRPr="00310804" w14:paraId="5600C3FF" w14:textId="77777777" w:rsidTr="0077638D">
        <w:tblPrEx>
          <w:jc w:val="left"/>
        </w:tblPrEx>
        <w:tc>
          <w:tcPr>
            <w:tcW w:w="2287" w:type="dxa"/>
            <w:vMerge/>
            <w:tcBorders>
              <w:left w:val="nil"/>
              <w:right w:val="nil"/>
            </w:tcBorders>
          </w:tcPr>
          <w:p w14:paraId="4F1F2DE8"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tcPr>
          <w:p w14:paraId="7A30FC10" w14:textId="77777777" w:rsidR="0077638D" w:rsidRPr="004054DF" w:rsidRDefault="0077638D" w:rsidP="00E36DBD">
            <w:pPr>
              <w:jc w:val="center"/>
              <w:rPr>
                <w:rFonts w:ascii="Times New Roman" w:hAnsi="Times New Roman" w:cs="Times New Roman"/>
                <w:sz w:val="20"/>
                <w:szCs w:val="20"/>
              </w:rPr>
            </w:pPr>
            <w:proofErr w:type="spellStart"/>
            <w:r w:rsidRPr="004054DF">
              <w:rPr>
                <w:rFonts w:ascii="Times New Roman" w:hAnsi="Times New Roman" w:cs="Times New Roman"/>
                <w:sz w:val="20"/>
                <w:szCs w:val="20"/>
              </w:rPr>
              <w:t>Shahdara</w:t>
            </w:r>
            <w:proofErr w:type="spellEnd"/>
          </w:p>
        </w:tc>
        <w:tc>
          <w:tcPr>
            <w:tcW w:w="2284" w:type="dxa"/>
            <w:tcBorders>
              <w:top w:val="nil"/>
              <w:left w:val="nil"/>
              <w:bottom w:val="nil"/>
              <w:right w:val="nil"/>
            </w:tcBorders>
          </w:tcPr>
          <w:p w14:paraId="4442E966" w14:textId="77777777" w:rsidR="0077638D" w:rsidRDefault="0077638D" w:rsidP="005176C9">
            <w:pPr>
              <w:jc w:val="center"/>
              <w:rPr>
                <w:rFonts w:ascii="Times New Roman" w:hAnsi="Times New Roman" w:cs="Times New Roman"/>
                <w:sz w:val="20"/>
                <w:szCs w:val="20"/>
              </w:rPr>
            </w:pPr>
            <w:r>
              <w:rPr>
                <w:rFonts w:ascii="Times New Roman" w:hAnsi="Times New Roman" w:cs="Times New Roman"/>
                <w:sz w:val="20"/>
                <w:szCs w:val="20"/>
              </w:rPr>
              <w:t>3</w:t>
            </w:r>
          </w:p>
        </w:tc>
      </w:tr>
      <w:tr w:rsidR="0077638D" w:rsidRPr="00310804" w14:paraId="35DBC457" w14:textId="77777777" w:rsidTr="0077638D">
        <w:tblPrEx>
          <w:jc w:val="left"/>
        </w:tblPrEx>
        <w:trPr>
          <w:trHeight w:val="46"/>
        </w:trPr>
        <w:tc>
          <w:tcPr>
            <w:tcW w:w="2287" w:type="dxa"/>
            <w:vMerge/>
            <w:tcBorders>
              <w:left w:val="nil"/>
              <w:right w:val="nil"/>
            </w:tcBorders>
          </w:tcPr>
          <w:p w14:paraId="766BF496"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tcPr>
          <w:p w14:paraId="26930E5D" w14:textId="77777777" w:rsidR="0077638D" w:rsidRPr="004054DF" w:rsidRDefault="0077638D" w:rsidP="00E36DBD">
            <w:pPr>
              <w:jc w:val="center"/>
              <w:rPr>
                <w:rFonts w:ascii="Times New Roman" w:hAnsi="Times New Roman" w:cs="Times New Roman"/>
                <w:sz w:val="20"/>
                <w:szCs w:val="20"/>
              </w:rPr>
            </w:pPr>
            <w:proofErr w:type="spellStart"/>
            <w:r w:rsidRPr="004054DF">
              <w:rPr>
                <w:rFonts w:ascii="Times New Roman" w:hAnsi="Times New Roman" w:cs="Times New Roman"/>
                <w:sz w:val="20"/>
                <w:szCs w:val="20"/>
              </w:rPr>
              <w:t>Shadman</w:t>
            </w:r>
            <w:proofErr w:type="spellEnd"/>
            <w:r w:rsidRPr="004054DF">
              <w:rPr>
                <w:rFonts w:ascii="Times New Roman" w:hAnsi="Times New Roman" w:cs="Times New Roman"/>
                <w:sz w:val="20"/>
                <w:szCs w:val="20"/>
              </w:rPr>
              <w:t xml:space="preserve"> Market</w:t>
            </w:r>
          </w:p>
        </w:tc>
        <w:tc>
          <w:tcPr>
            <w:tcW w:w="2284" w:type="dxa"/>
            <w:tcBorders>
              <w:top w:val="nil"/>
              <w:left w:val="nil"/>
              <w:bottom w:val="nil"/>
              <w:right w:val="nil"/>
            </w:tcBorders>
          </w:tcPr>
          <w:p w14:paraId="729AC09A" w14:textId="77777777" w:rsidR="0077638D" w:rsidRDefault="0077638D" w:rsidP="005176C9">
            <w:pPr>
              <w:jc w:val="center"/>
              <w:rPr>
                <w:rFonts w:ascii="Times New Roman" w:hAnsi="Times New Roman" w:cs="Times New Roman"/>
                <w:sz w:val="20"/>
                <w:szCs w:val="20"/>
              </w:rPr>
            </w:pPr>
            <w:r>
              <w:rPr>
                <w:rFonts w:ascii="Times New Roman" w:hAnsi="Times New Roman" w:cs="Times New Roman"/>
                <w:sz w:val="20"/>
                <w:szCs w:val="20"/>
              </w:rPr>
              <w:t>5</w:t>
            </w:r>
          </w:p>
        </w:tc>
      </w:tr>
      <w:tr w:rsidR="0077638D" w:rsidRPr="00310804" w14:paraId="3C5648DD" w14:textId="77777777" w:rsidTr="0077638D">
        <w:tblPrEx>
          <w:jc w:val="left"/>
        </w:tblPrEx>
        <w:tc>
          <w:tcPr>
            <w:tcW w:w="2287" w:type="dxa"/>
            <w:vMerge/>
            <w:tcBorders>
              <w:left w:val="nil"/>
              <w:bottom w:val="single" w:sz="4" w:space="0" w:color="auto"/>
              <w:right w:val="nil"/>
            </w:tcBorders>
          </w:tcPr>
          <w:p w14:paraId="4B0802C4"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single" w:sz="4" w:space="0" w:color="auto"/>
              <w:right w:val="nil"/>
            </w:tcBorders>
          </w:tcPr>
          <w:p w14:paraId="0D5EE5C9" w14:textId="77777777" w:rsidR="0077638D" w:rsidRPr="004054DF" w:rsidRDefault="0077638D" w:rsidP="00E36DBD">
            <w:pPr>
              <w:jc w:val="center"/>
              <w:rPr>
                <w:rFonts w:ascii="Times New Roman" w:hAnsi="Times New Roman" w:cs="Times New Roman"/>
                <w:sz w:val="20"/>
                <w:szCs w:val="20"/>
              </w:rPr>
            </w:pPr>
            <w:proofErr w:type="spellStart"/>
            <w:r w:rsidRPr="005176C9">
              <w:rPr>
                <w:rFonts w:ascii="Times New Roman" w:hAnsi="Times New Roman" w:cs="Times New Roman"/>
                <w:sz w:val="20"/>
                <w:szCs w:val="20"/>
              </w:rPr>
              <w:t>Barkat</w:t>
            </w:r>
            <w:proofErr w:type="spellEnd"/>
            <w:r w:rsidRPr="005176C9">
              <w:rPr>
                <w:rFonts w:ascii="Times New Roman" w:hAnsi="Times New Roman" w:cs="Times New Roman"/>
                <w:sz w:val="20"/>
                <w:szCs w:val="20"/>
              </w:rPr>
              <w:t xml:space="preserve"> market</w:t>
            </w:r>
          </w:p>
        </w:tc>
        <w:tc>
          <w:tcPr>
            <w:tcW w:w="2284" w:type="dxa"/>
            <w:tcBorders>
              <w:top w:val="nil"/>
              <w:left w:val="nil"/>
              <w:bottom w:val="single" w:sz="4" w:space="0" w:color="auto"/>
              <w:right w:val="nil"/>
            </w:tcBorders>
          </w:tcPr>
          <w:p w14:paraId="0CA1F590" w14:textId="77777777" w:rsidR="0077638D" w:rsidRDefault="0077638D" w:rsidP="005176C9">
            <w:pPr>
              <w:jc w:val="center"/>
              <w:rPr>
                <w:rFonts w:ascii="Times New Roman" w:hAnsi="Times New Roman" w:cs="Times New Roman"/>
                <w:sz w:val="20"/>
                <w:szCs w:val="20"/>
              </w:rPr>
            </w:pPr>
            <w:r>
              <w:rPr>
                <w:rFonts w:ascii="Times New Roman" w:hAnsi="Times New Roman" w:cs="Times New Roman"/>
                <w:sz w:val="20"/>
                <w:szCs w:val="20"/>
              </w:rPr>
              <w:t>1</w:t>
            </w:r>
          </w:p>
        </w:tc>
      </w:tr>
      <w:tr w:rsidR="0077638D" w:rsidRPr="00310804" w14:paraId="0EEFD8FC" w14:textId="77777777" w:rsidTr="0077638D">
        <w:trPr>
          <w:jc w:val="center"/>
        </w:trPr>
        <w:tc>
          <w:tcPr>
            <w:tcW w:w="2287" w:type="dxa"/>
            <w:vMerge w:val="restart"/>
            <w:tcBorders>
              <w:top w:val="nil"/>
              <w:left w:val="nil"/>
              <w:right w:val="nil"/>
            </w:tcBorders>
            <w:vAlign w:val="center"/>
          </w:tcPr>
          <w:p w14:paraId="55361EED" w14:textId="77777777" w:rsidR="0077638D" w:rsidRPr="00AD3C19" w:rsidRDefault="0077638D" w:rsidP="0077638D">
            <w:pPr>
              <w:rPr>
                <w:rFonts w:ascii="Times New Roman" w:hAnsi="Times New Roman" w:cs="Times New Roman"/>
                <w:b/>
                <w:sz w:val="20"/>
                <w:szCs w:val="20"/>
              </w:rPr>
            </w:pPr>
            <w:r>
              <w:rPr>
                <w:rFonts w:ascii="Times New Roman" w:hAnsi="Times New Roman" w:cs="Times New Roman"/>
                <w:sz w:val="20"/>
                <w:szCs w:val="20"/>
              </w:rPr>
              <w:t>Gujranwala</w:t>
            </w:r>
          </w:p>
        </w:tc>
        <w:tc>
          <w:tcPr>
            <w:tcW w:w="2428" w:type="dxa"/>
            <w:tcBorders>
              <w:top w:val="single" w:sz="4" w:space="0" w:color="auto"/>
              <w:left w:val="nil"/>
              <w:bottom w:val="nil"/>
              <w:right w:val="nil"/>
            </w:tcBorders>
            <w:vAlign w:val="center"/>
          </w:tcPr>
          <w:p w14:paraId="184D3F5E" w14:textId="77777777" w:rsidR="0077638D" w:rsidRPr="00AD3C19" w:rsidRDefault="0077638D" w:rsidP="00E36DBD">
            <w:pPr>
              <w:jc w:val="center"/>
              <w:rPr>
                <w:rFonts w:ascii="Times New Roman" w:hAnsi="Times New Roman" w:cs="Times New Roman"/>
                <w:sz w:val="20"/>
                <w:szCs w:val="20"/>
              </w:rPr>
            </w:pPr>
            <w:r w:rsidRPr="005176C9">
              <w:rPr>
                <w:rFonts w:ascii="Times New Roman" w:hAnsi="Times New Roman" w:cs="Times New Roman"/>
                <w:sz w:val="20"/>
                <w:szCs w:val="20"/>
              </w:rPr>
              <w:t>Sialkot Road</w:t>
            </w:r>
          </w:p>
        </w:tc>
        <w:tc>
          <w:tcPr>
            <w:tcW w:w="2284" w:type="dxa"/>
            <w:tcBorders>
              <w:top w:val="single" w:sz="4" w:space="0" w:color="auto"/>
              <w:left w:val="nil"/>
              <w:bottom w:val="nil"/>
              <w:right w:val="nil"/>
            </w:tcBorders>
            <w:vAlign w:val="center"/>
          </w:tcPr>
          <w:p w14:paraId="6684C7BF" w14:textId="77777777" w:rsidR="0077638D" w:rsidRPr="00AD3C19" w:rsidRDefault="0077638D" w:rsidP="005176C9">
            <w:pPr>
              <w:jc w:val="center"/>
              <w:rPr>
                <w:rFonts w:ascii="Times New Roman" w:hAnsi="Times New Roman" w:cs="Times New Roman"/>
                <w:sz w:val="20"/>
                <w:szCs w:val="20"/>
              </w:rPr>
            </w:pPr>
            <w:r>
              <w:rPr>
                <w:rFonts w:ascii="Times New Roman" w:hAnsi="Times New Roman" w:cs="Times New Roman"/>
                <w:sz w:val="20"/>
                <w:szCs w:val="20"/>
              </w:rPr>
              <w:t>2</w:t>
            </w:r>
          </w:p>
        </w:tc>
      </w:tr>
      <w:tr w:rsidR="0077638D" w:rsidRPr="00310804" w14:paraId="0A4FE157" w14:textId="77777777" w:rsidTr="0077638D">
        <w:trPr>
          <w:jc w:val="center"/>
        </w:trPr>
        <w:tc>
          <w:tcPr>
            <w:tcW w:w="2287" w:type="dxa"/>
            <w:vMerge/>
            <w:tcBorders>
              <w:left w:val="nil"/>
              <w:right w:val="nil"/>
            </w:tcBorders>
          </w:tcPr>
          <w:p w14:paraId="2263F2EC" w14:textId="77777777" w:rsidR="0077638D" w:rsidRPr="00AD3C19" w:rsidRDefault="0077638D" w:rsidP="00617138">
            <w:pPr>
              <w:jc w:val="center"/>
              <w:rPr>
                <w:rFonts w:ascii="Times New Roman" w:hAnsi="Times New Roman" w:cs="Times New Roman"/>
                <w:b/>
                <w:sz w:val="20"/>
                <w:szCs w:val="20"/>
              </w:rPr>
            </w:pPr>
          </w:p>
        </w:tc>
        <w:tc>
          <w:tcPr>
            <w:tcW w:w="2428" w:type="dxa"/>
            <w:tcBorders>
              <w:top w:val="nil"/>
              <w:left w:val="nil"/>
              <w:bottom w:val="nil"/>
              <w:right w:val="nil"/>
            </w:tcBorders>
            <w:vAlign w:val="center"/>
          </w:tcPr>
          <w:p w14:paraId="6F6B0420" w14:textId="77777777" w:rsidR="0077638D" w:rsidRPr="00AD3C19" w:rsidRDefault="0077638D" w:rsidP="00E36DBD">
            <w:pPr>
              <w:jc w:val="center"/>
              <w:rPr>
                <w:rFonts w:ascii="Times New Roman" w:hAnsi="Times New Roman" w:cs="Times New Roman"/>
                <w:sz w:val="20"/>
                <w:szCs w:val="20"/>
              </w:rPr>
            </w:pPr>
            <w:proofErr w:type="spellStart"/>
            <w:r w:rsidRPr="00D7025C">
              <w:rPr>
                <w:rFonts w:ascii="Times New Roman" w:hAnsi="Times New Roman" w:cs="Times New Roman"/>
                <w:sz w:val="20"/>
                <w:szCs w:val="20"/>
              </w:rPr>
              <w:t>Bartan</w:t>
            </w:r>
            <w:proofErr w:type="spellEnd"/>
            <w:r w:rsidRPr="00D7025C">
              <w:rPr>
                <w:rFonts w:ascii="Times New Roman" w:hAnsi="Times New Roman" w:cs="Times New Roman"/>
                <w:sz w:val="20"/>
                <w:szCs w:val="20"/>
              </w:rPr>
              <w:t xml:space="preserve"> Market</w:t>
            </w:r>
          </w:p>
        </w:tc>
        <w:tc>
          <w:tcPr>
            <w:tcW w:w="2284" w:type="dxa"/>
            <w:tcBorders>
              <w:top w:val="nil"/>
              <w:left w:val="nil"/>
              <w:bottom w:val="nil"/>
              <w:right w:val="nil"/>
            </w:tcBorders>
            <w:vAlign w:val="center"/>
          </w:tcPr>
          <w:p w14:paraId="778A28E5" w14:textId="77777777" w:rsidR="0077638D" w:rsidRPr="00AD3C19" w:rsidRDefault="0077638D" w:rsidP="00617138">
            <w:pPr>
              <w:jc w:val="center"/>
              <w:rPr>
                <w:rFonts w:ascii="Times New Roman" w:hAnsi="Times New Roman" w:cs="Times New Roman"/>
                <w:sz w:val="20"/>
                <w:szCs w:val="20"/>
              </w:rPr>
            </w:pPr>
            <w:r>
              <w:rPr>
                <w:rFonts w:ascii="Times New Roman" w:hAnsi="Times New Roman" w:cs="Times New Roman"/>
                <w:sz w:val="20"/>
                <w:szCs w:val="20"/>
              </w:rPr>
              <w:t>3</w:t>
            </w:r>
          </w:p>
        </w:tc>
      </w:tr>
      <w:tr w:rsidR="0077638D" w:rsidRPr="00310804" w14:paraId="4501EA79" w14:textId="77777777" w:rsidTr="0077638D">
        <w:trPr>
          <w:jc w:val="center"/>
        </w:trPr>
        <w:tc>
          <w:tcPr>
            <w:tcW w:w="2287" w:type="dxa"/>
            <w:vMerge/>
            <w:tcBorders>
              <w:left w:val="nil"/>
              <w:right w:val="nil"/>
            </w:tcBorders>
          </w:tcPr>
          <w:p w14:paraId="35847BBB"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368B8675" w14:textId="77777777" w:rsidR="0077638D" w:rsidRPr="00AD3C19" w:rsidRDefault="0077638D" w:rsidP="00E36DBD">
            <w:pPr>
              <w:jc w:val="center"/>
              <w:rPr>
                <w:rFonts w:ascii="Times New Roman" w:hAnsi="Times New Roman" w:cs="Times New Roman"/>
                <w:sz w:val="20"/>
                <w:szCs w:val="20"/>
              </w:rPr>
            </w:pPr>
            <w:r w:rsidRPr="00D7025C">
              <w:rPr>
                <w:rFonts w:ascii="Times New Roman" w:hAnsi="Times New Roman" w:cs="Times New Roman"/>
                <w:sz w:val="20"/>
                <w:szCs w:val="20"/>
              </w:rPr>
              <w:t>Clock Tower</w:t>
            </w:r>
          </w:p>
        </w:tc>
        <w:tc>
          <w:tcPr>
            <w:tcW w:w="2284" w:type="dxa"/>
            <w:tcBorders>
              <w:top w:val="nil"/>
              <w:left w:val="nil"/>
              <w:bottom w:val="nil"/>
              <w:right w:val="nil"/>
            </w:tcBorders>
            <w:vAlign w:val="center"/>
          </w:tcPr>
          <w:p w14:paraId="21B201F5" w14:textId="77777777" w:rsidR="0077638D" w:rsidRPr="00AD3C19" w:rsidRDefault="0077638D" w:rsidP="00617138">
            <w:pPr>
              <w:jc w:val="center"/>
              <w:rPr>
                <w:rFonts w:ascii="Times New Roman" w:hAnsi="Times New Roman" w:cs="Times New Roman"/>
                <w:sz w:val="20"/>
                <w:szCs w:val="20"/>
              </w:rPr>
            </w:pPr>
            <w:r>
              <w:rPr>
                <w:rFonts w:ascii="Times New Roman" w:hAnsi="Times New Roman" w:cs="Times New Roman"/>
                <w:sz w:val="20"/>
                <w:szCs w:val="20"/>
              </w:rPr>
              <w:t>3</w:t>
            </w:r>
          </w:p>
        </w:tc>
      </w:tr>
      <w:tr w:rsidR="0077638D" w:rsidRPr="00310804" w14:paraId="7A53886F" w14:textId="77777777" w:rsidTr="0077638D">
        <w:trPr>
          <w:jc w:val="center"/>
        </w:trPr>
        <w:tc>
          <w:tcPr>
            <w:tcW w:w="2287" w:type="dxa"/>
            <w:vMerge/>
            <w:tcBorders>
              <w:left w:val="nil"/>
              <w:right w:val="nil"/>
            </w:tcBorders>
          </w:tcPr>
          <w:p w14:paraId="758CEEF5"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3AB82663" w14:textId="77777777" w:rsidR="0077638D" w:rsidRPr="00AD3C19" w:rsidRDefault="0077638D" w:rsidP="00E36DBD">
            <w:pPr>
              <w:jc w:val="center"/>
              <w:rPr>
                <w:rFonts w:ascii="Times New Roman" w:hAnsi="Times New Roman" w:cs="Times New Roman"/>
                <w:sz w:val="20"/>
                <w:szCs w:val="20"/>
              </w:rPr>
            </w:pPr>
            <w:r>
              <w:rPr>
                <w:rFonts w:ascii="Times New Roman" w:hAnsi="Times New Roman" w:cs="Times New Roman"/>
                <w:sz w:val="20"/>
                <w:szCs w:val="20"/>
              </w:rPr>
              <w:t>D</w:t>
            </w:r>
            <w:r w:rsidRPr="00D7025C">
              <w:rPr>
                <w:rFonts w:ascii="Times New Roman" w:hAnsi="Times New Roman" w:cs="Times New Roman"/>
                <w:sz w:val="20"/>
                <w:szCs w:val="20"/>
              </w:rPr>
              <w:t>al bazar</w:t>
            </w:r>
          </w:p>
        </w:tc>
        <w:tc>
          <w:tcPr>
            <w:tcW w:w="2284" w:type="dxa"/>
            <w:tcBorders>
              <w:top w:val="nil"/>
              <w:left w:val="nil"/>
              <w:bottom w:val="nil"/>
              <w:right w:val="nil"/>
            </w:tcBorders>
            <w:vAlign w:val="center"/>
          </w:tcPr>
          <w:p w14:paraId="45A587B2" w14:textId="77777777" w:rsidR="0077638D" w:rsidRPr="00AD3C19" w:rsidRDefault="0077638D" w:rsidP="00617138">
            <w:pPr>
              <w:jc w:val="center"/>
              <w:rPr>
                <w:rFonts w:ascii="Times New Roman" w:hAnsi="Times New Roman" w:cs="Times New Roman"/>
                <w:sz w:val="20"/>
                <w:szCs w:val="20"/>
              </w:rPr>
            </w:pPr>
            <w:r>
              <w:rPr>
                <w:rFonts w:ascii="Times New Roman" w:hAnsi="Times New Roman" w:cs="Times New Roman"/>
                <w:sz w:val="20"/>
                <w:szCs w:val="20"/>
              </w:rPr>
              <w:t>5</w:t>
            </w:r>
          </w:p>
        </w:tc>
      </w:tr>
      <w:tr w:rsidR="0077638D" w:rsidRPr="00310804" w14:paraId="72FC7E20" w14:textId="77777777" w:rsidTr="0077638D">
        <w:trPr>
          <w:jc w:val="center"/>
        </w:trPr>
        <w:tc>
          <w:tcPr>
            <w:tcW w:w="2287" w:type="dxa"/>
            <w:vMerge/>
            <w:tcBorders>
              <w:left w:val="nil"/>
              <w:right w:val="nil"/>
            </w:tcBorders>
          </w:tcPr>
          <w:p w14:paraId="71A6032E"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08D4FB78" w14:textId="77777777" w:rsidR="0077638D" w:rsidRPr="00AD3C19" w:rsidRDefault="0077638D" w:rsidP="00E36DBD">
            <w:pPr>
              <w:jc w:val="center"/>
              <w:rPr>
                <w:rFonts w:ascii="Times New Roman" w:hAnsi="Times New Roman" w:cs="Times New Roman"/>
                <w:sz w:val="20"/>
                <w:szCs w:val="20"/>
              </w:rPr>
            </w:pPr>
            <w:r w:rsidRPr="00D7025C">
              <w:rPr>
                <w:rFonts w:ascii="Times New Roman" w:hAnsi="Times New Roman" w:cs="Times New Roman"/>
                <w:sz w:val="20"/>
                <w:szCs w:val="20"/>
              </w:rPr>
              <w:t>DC road</w:t>
            </w:r>
          </w:p>
        </w:tc>
        <w:tc>
          <w:tcPr>
            <w:tcW w:w="2284" w:type="dxa"/>
            <w:tcBorders>
              <w:top w:val="nil"/>
              <w:left w:val="nil"/>
              <w:bottom w:val="nil"/>
              <w:right w:val="nil"/>
            </w:tcBorders>
            <w:vAlign w:val="center"/>
          </w:tcPr>
          <w:p w14:paraId="6DBFD287" w14:textId="77777777" w:rsidR="0077638D" w:rsidRPr="00AD3C19" w:rsidRDefault="0077638D" w:rsidP="00617138">
            <w:pPr>
              <w:jc w:val="center"/>
              <w:rPr>
                <w:rFonts w:ascii="Times New Roman" w:hAnsi="Times New Roman" w:cs="Times New Roman"/>
                <w:sz w:val="20"/>
                <w:szCs w:val="20"/>
              </w:rPr>
            </w:pPr>
            <w:r>
              <w:rPr>
                <w:rFonts w:ascii="Times New Roman" w:hAnsi="Times New Roman" w:cs="Times New Roman"/>
                <w:sz w:val="20"/>
                <w:szCs w:val="20"/>
              </w:rPr>
              <w:t>2</w:t>
            </w:r>
          </w:p>
        </w:tc>
      </w:tr>
      <w:tr w:rsidR="0077638D" w:rsidRPr="00310804" w14:paraId="420FEDF8" w14:textId="77777777" w:rsidTr="0077638D">
        <w:trPr>
          <w:jc w:val="center"/>
        </w:trPr>
        <w:tc>
          <w:tcPr>
            <w:tcW w:w="2287" w:type="dxa"/>
            <w:vMerge/>
            <w:tcBorders>
              <w:left w:val="nil"/>
              <w:right w:val="nil"/>
            </w:tcBorders>
          </w:tcPr>
          <w:p w14:paraId="5B7F7FD8"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455862CD" w14:textId="77777777" w:rsidR="0077638D" w:rsidRPr="00AD3C19" w:rsidRDefault="0077638D" w:rsidP="00E36DBD">
            <w:pPr>
              <w:jc w:val="center"/>
              <w:rPr>
                <w:rFonts w:ascii="Times New Roman" w:hAnsi="Times New Roman" w:cs="Times New Roman"/>
                <w:sz w:val="20"/>
                <w:szCs w:val="20"/>
              </w:rPr>
            </w:pPr>
            <w:proofErr w:type="spellStart"/>
            <w:r w:rsidRPr="00D7025C">
              <w:rPr>
                <w:rFonts w:ascii="Times New Roman" w:hAnsi="Times New Roman" w:cs="Times New Roman"/>
                <w:sz w:val="20"/>
                <w:szCs w:val="20"/>
              </w:rPr>
              <w:t>Fatomand</w:t>
            </w:r>
            <w:proofErr w:type="spellEnd"/>
            <w:r w:rsidRPr="00D7025C">
              <w:rPr>
                <w:rFonts w:ascii="Times New Roman" w:hAnsi="Times New Roman" w:cs="Times New Roman"/>
                <w:sz w:val="20"/>
                <w:szCs w:val="20"/>
              </w:rPr>
              <w:t xml:space="preserve"> </w:t>
            </w:r>
            <w:r>
              <w:rPr>
                <w:rFonts w:ascii="Times New Roman" w:hAnsi="Times New Roman" w:cs="Times New Roman"/>
                <w:sz w:val="20"/>
                <w:szCs w:val="20"/>
              </w:rPr>
              <w:t>B</w:t>
            </w:r>
            <w:r w:rsidRPr="00D7025C">
              <w:rPr>
                <w:rFonts w:ascii="Times New Roman" w:hAnsi="Times New Roman" w:cs="Times New Roman"/>
                <w:sz w:val="20"/>
                <w:szCs w:val="20"/>
              </w:rPr>
              <w:t>azar</w:t>
            </w:r>
          </w:p>
        </w:tc>
        <w:tc>
          <w:tcPr>
            <w:tcW w:w="2284" w:type="dxa"/>
            <w:tcBorders>
              <w:top w:val="nil"/>
              <w:left w:val="nil"/>
              <w:bottom w:val="nil"/>
              <w:right w:val="nil"/>
            </w:tcBorders>
            <w:vAlign w:val="center"/>
          </w:tcPr>
          <w:p w14:paraId="6AD32A70" w14:textId="77777777" w:rsidR="0077638D" w:rsidRPr="00AD3C19" w:rsidRDefault="0077638D" w:rsidP="00617138">
            <w:pPr>
              <w:jc w:val="center"/>
              <w:rPr>
                <w:rFonts w:ascii="Times New Roman" w:hAnsi="Times New Roman" w:cs="Times New Roman"/>
                <w:sz w:val="20"/>
                <w:szCs w:val="20"/>
              </w:rPr>
            </w:pPr>
            <w:r>
              <w:rPr>
                <w:rFonts w:ascii="Times New Roman" w:hAnsi="Times New Roman" w:cs="Times New Roman"/>
                <w:sz w:val="20"/>
                <w:szCs w:val="20"/>
              </w:rPr>
              <w:t>5</w:t>
            </w:r>
          </w:p>
        </w:tc>
      </w:tr>
      <w:tr w:rsidR="0077638D" w:rsidRPr="00310804" w14:paraId="3716829C" w14:textId="77777777" w:rsidTr="0077638D">
        <w:trPr>
          <w:jc w:val="center"/>
        </w:trPr>
        <w:tc>
          <w:tcPr>
            <w:tcW w:w="2287" w:type="dxa"/>
            <w:vMerge/>
            <w:tcBorders>
              <w:left w:val="nil"/>
              <w:right w:val="nil"/>
            </w:tcBorders>
          </w:tcPr>
          <w:p w14:paraId="7829107E"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5A6AA3F6" w14:textId="77777777" w:rsidR="0077638D" w:rsidRPr="00AD3C19" w:rsidRDefault="0077638D" w:rsidP="00E36DBD">
            <w:pPr>
              <w:jc w:val="center"/>
              <w:rPr>
                <w:rFonts w:ascii="Times New Roman" w:hAnsi="Times New Roman" w:cs="Times New Roman"/>
                <w:sz w:val="20"/>
                <w:szCs w:val="20"/>
              </w:rPr>
            </w:pPr>
            <w:r w:rsidRPr="00D7025C">
              <w:rPr>
                <w:rFonts w:ascii="Times New Roman" w:hAnsi="Times New Roman" w:cs="Times New Roman"/>
                <w:sz w:val="20"/>
                <w:szCs w:val="20"/>
              </w:rPr>
              <w:t xml:space="preserve">Gill </w:t>
            </w:r>
            <w:r>
              <w:rPr>
                <w:rFonts w:ascii="Times New Roman" w:hAnsi="Times New Roman" w:cs="Times New Roman"/>
                <w:sz w:val="20"/>
                <w:szCs w:val="20"/>
              </w:rPr>
              <w:t>R</w:t>
            </w:r>
            <w:r w:rsidRPr="00D7025C">
              <w:rPr>
                <w:rFonts w:ascii="Times New Roman" w:hAnsi="Times New Roman" w:cs="Times New Roman"/>
                <w:sz w:val="20"/>
                <w:szCs w:val="20"/>
              </w:rPr>
              <w:t>oad</w:t>
            </w:r>
          </w:p>
        </w:tc>
        <w:tc>
          <w:tcPr>
            <w:tcW w:w="2284" w:type="dxa"/>
            <w:tcBorders>
              <w:top w:val="nil"/>
              <w:left w:val="nil"/>
              <w:bottom w:val="nil"/>
              <w:right w:val="nil"/>
            </w:tcBorders>
            <w:vAlign w:val="center"/>
          </w:tcPr>
          <w:p w14:paraId="48210DAD" w14:textId="77777777" w:rsidR="0077638D" w:rsidRPr="00AD3C19" w:rsidRDefault="0077638D" w:rsidP="00617138">
            <w:pPr>
              <w:jc w:val="center"/>
              <w:rPr>
                <w:rFonts w:ascii="Times New Roman" w:hAnsi="Times New Roman" w:cs="Times New Roman"/>
                <w:sz w:val="20"/>
                <w:szCs w:val="20"/>
              </w:rPr>
            </w:pPr>
            <w:r>
              <w:rPr>
                <w:rFonts w:ascii="Times New Roman" w:hAnsi="Times New Roman" w:cs="Times New Roman"/>
                <w:sz w:val="20"/>
                <w:szCs w:val="20"/>
              </w:rPr>
              <w:t>4</w:t>
            </w:r>
          </w:p>
        </w:tc>
      </w:tr>
      <w:tr w:rsidR="0077638D" w:rsidRPr="00310804" w14:paraId="77932CC6" w14:textId="77777777" w:rsidTr="0077638D">
        <w:trPr>
          <w:trHeight w:val="50"/>
          <w:jc w:val="center"/>
        </w:trPr>
        <w:tc>
          <w:tcPr>
            <w:tcW w:w="2287" w:type="dxa"/>
            <w:vMerge/>
            <w:tcBorders>
              <w:left w:val="nil"/>
              <w:right w:val="nil"/>
            </w:tcBorders>
          </w:tcPr>
          <w:p w14:paraId="759D6F90"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33CDDFCC" w14:textId="77777777" w:rsidR="0077638D" w:rsidRPr="00AD3C19" w:rsidRDefault="0077638D" w:rsidP="00E36DBD">
            <w:pPr>
              <w:jc w:val="center"/>
              <w:rPr>
                <w:rFonts w:ascii="Times New Roman" w:hAnsi="Times New Roman" w:cs="Times New Roman"/>
                <w:sz w:val="20"/>
                <w:szCs w:val="20"/>
              </w:rPr>
            </w:pPr>
            <w:r w:rsidRPr="00D7025C">
              <w:rPr>
                <w:rFonts w:ascii="Times New Roman" w:hAnsi="Times New Roman" w:cs="Times New Roman"/>
                <w:sz w:val="20"/>
                <w:szCs w:val="20"/>
              </w:rPr>
              <w:t>Gujranwala Bazar</w:t>
            </w:r>
          </w:p>
        </w:tc>
        <w:tc>
          <w:tcPr>
            <w:tcW w:w="2284" w:type="dxa"/>
            <w:tcBorders>
              <w:top w:val="nil"/>
              <w:left w:val="nil"/>
              <w:bottom w:val="nil"/>
              <w:right w:val="nil"/>
            </w:tcBorders>
            <w:vAlign w:val="center"/>
          </w:tcPr>
          <w:p w14:paraId="7C0F71F1" w14:textId="77777777" w:rsidR="0077638D" w:rsidRPr="00AD3C19" w:rsidRDefault="0077638D" w:rsidP="00617138">
            <w:pPr>
              <w:jc w:val="center"/>
              <w:rPr>
                <w:rFonts w:ascii="Times New Roman" w:hAnsi="Times New Roman" w:cs="Times New Roman"/>
                <w:sz w:val="20"/>
                <w:szCs w:val="20"/>
              </w:rPr>
            </w:pPr>
            <w:r>
              <w:rPr>
                <w:rFonts w:ascii="Times New Roman" w:hAnsi="Times New Roman" w:cs="Times New Roman"/>
                <w:sz w:val="20"/>
                <w:szCs w:val="20"/>
              </w:rPr>
              <w:t>6</w:t>
            </w:r>
          </w:p>
        </w:tc>
      </w:tr>
      <w:tr w:rsidR="0077638D" w:rsidRPr="00310804" w14:paraId="6E239E85" w14:textId="77777777" w:rsidTr="0077638D">
        <w:trPr>
          <w:trHeight w:val="50"/>
          <w:jc w:val="center"/>
        </w:trPr>
        <w:tc>
          <w:tcPr>
            <w:tcW w:w="2287" w:type="dxa"/>
            <w:vMerge/>
            <w:tcBorders>
              <w:left w:val="nil"/>
              <w:right w:val="nil"/>
            </w:tcBorders>
          </w:tcPr>
          <w:p w14:paraId="64299C71"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2B638646" w14:textId="77777777" w:rsidR="0077638D" w:rsidRPr="00AD3C19" w:rsidRDefault="0077638D" w:rsidP="00E36DBD">
            <w:pPr>
              <w:jc w:val="center"/>
              <w:rPr>
                <w:rFonts w:ascii="Times New Roman" w:hAnsi="Times New Roman" w:cs="Times New Roman"/>
                <w:sz w:val="20"/>
                <w:szCs w:val="20"/>
              </w:rPr>
            </w:pPr>
            <w:r w:rsidRPr="00D7025C">
              <w:rPr>
                <w:rFonts w:ascii="Times New Roman" w:hAnsi="Times New Roman" w:cs="Times New Roman"/>
                <w:sz w:val="20"/>
                <w:szCs w:val="20"/>
              </w:rPr>
              <w:t xml:space="preserve">Gt </w:t>
            </w:r>
            <w:r>
              <w:rPr>
                <w:rFonts w:ascii="Times New Roman" w:hAnsi="Times New Roman" w:cs="Times New Roman"/>
                <w:sz w:val="20"/>
                <w:szCs w:val="20"/>
              </w:rPr>
              <w:t>R</w:t>
            </w:r>
            <w:r w:rsidRPr="00D7025C">
              <w:rPr>
                <w:rFonts w:ascii="Times New Roman" w:hAnsi="Times New Roman" w:cs="Times New Roman"/>
                <w:sz w:val="20"/>
                <w:szCs w:val="20"/>
              </w:rPr>
              <w:t>oad</w:t>
            </w:r>
          </w:p>
        </w:tc>
        <w:tc>
          <w:tcPr>
            <w:tcW w:w="2284" w:type="dxa"/>
            <w:tcBorders>
              <w:top w:val="nil"/>
              <w:left w:val="nil"/>
              <w:bottom w:val="nil"/>
              <w:right w:val="nil"/>
            </w:tcBorders>
            <w:vAlign w:val="center"/>
          </w:tcPr>
          <w:p w14:paraId="24230280" w14:textId="77777777" w:rsidR="0077638D" w:rsidRPr="00AD3C19" w:rsidRDefault="0077638D" w:rsidP="00617138">
            <w:pPr>
              <w:jc w:val="center"/>
              <w:rPr>
                <w:rFonts w:ascii="Times New Roman" w:hAnsi="Times New Roman" w:cs="Times New Roman"/>
                <w:sz w:val="20"/>
                <w:szCs w:val="20"/>
              </w:rPr>
            </w:pPr>
            <w:r>
              <w:rPr>
                <w:rFonts w:ascii="Times New Roman" w:hAnsi="Times New Roman" w:cs="Times New Roman"/>
                <w:sz w:val="20"/>
                <w:szCs w:val="20"/>
              </w:rPr>
              <w:t>1</w:t>
            </w:r>
          </w:p>
        </w:tc>
      </w:tr>
      <w:tr w:rsidR="0077638D" w:rsidRPr="00310804" w14:paraId="2CC4D659" w14:textId="77777777" w:rsidTr="0077638D">
        <w:trPr>
          <w:trHeight w:val="50"/>
          <w:jc w:val="center"/>
        </w:trPr>
        <w:tc>
          <w:tcPr>
            <w:tcW w:w="2287" w:type="dxa"/>
            <w:vMerge/>
            <w:tcBorders>
              <w:left w:val="nil"/>
              <w:right w:val="nil"/>
            </w:tcBorders>
          </w:tcPr>
          <w:p w14:paraId="67855318"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00D1A673" w14:textId="77777777" w:rsidR="0077638D" w:rsidRPr="00AD3C19" w:rsidRDefault="0077638D" w:rsidP="00E36DBD">
            <w:pPr>
              <w:jc w:val="center"/>
              <w:rPr>
                <w:rFonts w:ascii="Times New Roman" w:hAnsi="Times New Roman" w:cs="Times New Roman"/>
                <w:sz w:val="20"/>
                <w:szCs w:val="20"/>
              </w:rPr>
            </w:pPr>
            <w:proofErr w:type="spellStart"/>
            <w:r w:rsidRPr="00D7025C">
              <w:rPr>
                <w:rFonts w:ascii="Times New Roman" w:hAnsi="Times New Roman" w:cs="Times New Roman"/>
                <w:sz w:val="20"/>
                <w:szCs w:val="20"/>
              </w:rPr>
              <w:t>Hyderi</w:t>
            </w:r>
            <w:proofErr w:type="spellEnd"/>
            <w:r w:rsidRPr="00D7025C">
              <w:rPr>
                <w:rFonts w:ascii="Times New Roman" w:hAnsi="Times New Roman" w:cs="Times New Roman"/>
                <w:sz w:val="20"/>
                <w:szCs w:val="20"/>
              </w:rPr>
              <w:t xml:space="preserve"> Colony Bazar</w:t>
            </w:r>
          </w:p>
        </w:tc>
        <w:tc>
          <w:tcPr>
            <w:tcW w:w="2284" w:type="dxa"/>
            <w:tcBorders>
              <w:top w:val="nil"/>
              <w:left w:val="nil"/>
              <w:bottom w:val="nil"/>
              <w:right w:val="nil"/>
            </w:tcBorders>
            <w:vAlign w:val="center"/>
          </w:tcPr>
          <w:p w14:paraId="05EB3E62" w14:textId="77777777" w:rsidR="0077638D" w:rsidRPr="00AD3C19" w:rsidRDefault="0077638D" w:rsidP="00617138">
            <w:pPr>
              <w:jc w:val="center"/>
              <w:rPr>
                <w:rFonts w:ascii="Times New Roman" w:hAnsi="Times New Roman" w:cs="Times New Roman"/>
                <w:sz w:val="20"/>
                <w:szCs w:val="20"/>
              </w:rPr>
            </w:pPr>
            <w:r>
              <w:rPr>
                <w:rFonts w:ascii="Times New Roman" w:hAnsi="Times New Roman" w:cs="Times New Roman"/>
                <w:sz w:val="20"/>
                <w:szCs w:val="20"/>
              </w:rPr>
              <w:t>2</w:t>
            </w:r>
          </w:p>
        </w:tc>
      </w:tr>
      <w:tr w:rsidR="0077638D" w:rsidRPr="00310804" w14:paraId="37AB7013" w14:textId="77777777" w:rsidTr="0077638D">
        <w:trPr>
          <w:trHeight w:val="50"/>
          <w:jc w:val="center"/>
        </w:trPr>
        <w:tc>
          <w:tcPr>
            <w:tcW w:w="2287" w:type="dxa"/>
            <w:vMerge/>
            <w:tcBorders>
              <w:left w:val="nil"/>
              <w:right w:val="nil"/>
            </w:tcBorders>
          </w:tcPr>
          <w:p w14:paraId="165FE1C5"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7764F70D" w14:textId="77777777" w:rsidR="0077638D" w:rsidRPr="00AD3C19" w:rsidRDefault="0077638D" w:rsidP="00E36DBD">
            <w:pPr>
              <w:jc w:val="center"/>
              <w:rPr>
                <w:rFonts w:ascii="Times New Roman" w:hAnsi="Times New Roman" w:cs="Times New Roman"/>
                <w:sz w:val="20"/>
                <w:szCs w:val="20"/>
              </w:rPr>
            </w:pPr>
            <w:r w:rsidRPr="004054DF">
              <w:rPr>
                <w:rFonts w:ascii="Times New Roman" w:hAnsi="Times New Roman" w:cs="Times New Roman"/>
                <w:sz w:val="20"/>
                <w:szCs w:val="20"/>
              </w:rPr>
              <w:t>Judicial Housing Colony</w:t>
            </w:r>
          </w:p>
        </w:tc>
        <w:tc>
          <w:tcPr>
            <w:tcW w:w="2284" w:type="dxa"/>
            <w:tcBorders>
              <w:top w:val="nil"/>
              <w:left w:val="nil"/>
              <w:bottom w:val="nil"/>
              <w:right w:val="nil"/>
            </w:tcBorders>
            <w:vAlign w:val="center"/>
          </w:tcPr>
          <w:p w14:paraId="7766A3EB" w14:textId="77777777" w:rsidR="0077638D" w:rsidRPr="00AD3C19" w:rsidRDefault="0077638D" w:rsidP="00617138">
            <w:pPr>
              <w:jc w:val="center"/>
              <w:rPr>
                <w:rFonts w:ascii="Times New Roman" w:hAnsi="Times New Roman" w:cs="Times New Roman"/>
                <w:sz w:val="20"/>
                <w:szCs w:val="20"/>
              </w:rPr>
            </w:pPr>
            <w:r>
              <w:rPr>
                <w:rFonts w:ascii="Times New Roman" w:hAnsi="Times New Roman" w:cs="Times New Roman"/>
                <w:sz w:val="20"/>
                <w:szCs w:val="20"/>
              </w:rPr>
              <w:t>2</w:t>
            </w:r>
          </w:p>
        </w:tc>
      </w:tr>
      <w:tr w:rsidR="0077638D" w:rsidRPr="00310804" w14:paraId="7883DD4A" w14:textId="77777777" w:rsidTr="0077638D">
        <w:trPr>
          <w:trHeight w:val="50"/>
          <w:jc w:val="center"/>
        </w:trPr>
        <w:tc>
          <w:tcPr>
            <w:tcW w:w="2287" w:type="dxa"/>
            <w:vMerge/>
            <w:tcBorders>
              <w:left w:val="nil"/>
              <w:right w:val="nil"/>
            </w:tcBorders>
          </w:tcPr>
          <w:p w14:paraId="46F74C90"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18410AFA" w14:textId="77777777" w:rsidR="0077638D" w:rsidRPr="00AD3C19" w:rsidRDefault="0077638D" w:rsidP="00E36DBD">
            <w:pPr>
              <w:jc w:val="center"/>
              <w:rPr>
                <w:rFonts w:ascii="Times New Roman" w:hAnsi="Times New Roman" w:cs="Times New Roman"/>
                <w:sz w:val="20"/>
                <w:szCs w:val="20"/>
              </w:rPr>
            </w:pPr>
            <w:r w:rsidRPr="004054DF">
              <w:rPr>
                <w:rFonts w:ascii="Times New Roman" w:hAnsi="Times New Roman" w:cs="Times New Roman"/>
                <w:sz w:val="20"/>
                <w:szCs w:val="20"/>
              </w:rPr>
              <w:t xml:space="preserve">Nursery </w:t>
            </w:r>
            <w:proofErr w:type="spellStart"/>
            <w:r>
              <w:rPr>
                <w:rFonts w:ascii="Times New Roman" w:hAnsi="Times New Roman" w:cs="Times New Roman"/>
                <w:sz w:val="20"/>
                <w:szCs w:val="20"/>
              </w:rPr>
              <w:t>C</w:t>
            </w:r>
            <w:r w:rsidRPr="004054DF">
              <w:rPr>
                <w:rFonts w:ascii="Times New Roman" w:hAnsi="Times New Roman" w:cs="Times New Roman"/>
                <w:sz w:val="20"/>
                <w:szCs w:val="20"/>
              </w:rPr>
              <w:t>honk</w:t>
            </w:r>
            <w:proofErr w:type="spellEnd"/>
          </w:p>
        </w:tc>
        <w:tc>
          <w:tcPr>
            <w:tcW w:w="2284" w:type="dxa"/>
            <w:tcBorders>
              <w:top w:val="nil"/>
              <w:left w:val="nil"/>
              <w:bottom w:val="nil"/>
              <w:right w:val="nil"/>
            </w:tcBorders>
            <w:vAlign w:val="center"/>
          </w:tcPr>
          <w:p w14:paraId="124EEA6C" w14:textId="77777777" w:rsidR="0077638D" w:rsidRPr="00AD3C19" w:rsidRDefault="0077638D" w:rsidP="00617138">
            <w:pPr>
              <w:jc w:val="center"/>
              <w:rPr>
                <w:rFonts w:ascii="Times New Roman" w:hAnsi="Times New Roman" w:cs="Times New Roman"/>
                <w:sz w:val="20"/>
                <w:szCs w:val="20"/>
              </w:rPr>
            </w:pPr>
            <w:r>
              <w:rPr>
                <w:rFonts w:ascii="Times New Roman" w:hAnsi="Times New Roman" w:cs="Times New Roman"/>
                <w:sz w:val="20"/>
                <w:szCs w:val="20"/>
              </w:rPr>
              <w:t>1</w:t>
            </w:r>
          </w:p>
        </w:tc>
      </w:tr>
      <w:tr w:rsidR="0077638D" w:rsidRPr="00310804" w14:paraId="74DD4183" w14:textId="77777777" w:rsidTr="0077638D">
        <w:trPr>
          <w:trHeight w:val="50"/>
          <w:jc w:val="center"/>
        </w:trPr>
        <w:tc>
          <w:tcPr>
            <w:tcW w:w="2287" w:type="dxa"/>
            <w:vMerge/>
            <w:tcBorders>
              <w:left w:val="nil"/>
              <w:right w:val="nil"/>
            </w:tcBorders>
          </w:tcPr>
          <w:p w14:paraId="75CD5897"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61CC8AAB" w14:textId="77777777" w:rsidR="0077638D" w:rsidRPr="00AD3C19" w:rsidRDefault="0077638D" w:rsidP="00E36DBD">
            <w:pPr>
              <w:jc w:val="center"/>
              <w:rPr>
                <w:rFonts w:ascii="Times New Roman" w:hAnsi="Times New Roman" w:cs="Times New Roman"/>
                <w:sz w:val="20"/>
                <w:szCs w:val="20"/>
              </w:rPr>
            </w:pPr>
            <w:r w:rsidRPr="004054DF">
              <w:rPr>
                <w:rFonts w:ascii="Times New Roman" w:hAnsi="Times New Roman" w:cs="Times New Roman"/>
                <w:sz w:val="20"/>
                <w:szCs w:val="20"/>
              </w:rPr>
              <w:t>Peoples Colony</w:t>
            </w:r>
          </w:p>
        </w:tc>
        <w:tc>
          <w:tcPr>
            <w:tcW w:w="2284" w:type="dxa"/>
            <w:tcBorders>
              <w:top w:val="nil"/>
              <w:left w:val="nil"/>
              <w:bottom w:val="nil"/>
              <w:right w:val="nil"/>
            </w:tcBorders>
            <w:vAlign w:val="center"/>
          </w:tcPr>
          <w:p w14:paraId="7EF0BF06" w14:textId="77777777" w:rsidR="0077638D" w:rsidRPr="00AD3C19" w:rsidRDefault="0077638D" w:rsidP="00617138">
            <w:pPr>
              <w:jc w:val="center"/>
              <w:rPr>
                <w:rFonts w:ascii="Times New Roman" w:hAnsi="Times New Roman" w:cs="Times New Roman"/>
                <w:sz w:val="20"/>
                <w:szCs w:val="20"/>
              </w:rPr>
            </w:pPr>
            <w:r>
              <w:rPr>
                <w:rFonts w:ascii="Times New Roman" w:hAnsi="Times New Roman" w:cs="Times New Roman"/>
                <w:sz w:val="20"/>
                <w:szCs w:val="20"/>
              </w:rPr>
              <w:t>10</w:t>
            </w:r>
          </w:p>
        </w:tc>
      </w:tr>
      <w:tr w:rsidR="0077638D" w:rsidRPr="00310804" w14:paraId="5BAA5A42" w14:textId="77777777" w:rsidTr="0077638D">
        <w:trPr>
          <w:trHeight w:val="50"/>
          <w:jc w:val="center"/>
        </w:trPr>
        <w:tc>
          <w:tcPr>
            <w:tcW w:w="2287" w:type="dxa"/>
            <w:vMerge/>
            <w:tcBorders>
              <w:left w:val="nil"/>
              <w:right w:val="nil"/>
            </w:tcBorders>
          </w:tcPr>
          <w:p w14:paraId="67273400"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6602D61D" w14:textId="77777777" w:rsidR="0077638D" w:rsidRPr="00AD3C19" w:rsidRDefault="0077638D" w:rsidP="00E36DBD">
            <w:pPr>
              <w:jc w:val="center"/>
              <w:rPr>
                <w:rFonts w:ascii="Times New Roman" w:hAnsi="Times New Roman" w:cs="Times New Roman"/>
                <w:sz w:val="20"/>
                <w:szCs w:val="20"/>
              </w:rPr>
            </w:pPr>
            <w:proofErr w:type="spellStart"/>
            <w:r w:rsidRPr="004054DF">
              <w:rPr>
                <w:rFonts w:ascii="Times New Roman" w:hAnsi="Times New Roman" w:cs="Times New Roman"/>
                <w:sz w:val="20"/>
                <w:szCs w:val="20"/>
              </w:rPr>
              <w:t>Pasrur</w:t>
            </w:r>
            <w:proofErr w:type="spellEnd"/>
            <w:r w:rsidRPr="004054DF">
              <w:rPr>
                <w:rFonts w:ascii="Times New Roman" w:hAnsi="Times New Roman" w:cs="Times New Roman"/>
                <w:sz w:val="20"/>
                <w:szCs w:val="20"/>
              </w:rPr>
              <w:t xml:space="preserve"> </w:t>
            </w:r>
            <w:r>
              <w:rPr>
                <w:rFonts w:ascii="Times New Roman" w:hAnsi="Times New Roman" w:cs="Times New Roman"/>
                <w:sz w:val="20"/>
                <w:szCs w:val="20"/>
              </w:rPr>
              <w:t>R</w:t>
            </w:r>
            <w:r w:rsidRPr="004054DF">
              <w:rPr>
                <w:rFonts w:ascii="Times New Roman" w:hAnsi="Times New Roman" w:cs="Times New Roman"/>
                <w:sz w:val="20"/>
                <w:szCs w:val="20"/>
              </w:rPr>
              <w:t>oad</w:t>
            </w:r>
          </w:p>
        </w:tc>
        <w:tc>
          <w:tcPr>
            <w:tcW w:w="2284" w:type="dxa"/>
            <w:tcBorders>
              <w:top w:val="nil"/>
              <w:left w:val="nil"/>
              <w:bottom w:val="nil"/>
              <w:right w:val="nil"/>
            </w:tcBorders>
            <w:vAlign w:val="center"/>
          </w:tcPr>
          <w:p w14:paraId="15DD08E1" w14:textId="77777777" w:rsidR="0077638D" w:rsidRPr="00AD3C19" w:rsidRDefault="0077638D" w:rsidP="00617138">
            <w:pPr>
              <w:jc w:val="center"/>
              <w:rPr>
                <w:rFonts w:ascii="Times New Roman" w:hAnsi="Times New Roman" w:cs="Times New Roman"/>
                <w:sz w:val="20"/>
                <w:szCs w:val="20"/>
              </w:rPr>
            </w:pPr>
            <w:r>
              <w:rPr>
                <w:rFonts w:ascii="Times New Roman" w:hAnsi="Times New Roman" w:cs="Times New Roman"/>
                <w:sz w:val="20"/>
                <w:szCs w:val="20"/>
              </w:rPr>
              <w:t>3</w:t>
            </w:r>
          </w:p>
        </w:tc>
      </w:tr>
      <w:tr w:rsidR="0077638D" w:rsidRPr="00310804" w14:paraId="174C744A" w14:textId="77777777" w:rsidTr="0077638D">
        <w:trPr>
          <w:trHeight w:val="50"/>
          <w:jc w:val="center"/>
        </w:trPr>
        <w:tc>
          <w:tcPr>
            <w:tcW w:w="2287" w:type="dxa"/>
            <w:vMerge/>
            <w:tcBorders>
              <w:left w:val="nil"/>
              <w:right w:val="nil"/>
            </w:tcBorders>
          </w:tcPr>
          <w:p w14:paraId="31556A7F"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34E35FC8" w14:textId="77777777" w:rsidR="0077638D" w:rsidRPr="00AD3C19" w:rsidRDefault="0077638D" w:rsidP="00E36DBD">
            <w:pPr>
              <w:jc w:val="center"/>
              <w:rPr>
                <w:rFonts w:ascii="Times New Roman" w:hAnsi="Times New Roman" w:cs="Times New Roman"/>
                <w:sz w:val="20"/>
                <w:szCs w:val="20"/>
              </w:rPr>
            </w:pPr>
            <w:proofErr w:type="spellStart"/>
            <w:r w:rsidRPr="004054DF">
              <w:rPr>
                <w:rFonts w:ascii="Times New Roman" w:hAnsi="Times New Roman" w:cs="Times New Roman"/>
                <w:sz w:val="20"/>
                <w:szCs w:val="20"/>
              </w:rPr>
              <w:t>Ratta</w:t>
            </w:r>
            <w:proofErr w:type="spellEnd"/>
            <w:r w:rsidRPr="004054DF">
              <w:rPr>
                <w:rFonts w:ascii="Times New Roman" w:hAnsi="Times New Roman" w:cs="Times New Roman"/>
                <w:sz w:val="20"/>
                <w:szCs w:val="20"/>
              </w:rPr>
              <w:t xml:space="preserve"> Road</w:t>
            </w:r>
          </w:p>
        </w:tc>
        <w:tc>
          <w:tcPr>
            <w:tcW w:w="2284" w:type="dxa"/>
            <w:tcBorders>
              <w:top w:val="nil"/>
              <w:left w:val="nil"/>
              <w:bottom w:val="nil"/>
              <w:right w:val="nil"/>
            </w:tcBorders>
            <w:vAlign w:val="center"/>
          </w:tcPr>
          <w:p w14:paraId="11DE46BD" w14:textId="77777777" w:rsidR="0077638D" w:rsidRPr="00AD3C19" w:rsidRDefault="0077638D" w:rsidP="00617138">
            <w:pPr>
              <w:jc w:val="center"/>
              <w:rPr>
                <w:rFonts w:ascii="Times New Roman" w:hAnsi="Times New Roman" w:cs="Times New Roman"/>
                <w:sz w:val="20"/>
                <w:szCs w:val="20"/>
              </w:rPr>
            </w:pPr>
            <w:r>
              <w:rPr>
                <w:rFonts w:ascii="Times New Roman" w:hAnsi="Times New Roman" w:cs="Times New Roman"/>
                <w:sz w:val="20"/>
                <w:szCs w:val="20"/>
              </w:rPr>
              <w:t>1</w:t>
            </w:r>
          </w:p>
        </w:tc>
      </w:tr>
      <w:tr w:rsidR="0077638D" w:rsidRPr="00310804" w14:paraId="539DC2E1" w14:textId="77777777" w:rsidTr="0077638D">
        <w:trPr>
          <w:trHeight w:val="50"/>
          <w:jc w:val="center"/>
        </w:trPr>
        <w:tc>
          <w:tcPr>
            <w:tcW w:w="2287" w:type="dxa"/>
            <w:vMerge/>
            <w:tcBorders>
              <w:left w:val="nil"/>
              <w:right w:val="nil"/>
            </w:tcBorders>
          </w:tcPr>
          <w:p w14:paraId="6B15F420"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44436723" w14:textId="77777777" w:rsidR="0077638D" w:rsidRPr="004054DF" w:rsidRDefault="0077638D" w:rsidP="00E36DBD">
            <w:pPr>
              <w:jc w:val="center"/>
              <w:rPr>
                <w:rFonts w:ascii="Times New Roman" w:hAnsi="Times New Roman" w:cs="Times New Roman"/>
                <w:sz w:val="20"/>
                <w:szCs w:val="20"/>
              </w:rPr>
            </w:pPr>
            <w:proofErr w:type="spellStart"/>
            <w:r w:rsidRPr="005176C9">
              <w:rPr>
                <w:rFonts w:ascii="Times New Roman" w:hAnsi="Times New Roman" w:cs="Times New Roman"/>
                <w:sz w:val="20"/>
                <w:szCs w:val="20"/>
              </w:rPr>
              <w:t>Liberty</w:t>
            </w:r>
            <w:r>
              <w:rPr>
                <w:rFonts w:ascii="Times New Roman" w:hAnsi="Times New Roman" w:cs="Times New Roman"/>
                <w:sz w:val="20"/>
                <w:szCs w:val="20"/>
              </w:rPr>
              <w:t>Market</w:t>
            </w:r>
            <w:proofErr w:type="spellEnd"/>
          </w:p>
        </w:tc>
        <w:tc>
          <w:tcPr>
            <w:tcW w:w="2284" w:type="dxa"/>
            <w:tcBorders>
              <w:top w:val="nil"/>
              <w:left w:val="nil"/>
              <w:bottom w:val="nil"/>
              <w:right w:val="nil"/>
            </w:tcBorders>
            <w:vAlign w:val="center"/>
          </w:tcPr>
          <w:p w14:paraId="68D878C3" w14:textId="77777777" w:rsidR="0077638D" w:rsidRDefault="0077638D" w:rsidP="00617138">
            <w:pPr>
              <w:jc w:val="center"/>
              <w:rPr>
                <w:rFonts w:ascii="Times New Roman" w:hAnsi="Times New Roman" w:cs="Times New Roman"/>
                <w:sz w:val="20"/>
                <w:szCs w:val="20"/>
              </w:rPr>
            </w:pPr>
            <w:r>
              <w:rPr>
                <w:rFonts w:ascii="Times New Roman" w:hAnsi="Times New Roman" w:cs="Times New Roman"/>
                <w:sz w:val="20"/>
                <w:szCs w:val="20"/>
              </w:rPr>
              <w:t>1</w:t>
            </w:r>
          </w:p>
        </w:tc>
      </w:tr>
      <w:tr w:rsidR="0077638D" w:rsidRPr="00310804" w14:paraId="2D6864F1" w14:textId="77777777" w:rsidTr="0077638D">
        <w:trPr>
          <w:trHeight w:val="50"/>
          <w:jc w:val="center"/>
        </w:trPr>
        <w:tc>
          <w:tcPr>
            <w:tcW w:w="2287" w:type="dxa"/>
            <w:vMerge/>
            <w:tcBorders>
              <w:left w:val="nil"/>
              <w:right w:val="nil"/>
            </w:tcBorders>
          </w:tcPr>
          <w:p w14:paraId="664A1D1C"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444BA02D" w14:textId="77777777" w:rsidR="0077638D" w:rsidRPr="007244F9" w:rsidRDefault="0077638D" w:rsidP="00E36DBD">
            <w:pPr>
              <w:jc w:val="center"/>
              <w:rPr>
                <w:rFonts w:ascii="Times New Roman" w:hAnsi="Times New Roman" w:cs="Times New Roman"/>
                <w:sz w:val="20"/>
                <w:szCs w:val="20"/>
                <w:highlight w:val="yellow"/>
              </w:rPr>
            </w:pPr>
            <w:r w:rsidRPr="004054DF">
              <w:rPr>
                <w:rFonts w:ascii="Times New Roman" w:hAnsi="Times New Roman" w:cs="Times New Roman"/>
                <w:sz w:val="20"/>
                <w:szCs w:val="20"/>
              </w:rPr>
              <w:t xml:space="preserve">New </w:t>
            </w:r>
            <w:proofErr w:type="spellStart"/>
            <w:r w:rsidRPr="004054DF">
              <w:rPr>
                <w:rFonts w:ascii="Times New Roman" w:hAnsi="Times New Roman" w:cs="Times New Roman"/>
                <w:sz w:val="20"/>
                <w:szCs w:val="20"/>
              </w:rPr>
              <w:t>Sabzi</w:t>
            </w:r>
            <w:proofErr w:type="spellEnd"/>
            <w:r w:rsidRPr="004054DF">
              <w:rPr>
                <w:rFonts w:ascii="Times New Roman" w:hAnsi="Times New Roman" w:cs="Times New Roman"/>
                <w:sz w:val="20"/>
                <w:szCs w:val="20"/>
              </w:rPr>
              <w:t xml:space="preserve"> </w:t>
            </w:r>
            <w:proofErr w:type="spellStart"/>
            <w:r w:rsidRPr="004054DF">
              <w:rPr>
                <w:rFonts w:ascii="Times New Roman" w:hAnsi="Times New Roman" w:cs="Times New Roman"/>
                <w:sz w:val="20"/>
                <w:szCs w:val="20"/>
              </w:rPr>
              <w:t>mandi</w:t>
            </w:r>
            <w:proofErr w:type="spellEnd"/>
          </w:p>
        </w:tc>
        <w:tc>
          <w:tcPr>
            <w:tcW w:w="2284" w:type="dxa"/>
            <w:tcBorders>
              <w:top w:val="nil"/>
              <w:left w:val="nil"/>
              <w:bottom w:val="nil"/>
              <w:right w:val="nil"/>
            </w:tcBorders>
            <w:vAlign w:val="center"/>
          </w:tcPr>
          <w:p w14:paraId="244CB27F" w14:textId="77777777" w:rsidR="0077638D" w:rsidRPr="005176C9" w:rsidRDefault="0077638D" w:rsidP="00617138">
            <w:pPr>
              <w:jc w:val="center"/>
              <w:rPr>
                <w:rFonts w:ascii="Times New Roman" w:hAnsi="Times New Roman" w:cs="Times New Roman"/>
                <w:sz w:val="20"/>
                <w:szCs w:val="20"/>
              </w:rPr>
            </w:pPr>
            <w:r w:rsidRPr="005176C9">
              <w:rPr>
                <w:rFonts w:ascii="Times New Roman" w:hAnsi="Times New Roman" w:cs="Times New Roman"/>
                <w:sz w:val="20"/>
                <w:szCs w:val="20"/>
              </w:rPr>
              <w:t>2</w:t>
            </w:r>
          </w:p>
        </w:tc>
      </w:tr>
      <w:tr w:rsidR="0077638D" w:rsidRPr="00310804" w14:paraId="31E9DC8E" w14:textId="77777777" w:rsidTr="0077638D">
        <w:trPr>
          <w:trHeight w:val="50"/>
          <w:jc w:val="center"/>
        </w:trPr>
        <w:tc>
          <w:tcPr>
            <w:tcW w:w="2287" w:type="dxa"/>
            <w:vMerge/>
            <w:tcBorders>
              <w:left w:val="nil"/>
              <w:right w:val="nil"/>
            </w:tcBorders>
          </w:tcPr>
          <w:p w14:paraId="18F52AE0" w14:textId="77777777" w:rsidR="0077638D" w:rsidRPr="00AD3C19" w:rsidRDefault="0077638D" w:rsidP="00617138">
            <w:pPr>
              <w:jc w:val="center"/>
              <w:rPr>
                <w:rFonts w:ascii="Times New Roman" w:hAnsi="Times New Roman" w:cs="Times New Roman"/>
                <w:sz w:val="20"/>
                <w:szCs w:val="20"/>
              </w:rPr>
            </w:pPr>
          </w:p>
        </w:tc>
        <w:tc>
          <w:tcPr>
            <w:tcW w:w="2428" w:type="dxa"/>
            <w:tcBorders>
              <w:top w:val="nil"/>
              <w:left w:val="nil"/>
              <w:bottom w:val="nil"/>
              <w:right w:val="nil"/>
            </w:tcBorders>
            <w:vAlign w:val="center"/>
          </w:tcPr>
          <w:p w14:paraId="107A8521" w14:textId="77777777" w:rsidR="0077638D" w:rsidRPr="007244F9" w:rsidRDefault="0077638D" w:rsidP="00E36DBD">
            <w:pPr>
              <w:jc w:val="center"/>
              <w:rPr>
                <w:rFonts w:ascii="Times New Roman" w:hAnsi="Times New Roman" w:cs="Times New Roman"/>
                <w:sz w:val="20"/>
                <w:szCs w:val="20"/>
                <w:highlight w:val="yellow"/>
              </w:rPr>
            </w:pPr>
            <w:r w:rsidRPr="004054DF">
              <w:rPr>
                <w:rFonts w:ascii="Times New Roman" w:hAnsi="Times New Roman" w:cs="Times New Roman"/>
                <w:sz w:val="20"/>
                <w:szCs w:val="20"/>
              </w:rPr>
              <w:t>Satellite Town</w:t>
            </w:r>
          </w:p>
        </w:tc>
        <w:tc>
          <w:tcPr>
            <w:tcW w:w="2284" w:type="dxa"/>
            <w:tcBorders>
              <w:top w:val="nil"/>
              <w:left w:val="nil"/>
              <w:bottom w:val="nil"/>
              <w:right w:val="nil"/>
            </w:tcBorders>
            <w:vAlign w:val="center"/>
          </w:tcPr>
          <w:p w14:paraId="47520DD7" w14:textId="77777777" w:rsidR="0077638D" w:rsidRPr="005176C9" w:rsidRDefault="0077638D" w:rsidP="00617138">
            <w:pPr>
              <w:jc w:val="center"/>
              <w:rPr>
                <w:rFonts w:ascii="Times New Roman" w:hAnsi="Times New Roman" w:cs="Times New Roman"/>
                <w:sz w:val="20"/>
                <w:szCs w:val="20"/>
              </w:rPr>
            </w:pPr>
            <w:r w:rsidRPr="005176C9">
              <w:rPr>
                <w:rFonts w:ascii="Times New Roman" w:hAnsi="Times New Roman" w:cs="Times New Roman"/>
                <w:sz w:val="20"/>
                <w:szCs w:val="20"/>
              </w:rPr>
              <w:t>10</w:t>
            </w:r>
          </w:p>
        </w:tc>
      </w:tr>
      <w:tr w:rsidR="0077638D" w:rsidRPr="00310804" w14:paraId="0DC00FFD" w14:textId="77777777" w:rsidTr="0077638D">
        <w:trPr>
          <w:trHeight w:val="50"/>
          <w:jc w:val="center"/>
        </w:trPr>
        <w:tc>
          <w:tcPr>
            <w:tcW w:w="2287" w:type="dxa"/>
            <w:vMerge/>
            <w:tcBorders>
              <w:left w:val="nil"/>
              <w:bottom w:val="single" w:sz="4" w:space="0" w:color="auto"/>
              <w:right w:val="nil"/>
            </w:tcBorders>
          </w:tcPr>
          <w:p w14:paraId="73BEF931" w14:textId="77777777" w:rsidR="0077638D" w:rsidRPr="00AD3C19" w:rsidRDefault="0077638D" w:rsidP="004054DF">
            <w:pPr>
              <w:jc w:val="center"/>
              <w:rPr>
                <w:rFonts w:ascii="Times New Roman" w:hAnsi="Times New Roman" w:cs="Times New Roman"/>
                <w:sz w:val="20"/>
                <w:szCs w:val="20"/>
              </w:rPr>
            </w:pPr>
          </w:p>
        </w:tc>
        <w:tc>
          <w:tcPr>
            <w:tcW w:w="2428" w:type="dxa"/>
            <w:tcBorders>
              <w:top w:val="nil"/>
              <w:left w:val="nil"/>
              <w:bottom w:val="single" w:sz="4" w:space="0" w:color="auto"/>
              <w:right w:val="nil"/>
            </w:tcBorders>
          </w:tcPr>
          <w:p w14:paraId="006AC331" w14:textId="77777777" w:rsidR="0077638D" w:rsidRPr="007244F9" w:rsidRDefault="0077638D" w:rsidP="00E36DBD">
            <w:pPr>
              <w:jc w:val="center"/>
              <w:rPr>
                <w:rFonts w:ascii="Times New Roman" w:hAnsi="Times New Roman" w:cs="Times New Roman"/>
                <w:sz w:val="20"/>
                <w:szCs w:val="20"/>
                <w:highlight w:val="yellow"/>
              </w:rPr>
            </w:pPr>
            <w:proofErr w:type="spellStart"/>
            <w:r w:rsidRPr="004054DF">
              <w:rPr>
                <w:rFonts w:ascii="Times New Roman" w:hAnsi="Times New Roman" w:cs="Times New Roman"/>
                <w:sz w:val="20"/>
                <w:szCs w:val="20"/>
              </w:rPr>
              <w:t>Rahwali</w:t>
            </w:r>
            <w:proofErr w:type="spellEnd"/>
            <w:r w:rsidRPr="004054DF">
              <w:rPr>
                <w:rFonts w:ascii="Times New Roman" w:hAnsi="Times New Roman" w:cs="Times New Roman"/>
                <w:sz w:val="20"/>
                <w:szCs w:val="20"/>
              </w:rPr>
              <w:t xml:space="preserve"> Cantonments</w:t>
            </w:r>
            <w:r>
              <w:rPr>
                <w:rFonts w:ascii="Times New Roman" w:hAnsi="Times New Roman" w:cs="Times New Roman"/>
                <w:sz w:val="20"/>
                <w:szCs w:val="20"/>
              </w:rPr>
              <w:t xml:space="preserve"> Gate</w:t>
            </w:r>
          </w:p>
        </w:tc>
        <w:tc>
          <w:tcPr>
            <w:tcW w:w="2284" w:type="dxa"/>
            <w:tcBorders>
              <w:top w:val="nil"/>
              <w:left w:val="nil"/>
              <w:bottom w:val="single" w:sz="4" w:space="0" w:color="auto"/>
              <w:right w:val="nil"/>
            </w:tcBorders>
          </w:tcPr>
          <w:p w14:paraId="1ACEE1FB" w14:textId="77777777" w:rsidR="0077638D" w:rsidRPr="007244F9" w:rsidRDefault="0077638D" w:rsidP="004054DF">
            <w:pPr>
              <w:jc w:val="center"/>
              <w:rPr>
                <w:rFonts w:ascii="Times New Roman" w:hAnsi="Times New Roman" w:cs="Times New Roman"/>
                <w:sz w:val="20"/>
                <w:szCs w:val="20"/>
                <w:highlight w:val="yellow"/>
              </w:rPr>
            </w:pPr>
            <w:r>
              <w:rPr>
                <w:rFonts w:ascii="Times New Roman" w:hAnsi="Times New Roman" w:cs="Times New Roman"/>
                <w:sz w:val="20"/>
                <w:szCs w:val="20"/>
              </w:rPr>
              <w:t>2</w:t>
            </w:r>
          </w:p>
        </w:tc>
      </w:tr>
      <w:tr w:rsidR="0077638D" w:rsidRPr="00310804" w14:paraId="595ABC67" w14:textId="77777777" w:rsidTr="0077638D">
        <w:trPr>
          <w:trHeight w:val="50"/>
          <w:jc w:val="center"/>
        </w:trPr>
        <w:tc>
          <w:tcPr>
            <w:tcW w:w="2287" w:type="dxa"/>
            <w:tcBorders>
              <w:top w:val="single" w:sz="4" w:space="0" w:color="auto"/>
              <w:left w:val="nil"/>
              <w:bottom w:val="single" w:sz="4" w:space="0" w:color="auto"/>
              <w:right w:val="nil"/>
            </w:tcBorders>
          </w:tcPr>
          <w:p w14:paraId="1C320590" w14:textId="77777777" w:rsidR="0077638D" w:rsidRPr="005176C9" w:rsidRDefault="0077638D" w:rsidP="00617138">
            <w:pPr>
              <w:jc w:val="right"/>
              <w:rPr>
                <w:rFonts w:ascii="Times New Roman" w:hAnsi="Times New Roman" w:cs="Times New Roman"/>
                <w:sz w:val="20"/>
                <w:szCs w:val="20"/>
              </w:rPr>
            </w:pPr>
          </w:p>
        </w:tc>
        <w:tc>
          <w:tcPr>
            <w:tcW w:w="4712" w:type="dxa"/>
            <w:gridSpan w:val="2"/>
            <w:tcBorders>
              <w:top w:val="single" w:sz="4" w:space="0" w:color="auto"/>
              <w:left w:val="nil"/>
              <w:bottom w:val="single" w:sz="4" w:space="0" w:color="auto"/>
              <w:right w:val="nil"/>
            </w:tcBorders>
            <w:vAlign w:val="center"/>
          </w:tcPr>
          <w:p w14:paraId="460C1A53" w14:textId="77777777" w:rsidR="0077638D" w:rsidRPr="007244F9" w:rsidRDefault="0077638D" w:rsidP="00617138">
            <w:pPr>
              <w:jc w:val="right"/>
              <w:rPr>
                <w:rFonts w:ascii="Times New Roman" w:hAnsi="Times New Roman" w:cs="Times New Roman"/>
                <w:sz w:val="20"/>
                <w:szCs w:val="20"/>
                <w:highlight w:val="yellow"/>
              </w:rPr>
            </w:pPr>
            <w:r w:rsidRPr="005176C9">
              <w:rPr>
                <w:rFonts w:ascii="Times New Roman" w:hAnsi="Times New Roman" w:cs="Times New Roman"/>
                <w:sz w:val="20"/>
                <w:szCs w:val="20"/>
              </w:rPr>
              <w:t>Total: 15</w:t>
            </w:r>
            <w:r>
              <w:rPr>
                <w:rFonts w:ascii="Times New Roman" w:hAnsi="Times New Roman" w:cs="Times New Roman"/>
                <w:sz w:val="20"/>
                <w:szCs w:val="20"/>
              </w:rPr>
              <w:t>1</w:t>
            </w:r>
          </w:p>
        </w:tc>
      </w:tr>
    </w:tbl>
    <w:p w14:paraId="08FAA046" w14:textId="77777777" w:rsidR="00982839" w:rsidRPr="00B01DC7" w:rsidRDefault="00982839" w:rsidP="00982839">
      <w:pPr>
        <w:spacing w:after="0" w:line="240" w:lineRule="auto"/>
        <w:jc w:val="both"/>
        <w:rPr>
          <w:rFonts w:ascii="Times New Roman" w:hAnsi="Times New Roman" w:cs="Times New Roman"/>
          <w:color w:val="FF0000"/>
          <w:sz w:val="18"/>
          <w:szCs w:val="18"/>
        </w:rPr>
      </w:pPr>
    </w:p>
    <w:p w14:paraId="11E363A4" w14:textId="77777777" w:rsidR="000B4D36" w:rsidRDefault="000B4D36" w:rsidP="006D7818">
      <w:pPr>
        <w:pStyle w:val="Heading2"/>
        <w:spacing w:line="480" w:lineRule="auto"/>
      </w:pPr>
      <w:bookmarkStart w:id="151" w:name="_Toc162581878"/>
      <w:bookmarkStart w:id="152" w:name="_Toc166460652"/>
      <w:r w:rsidRPr="00EC0187">
        <w:t>Data Analysis</w:t>
      </w:r>
      <w:bookmarkEnd w:id="151"/>
      <w:bookmarkEnd w:id="152"/>
    </w:p>
    <w:p w14:paraId="5B72459F" w14:textId="77777777" w:rsidR="0040432E" w:rsidRPr="00B2332A" w:rsidRDefault="0040432E" w:rsidP="006D7818">
      <w:pPr>
        <w:pStyle w:val="Heading3"/>
        <w:spacing w:line="480" w:lineRule="auto"/>
      </w:pPr>
      <w:bookmarkStart w:id="153" w:name="_Toc162581879"/>
      <w:bookmarkStart w:id="154" w:name="_Toc166460653"/>
      <w:r w:rsidRPr="00B2332A">
        <w:t>Quantitative Data Analysis:</w:t>
      </w:r>
      <w:bookmarkEnd w:id="153"/>
      <w:bookmarkEnd w:id="154"/>
    </w:p>
    <w:p w14:paraId="49E5C3B2" w14:textId="77777777" w:rsidR="0040432E" w:rsidRPr="00466D98" w:rsidRDefault="0040432E" w:rsidP="00AD3A2A">
      <w:pPr>
        <w:spacing w:line="480" w:lineRule="auto"/>
        <w:ind w:firstLine="720"/>
        <w:jc w:val="both"/>
        <w:rPr>
          <w:rFonts w:ascii="Times New Roman" w:hAnsi="Times New Roman" w:cs="Times New Roman"/>
          <w:color w:val="000000" w:themeColor="text1"/>
          <w:sz w:val="24"/>
          <w:szCs w:val="24"/>
        </w:rPr>
      </w:pPr>
      <w:r w:rsidRPr="00B2332A">
        <w:rPr>
          <w:rFonts w:ascii="Times New Roman" w:hAnsi="Times New Roman" w:cs="Times New Roman"/>
          <w:color w:val="000000" w:themeColor="text1"/>
          <w:sz w:val="24"/>
          <w:szCs w:val="24"/>
        </w:rPr>
        <w:t>The primary focus of this study revolves around examining the influence</w:t>
      </w:r>
      <w:r w:rsidR="00957C27">
        <w:rPr>
          <w:rFonts w:ascii="Times New Roman" w:hAnsi="Times New Roman" w:cs="Times New Roman"/>
          <w:color w:val="000000" w:themeColor="text1"/>
          <w:sz w:val="24"/>
          <w:szCs w:val="24"/>
        </w:rPr>
        <w:t>s</w:t>
      </w:r>
      <w:r w:rsidR="00B1432B">
        <w:rPr>
          <w:rFonts w:ascii="Times New Roman" w:hAnsi="Times New Roman" w:cs="Times New Roman"/>
          <w:color w:val="000000" w:themeColor="text1"/>
          <w:sz w:val="24"/>
          <w:szCs w:val="24"/>
        </w:rPr>
        <w:t xml:space="preserve"> of </w:t>
      </w:r>
      <w:r w:rsidRPr="00B2332A">
        <w:rPr>
          <w:rFonts w:ascii="Times New Roman" w:hAnsi="Times New Roman" w:cs="Times New Roman"/>
          <w:color w:val="000000" w:themeColor="text1"/>
          <w:sz w:val="24"/>
          <w:szCs w:val="24"/>
        </w:rPr>
        <w:t>independent variables</w:t>
      </w:r>
      <w:r w:rsidR="00E3080F">
        <w:rPr>
          <w:rFonts w:ascii="Times New Roman" w:hAnsi="Times New Roman" w:cs="Times New Roman"/>
          <w:color w:val="000000" w:themeColor="text1"/>
          <w:sz w:val="24"/>
          <w:szCs w:val="24"/>
        </w:rPr>
        <w:t>,</w:t>
      </w:r>
      <w:r w:rsidRPr="00B2332A">
        <w:rPr>
          <w:rFonts w:ascii="Times New Roman" w:hAnsi="Times New Roman" w:cs="Times New Roman"/>
          <w:color w:val="000000" w:themeColor="text1"/>
          <w:sz w:val="24"/>
          <w:szCs w:val="24"/>
        </w:rPr>
        <w:t xml:space="preserve"> social costs</w:t>
      </w:r>
      <w:r w:rsidR="00E3080F">
        <w:rPr>
          <w:rFonts w:ascii="Times New Roman" w:hAnsi="Times New Roman" w:cs="Times New Roman"/>
          <w:color w:val="000000" w:themeColor="text1"/>
          <w:sz w:val="24"/>
          <w:szCs w:val="24"/>
        </w:rPr>
        <w:t xml:space="preserve"> and </w:t>
      </w:r>
      <w:r w:rsidRPr="00B2332A">
        <w:rPr>
          <w:rFonts w:ascii="Times New Roman" w:hAnsi="Times New Roman" w:cs="Times New Roman"/>
          <w:color w:val="000000" w:themeColor="text1"/>
          <w:sz w:val="24"/>
          <w:szCs w:val="24"/>
        </w:rPr>
        <w:t>financial</w:t>
      </w:r>
      <w:r w:rsidR="00957C27">
        <w:rPr>
          <w:rFonts w:ascii="Times New Roman" w:hAnsi="Times New Roman" w:cs="Times New Roman"/>
          <w:color w:val="000000" w:themeColor="text1"/>
          <w:sz w:val="24"/>
          <w:szCs w:val="24"/>
        </w:rPr>
        <w:t xml:space="preserve"> challenges</w:t>
      </w:r>
      <w:r w:rsidRPr="00B2332A">
        <w:rPr>
          <w:rFonts w:ascii="Times New Roman" w:hAnsi="Times New Roman" w:cs="Times New Roman"/>
          <w:color w:val="000000" w:themeColor="text1"/>
          <w:sz w:val="24"/>
          <w:szCs w:val="24"/>
        </w:rPr>
        <w:t>, on the dependent variable, coping strategies.</w:t>
      </w:r>
      <w:r w:rsidR="00E3080F">
        <w:rPr>
          <w:rFonts w:ascii="Times New Roman" w:hAnsi="Times New Roman" w:cs="Times New Roman"/>
          <w:color w:val="000000" w:themeColor="text1"/>
          <w:sz w:val="24"/>
          <w:szCs w:val="24"/>
        </w:rPr>
        <w:t xml:space="preserve"> The s</w:t>
      </w:r>
      <w:r w:rsidR="00E3080F" w:rsidRPr="00E3080F">
        <w:rPr>
          <w:rFonts w:ascii="Times New Roman" w:hAnsi="Times New Roman" w:cs="Times New Roman"/>
          <w:color w:val="000000" w:themeColor="text1"/>
          <w:sz w:val="24"/>
          <w:szCs w:val="24"/>
        </w:rPr>
        <w:t xml:space="preserve">tudy </w:t>
      </w:r>
      <w:r w:rsidR="00E3080F">
        <w:rPr>
          <w:rFonts w:ascii="Times New Roman" w:hAnsi="Times New Roman" w:cs="Times New Roman"/>
          <w:color w:val="000000" w:themeColor="text1"/>
          <w:sz w:val="24"/>
          <w:szCs w:val="24"/>
        </w:rPr>
        <w:t xml:space="preserve">also </w:t>
      </w:r>
      <w:r w:rsidR="00E3080F" w:rsidRPr="00E3080F">
        <w:rPr>
          <w:rFonts w:ascii="Times New Roman" w:hAnsi="Times New Roman" w:cs="Times New Roman"/>
          <w:color w:val="000000" w:themeColor="text1"/>
          <w:sz w:val="24"/>
          <w:szCs w:val="24"/>
        </w:rPr>
        <w:t xml:space="preserve">aims to test the prevalence of occupational and reproductive health challenges among women street vendors in Pakistan. </w:t>
      </w:r>
      <w:r w:rsidR="00B1432B" w:rsidRPr="00B1432B">
        <w:rPr>
          <w:rFonts w:ascii="Times New Roman" w:hAnsi="Times New Roman" w:cs="Times New Roman"/>
          <w:color w:val="000000" w:themeColor="text1"/>
          <w:sz w:val="24"/>
          <w:szCs w:val="24"/>
        </w:rPr>
        <w:t xml:space="preserve">The Statistical Package for the Social Sciences </w:t>
      </w:r>
      <w:r w:rsidR="00B1432B">
        <w:rPr>
          <w:rFonts w:ascii="Times New Roman" w:hAnsi="Times New Roman" w:cs="Times New Roman"/>
          <w:color w:val="000000" w:themeColor="text1"/>
          <w:sz w:val="24"/>
          <w:szCs w:val="24"/>
        </w:rPr>
        <w:t>(</w:t>
      </w:r>
      <w:r w:rsidRPr="006A5C4F">
        <w:rPr>
          <w:rFonts w:ascii="Times New Roman" w:hAnsi="Times New Roman" w:cs="Times New Roman"/>
          <w:color w:val="000000" w:themeColor="text1"/>
          <w:sz w:val="24"/>
          <w:szCs w:val="24"/>
        </w:rPr>
        <w:t>SPSS</w:t>
      </w:r>
      <w:r w:rsidR="00B1432B">
        <w:rPr>
          <w:rFonts w:ascii="Times New Roman" w:hAnsi="Times New Roman" w:cs="Times New Roman"/>
          <w:color w:val="000000" w:themeColor="text1"/>
          <w:sz w:val="24"/>
          <w:szCs w:val="24"/>
        </w:rPr>
        <w:t>)</w:t>
      </w:r>
      <w:r w:rsidR="00A028F9">
        <w:rPr>
          <w:rFonts w:ascii="Times New Roman" w:hAnsi="Times New Roman" w:cs="Times New Roman"/>
          <w:color w:val="000000" w:themeColor="text1"/>
          <w:sz w:val="24"/>
          <w:szCs w:val="24"/>
        </w:rPr>
        <w:t>was</w:t>
      </w:r>
      <w:r w:rsidRPr="006A5C4F">
        <w:rPr>
          <w:rFonts w:ascii="Times New Roman" w:hAnsi="Times New Roman" w:cs="Times New Roman"/>
          <w:color w:val="000000" w:themeColor="text1"/>
          <w:sz w:val="24"/>
          <w:szCs w:val="24"/>
        </w:rPr>
        <w:t xml:space="preserve"> employed to conduct </w:t>
      </w:r>
      <w:r w:rsidR="00A028F9">
        <w:rPr>
          <w:rFonts w:ascii="Times New Roman" w:hAnsi="Times New Roman" w:cs="Times New Roman"/>
          <w:color w:val="000000" w:themeColor="text1"/>
          <w:sz w:val="24"/>
          <w:szCs w:val="24"/>
        </w:rPr>
        <w:t>the</w:t>
      </w:r>
      <w:r w:rsidRPr="006A5C4F">
        <w:rPr>
          <w:rFonts w:ascii="Times New Roman" w:hAnsi="Times New Roman" w:cs="Times New Roman"/>
          <w:color w:val="000000" w:themeColor="text1"/>
          <w:sz w:val="24"/>
          <w:szCs w:val="24"/>
        </w:rPr>
        <w:t xml:space="preserve"> analysis by computing descriptive statistics. These statistics include measures like means, standard deviations, and frequencies. This approach provide</w:t>
      </w:r>
      <w:r w:rsidR="009B1297">
        <w:rPr>
          <w:rFonts w:ascii="Times New Roman" w:hAnsi="Times New Roman" w:cs="Times New Roman"/>
          <w:color w:val="000000" w:themeColor="text1"/>
          <w:sz w:val="24"/>
          <w:szCs w:val="24"/>
        </w:rPr>
        <w:t>s</w:t>
      </w:r>
      <w:r w:rsidRPr="006A5C4F">
        <w:rPr>
          <w:rFonts w:ascii="Times New Roman" w:hAnsi="Times New Roman" w:cs="Times New Roman"/>
          <w:color w:val="000000" w:themeColor="text1"/>
          <w:sz w:val="24"/>
          <w:szCs w:val="24"/>
        </w:rPr>
        <w:t xml:space="preserve"> valuable insights into central tendencies and distribution patterns within the variables</w:t>
      </w:r>
      <w:r>
        <w:rPr>
          <w:rFonts w:ascii="Times New Roman" w:hAnsi="Times New Roman" w:cs="Times New Roman"/>
          <w:color w:val="000000" w:themeColor="text1"/>
          <w:sz w:val="24"/>
          <w:szCs w:val="24"/>
        </w:rPr>
        <w:t>. Given</w:t>
      </w:r>
      <w:r w:rsidRPr="00B2332A">
        <w:rPr>
          <w:rFonts w:ascii="Times New Roman" w:hAnsi="Times New Roman" w:cs="Times New Roman"/>
          <w:color w:val="000000" w:themeColor="text1"/>
          <w:sz w:val="24"/>
          <w:szCs w:val="24"/>
        </w:rPr>
        <w:t xml:space="preserve"> the specific nature of the hypotheses multiple regression</w:t>
      </w:r>
      <w:r w:rsidR="007244F9">
        <w:rPr>
          <w:rFonts w:ascii="Times New Roman" w:hAnsi="Times New Roman" w:cs="Times New Roman"/>
          <w:color w:val="000000" w:themeColor="text1"/>
          <w:sz w:val="24"/>
          <w:szCs w:val="24"/>
        </w:rPr>
        <w:t xml:space="preserve"> is </w:t>
      </w:r>
      <w:r w:rsidRPr="00B2332A">
        <w:rPr>
          <w:rFonts w:ascii="Times New Roman" w:hAnsi="Times New Roman" w:cs="Times New Roman"/>
          <w:color w:val="000000" w:themeColor="text1"/>
          <w:sz w:val="24"/>
          <w:szCs w:val="24"/>
        </w:rPr>
        <w:t xml:space="preserve">applied. </w:t>
      </w:r>
    </w:p>
    <w:p w14:paraId="0E9162D4" w14:textId="77777777" w:rsidR="006A5C4F" w:rsidRDefault="00BA72A5" w:rsidP="00227742">
      <w:pPr>
        <w:pStyle w:val="Heading3"/>
        <w:spacing w:line="480" w:lineRule="auto"/>
      </w:pPr>
      <w:bookmarkStart w:id="155" w:name="_Toc162581880"/>
      <w:bookmarkStart w:id="156" w:name="_Toc166460654"/>
      <w:r w:rsidRPr="00B2332A">
        <w:t>Qualitative Data Analysis</w:t>
      </w:r>
      <w:bookmarkEnd w:id="155"/>
      <w:bookmarkEnd w:id="156"/>
    </w:p>
    <w:p w14:paraId="7A89065A" w14:textId="3688DB5E" w:rsidR="003D43A6" w:rsidRDefault="00B2332A" w:rsidP="00AD3A2A">
      <w:pPr>
        <w:spacing w:line="480" w:lineRule="auto"/>
        <w:ind w:firstLine="720"/>
        <w:jc w:val="both"/>
        <w:rPr>
          <w:rFonts w:ascii="Times New Roman" w:hAnsi="Times New Roman" w:cs="Times New Roman"/>
          <w:bCs/>
          <w:color w:val="000000" w:themeColor="text1"/>
          <w:sz w:val="24"/>
          <w:szCs w:val="24"/>
        </w:rPr>
      </w:pPr>
      <w:r w:rsidRPr="00B2332A">
        <w:rPr>
          <w:rFonts w:ascii="Times New Roman" w:hAnsi="Times New Roman" w:cs="Times New Roman"/>
          <w:bCs/>
          <w:color w:val="000000" w:themeColor="text1"/>
          <w:sz w:val="24"/>
          <w:szCs w:val="24"/>
        </w:rPr>
        <w:t>Qualitative data analysis plays a pivotal role in gaining profound insights into the lived experiences and perspectives of women street vendors in Pakistan. Thematic analysis</w:t>
      </w:r>
      <w:r w:rsidR="00B1426D">
        <w:rPr>
          <w:rFonts w:ascii="Times New Roman" w:hAnsi="Times New Roman" w:cs="Times New Roman"/>
          <w:bCs/>
          <w:color w:val="000000" w:themeColor="text1"/>
          <w:sz w:val="24"/>
          <w:szCs w:val="24"/>
        </w:rPr>
        <w:t xml:space="preserve"> </w:t>
      </w:r>
      <w:r w:rsidR="009B1297">
        <w:rPr>
          <w:rFonts w:ascii="Times New Roman" w:hAnsi="Times New Roman" w:cs="Times New Roman"/>
          <w:bCs/>
          <w:color w:val="000000" w:themeColor="text1"/>
          <w:sz w:val="24"/>
          <w:szCs w:val="24"/>
        </w:rPr>
        <w:t>was</w:t>
      </w:r>
      <w:r w:rsidRPr="00B2332A">
        <w:rPr>
          <w:rFonts w:ascii="Times New Roman" w:hAnsi="Times New Roman" w:cs="Times New Roman"/>
          <w:bCs/>
          <w:color w:val="000000" w:themeColor="text1"/>
          <w:sz w:val="24"/>
          <w:szCs w:val="24"/>
        </w:rPr>
        <w:t xml:space="preserve"> chosen as the preferred method. Thematic analysis offers an opportunity to uncover and articulate insights from narratives and responses collected through interviews and observations</w:t>
      </w:r>
      <w:r w:rsidR="00B1432B">
        <w:rPr>
          <w:rFonts w:ascii="Times New Roman" w:hAnsi="Times New Roman" w:cs="Times New Roman"/>
          <w:bCs/>
          <w:color w:val="000000" w:themeColor="text1"/>
          <w:sz w:val="24"/>
          <w:szCs w:val="24"/>
        </w:rPr>
        <w:t xml:space="preserve"> (</w:t>
      </w:r>
      <w:r w:rsidR="00E3080F" w:rsidRPr="00E3080F">
        <w:rPr>
          <w:rFonts w:ascii="Times New Roman" w:hAnsi="Times New Roman" w:cs="Times New Roman"/>
          <w:bCs/>
          <w:color w:val="000000" w:themeColor="text1"/>
          <w:sz w:val="24"/>
          <w:szCs w:val="24"/>
        </w:rPr>
        <w:t>Braun&amp; Clarke</w:t>
      </w:r>
      <w:r w:rsidR="00E3080F">
        <w:rPr>
          <w:rFonts w:ascii="Times New Roman" w:hAnsi="Times New Roman" w:cs="Times New Roman"/>
          <w:bCs/>
          <w:color w:val="000000" w:themeColor="text1"/>
          <w:sz w:val="24"/>
          <w:szCs w:val="24"/>
        </w:rPr>
        <w:t xml:space="preserve">, </w:t>
      </w:r>
      <w:r w:rsidR="00E3080F" w:rsidRPr="00E3080F">
        <w:rPr>
          <w:rFonts w:ascii="Times New Roman" w:hAnsi="Times New Roman" w:cs="Times New Roman"/>
          <w:bCs/>
          <w:color w:val="000000" w:themeColor="text1"/>
          <w:sz w:val="24"/>
          <w:szCs w:val="24"/>
        </w:rPr>
        <w:t xml:space="preserve">2006). </w:t>
      </w:r>
      <w:r w:rsidRPr="00B2332A">
        <w:rPr>
          <w:rFonts w:ascii="Times New Roman" w:hAnsi="Times New Roman" w:cs="Times New Roman"/>
          <w:bCs/>
          <w:color w:val="000000" w:themeColor="text1"/>
          <w:sz w:val="24"/>
          <w:szCs w:val="24"/>
        </w:rPr>
        <w:t xml:space="preserve">The qualitative dataset </w:t>
      </w:r>
      <w:r w:rsidR="00B1432B">
        <w:rPr>
          <w:rFonts w:ascii="Times New Roman" w:hAnsi="Times New Roman" w:cs="Times New Roman"/>
          <w:bCs/>
          <w:color w:val="000000" w:themeColor="text1"/>
          <w:sz w:val="24"/>
          <w:szCs w:val="24"/>
        </w:rPr>
        <w:t>include</w:t>
      </w:r>
      <w:r w:rsidR="007244F9">
        <w:rPr>
          <w:rFonts w:ascii="Times New Roman" w:hAnsi="Times New Roman" w:cs="Times New Roman"/>
          <w:bCs/>
          <w:color w:val="000000" w:themeColor="text1"/>
          <w:sz w:val="24"/>
          <w:szCs w:val="24"/>
        </w:rPr>
        <w:t>s</w:t>
      </w:r>
      <w:r w:rsidR="00B1426D">
        <w:rPr>
          <w:rFonts w:ascii="Times New Roman" w:hAnsi="Times New Roman" w:cs="Times New Roman"/>
          <w:bCs/>
          <w:color w:val="000000" w:themeColor="text1"/>
          <w:sz w:val="24"/>
          <w:szCs w:val="24"/>
        </w:rPr>
        <w:t xml:space="preserve"> </w:t>
      </w:r>
      <w:r w:rsidRPr="00B2332A">
        <w:rPr>
          <w:rFonts w:ascii="Times New Roman" w:hAnsi="Times New Roman" w:cs="Times New Roman"/>
          <w:bCs/>
          <w:color w:val="000000" w:themeColor="text1"/>
          <w:sz w:val="24"/>
          <w:szCs w:val="24"/>
        </w:rPr>
        <w:t>interview transcripts. The analysis</w:t>
      </w:r>
      <w:r w:rsidR="00B1426D">
        <w:rPr>
          <w:rFonts w:ascii="Times New Roman" w:hAnsi="Times New Roman" w:cs="Times New Roman"/>
          <w:bCs/>
          <w:color w:val="000000" w:themeColor="text1"/>
          <w:sz w:val="24"/>
          <w:szCs w:val="24"/>
        </w:rPr>
        <w:t xml:space="preserve"> </w:t>
      </w:r>
      <w:r w:rsidR="009B1297">
        <w:rPr>
          <w:rFonts w:ascii="Times New Roman" w:hAnsi="Times New Roman" w:cs="Times New Roman"/>
          <w:bCs/>
          <w:color w:val="000000" w:themeColor="text1"/>
          <w:sz w:val="24"/>
          <w:szCs w:val="24"/>
        </w:rPr>
        <w:t>was</w:t>
      </w:r>
      <w:r w:rsidR="00B1426D">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start</w:t>
      </w:r>
      <w:r w:rsidR="006175A3">
        <w:rPr>
          <w:rFonts w:ascii="Times New Roman" w:hAnsi="Times New Roman" w:cs="Times New Roman"/>
          <w:bCs/>
          <w:color w:val="000000" w:themeColor="text1"/>
          <w:sz w:val="24"/>
          <w:szCs w:val="24"/>
        </w:rPr>
        <w:t xml:space="preserve">ed </w:t>
      </w:r>
      <w:r w:rsidRPr="00B2332A">
        <w:rPr>
          <w:rFonts w:ascii="Times New Roman" w:hAnsi="Times New Roman" w:cs="Times New Roman"/>
          <w:bCs/>
          <w:color w:val="000000" w:themeColor="text1"/>
          <w:sz w:val="24"/>
          <w:szCs w:val="24"/>
        </w:rPr>
        <w:t xml:space="preserve">with coding, where initial concepts and patterns within the dataset </w:t>
      </w:r>
      <w:r w:rsidR="00466D98">
        <w:rPr>
          <w:rFonts w:ascii="Times New Roman" w:hAnsi="Times New Roman" w:cs="Times New Roman"/>
          <w:bCs/>
          <w:color w:val="000000" w:themeColor="text1"/>
          <w:sz w:val="24"/>
          <w:szCs w:val="24"/>
        </w:rPr>
        <w:t>w</w:t>
      </w:r>
      <w:r w:rsidR="009B1297">
        <w:rPr>
          <w:rFonts w:ascii="Times New Roman" w:hAnsi="Times New Roman" w:cs="Times New Roman"/>
          <w:bCs/>
          <w:color w:val="000000" w:themeColor="text1"/>
          <w:sz w:val="24"/>
          <w:szCs w:val="24"/>
        </w:rPr>
        <w:t>ere</w:t>
      </w:r>
      <w:r w:rsidR="00B1426D">
        <w:rPr>
          <w:rFonts w:ascii="Times New Roman" w:hAnsi="Times New Roman" w:cs="Times New Roman"/>
          <w:bCs/>
          <w:color w:val="000000" w:themeColor="text1"/>
          <w:sz w:val="24"/>
          <w:szCs w:val="24"/>
        </w:rPr>
        <w:t xml:space="preserve"> </w:t>
      </w:r>
      <w:r w:rsidRPr="00B2332A">
        <w:rPr>
          <w:rFonts w:ascii="Times New Roman" w:hAnsi="Times New Roman" w:cs="Times New Roman"/>
          <w:bCs/>
          <w:color w:val="000000" w:themeColor="text1"/>
          <w:sz w:val="24"/>
          <w:szCs w:val="24"/>
        </w:rPr>
        <w:t>identified</w:t>
      </w:r>
      <w:r w:rsidR="00466D98">
        <w:rPr>
          <w:rFonts w:ascii="Times New Roman" w:hAnsi="Times New Roman" w:cs="Times New Roman"/>
          <w:bCs/>
          <w:color w:val="000000" w:themeColor="text1"/>
          <w:sz w:val="24"/>
          <w:szCs w:val="24"/>
        </w:rPr>
        <w:t>.</w:t>
      </w:r>
      <w:r w:rsidR="00B1426D">
        <w:rPr>
          <w:rFonts w:ascii="Times New Roman" w:hAnsi="Times New Roman" w:cs="Times New Roman"/>
          <w:bCs/>
          <w:color w:val="000000" w:themeColor="text1"/>
          <w:sz w:val="24"/>
          <w:szCs w:val="24"/>
        </w:rPr>
        <w:t xml:space="preserve"> </w:t>
      </w:r>
      <w:r w:rsidR="00B26BE0">
        <w:rPr>
          <w:rFonts w:ascii="Times New Roman" w:hAnsi="Times New Roman" w:cs="Times New Roman"/>
          <w:bCs/>
          <w:color w:val="000000" w:themeColor="text1"/>
          <w:sz w:val="24"/>
          <w:szCs w:val="24"/>
        </w:rPr>
        <w:t>R</w:t>
      </w:r>
      <w:r w:rsidRPr="00B2332A">
        <w:rPr>
          <w:rFonts w:ascii="Times New Roman" w:hAnsi="Times New Roman" w:cs="Times New Roman"/>
          <w:bCs/>
          <w:color w:val="000000" w:themeColor="text1"/>
          <w:sz w:val="24"/>
          <w:szCs w:val="24"/>
        </w:rPr>
        <w:t>elated codes</w:t>
      </w:r>
      <w:r w:rsidR="00B1426D">
        <w:rPr>
          <w:rFonts w:ascii="Times New Roman" w:hAnsi="Times New Roman" w:cs="Times New Roman"/>
          <w:bCs/>
          <w:color w:val="000000" w:themeColor="text1"/>
          <w:sz w:val="24"/>
          <w:szCs w:val="24"/>
        </w:rPr>
        <w:t xml:space="preserve"> </w:t>
      </w:r>
      <w:r w:rsidR="009B1297">
        <w:rPr>
          <w:rFonts w:ascii="Times New Roman" w:hAnsi="Times New Roman" w:cs="Times New Roman"/>
          <w:bCs/>
          <w:color w:val="000000" w:themeColor="text1"/>
          <w:sz w:val="24"/>
          <w:szCs w:val="24"/>
        </w:rPr>
        <w:t>were</w:t>
      </w:r>
      <w:r w:rsidR="00B1426D">
        <w:rPr>
          <w:rFonts w:ascii="Times New Roman" w:hAnsi="Times New Roman" w:cs="Times New Roman"/>
          <w:bCs/>
          <w:color w:val="000000" w:themeColor="text1"/>
          <w:sz w:val="24"/>
          <w:szCs w:val="24"/>
        </w:rPr>
        <w:t xml:space="preserve"> </w:t>
      </w:r>
      <w:r w:rsidR="00B26BE0">
        <w:rPr>
          <w:rFonts w:ascii="Times New Roman" w:hAnsi="Times New Roman" w:cs="Times New Roman"/>
          <w:bCs/>
          <w:color w:val="000000" w:themeColor="text1"/>
          <w:sz w:val="24"/>
          <w:szCs w:val="24"/>
        </w:rPr>
        <w:t xml:space="preserve">constructed into </w:t>
      </w:r>
      <w:r w:rsidR="00B26BE0" w:rsidRPr="00B2332A">
        <w:rPr>
          <w:rFonts w:ascii="Times New Roman" w:hAnsi="Times New Roman" w:cs="Times New Roman"/>
          <w:bCs/>
          <w:color w:val="000000" w:themeColor="text1"/>
          <w:sz w:val="24"/>
          <w:szCs w:val="24"/>
        </w:rPr>
        <w:t>broader</w:t>
      </w:r>
      <w:r w:rsidRPr="00B2332A">
        <w:rPr>
          <w:rFonts w:ascii="Times New Roman" w:hAnsi="Times New Roman" w:cs="Times New Roman"/>
          <w:bCs/>
          <w:color w:val="000000" w:themeColor="text1"/>
          <w:sz w:val="24"/>
          <w:szCs w:val="24"/>
        </w:rPr>
        <w:t xml:space="preserve"> themes, thus constructing a comprehensive coding framework capturing the essence of each thematic category.</w:t>
      </w:r>
      <w:r w:rsidR="00B1426D">
        <w:rPr>
          <w:rFonts w:ascii="Times New Roman" w:hAnsi="Times New Roman" w:cs="Times New Roman"/>
          <w:bCs/>
          <w:color w:val="000000" w:themeColor="text1"/>
          <w:sz w:val="24"/>
          <w:szCs w:val="24"/>
        </w:rPr>
        <w:t xml:space="preserve"> </w:t>
      </w:r>
      <w:r w:rsidRPr="00B2332A">
        <w:rPr>
          <w:rFonts w:ascii="Times New Roman" w:hAnsi="Times New Roman" w:cs="Times New Roman"/>
          <w:bCs/>
          <w:color w:val="000000" w:themeColor="text1"/>
          <w:sz w:val="24"/>
          <w:szCs w:val="24"/>
        </w:rPr>
        <w:t xml:space="preserve">Furthermore, themes </w:t>
      </w:r>
      <w:r w:rsidR="009B1297">
        <w:rPr>
          <w:rFonts w:ascii="Times New Roman" w:hAnsi="Times New Roman" w:cs="Times New Roman"/>
          <w:bCs/>
          <w:color w:val="000000" w:themeColor="text1"/>
          <w:sz w:val="24"/>
          <w:szCs w:val="24"/>
        </w:rPr>
        <w:t xml:space="preserve">were </w:t>
      </w:r>
      <w:r w:rsidRPr="00B2332A">
        <w:rPr>
          <w:rFonts w:ascii="Times New Roman" w:hAnsi="Times New Roman" w:cs="Times New Roman"/>
          <w:bCs/>
          <w:color w:val="000000" w:themeColor="text1"/>
          <w:sz w:val="24"/>
          <w:szCs w:val="24"/>
        </w:rPr>
        <w:t xml:space="preserve">compared across different </w:t>
      </w:r>
      <w:r w:rsidRPr="00B2332A">
        <w:rPr>
          <w:rFonts w:ascii="Times New Roman" w:hAnsi="Times New Roman" w:cs="Times New Roman"/>
          <w:bCs/>
          <w:color w:val="000000" w:themeColor="text1"/>
          <w:sz w:val="24"/>
          <w:szCs w:val="24"/>
        </w:rPr>
        <w:lastRenderedPageBreak/>
        <w:t xml:space="preserve">interviews and data sources to </w:t>
      </w:r>
      <w:r w:rsidR="00B26BE0">
        <w:rPr>
          <w:rFonts w:ascii="Times New Roman" w:hAnsi="Times New Roman" w:cs="Times New Roman"/>
          <w:bCs/>
          <w:color w:val="000000" w:themeColor="text1"/>
          <w:sz w:val="24"/>
          <w:szCs w:val="24"/>
        </w:rPr>
        <w:t xml:space="preserve">find </w:t>
      </w:r>
      <w:r w:rsidRPr="00B2332A">
        <w:rPr>
          <w:rFonts w:ascii="Times New Roman" w:hAnsi="Times New Roman" w:cs="Times New Roman"/>
          <w:bCs/>
          <w:color w:val="000000" w:themeColor="text1"/>
          <w:sz w:val="24"/>
          <w:szCs w:val="24"/>
        </w:rPr>
        <w:t xml:space="preserve">commonalities and disparities in the experiences of women street vendors. In the final stages of qualitative data analysis, these derived themes </w:t>
      </w:r>
      <w:r w:rsidR="009B1297">
        <w:rPr>
          <w:rFonts w:ascii="Times New Roman" w:hAnsi="Times New Roman" w:cs="Times New Roman"/>
          <w:bCs/>
          <w:color w:val="000000" w:themeColor="text1"/>
          <w:sz w:val="24"/>
          <w:szCs w:val="24"/>
        </w:rPr>
        <w:t xml:space="preserve">were </w:t>
      </w:r>
      <w:r w:rsidRPr="00B2332A">
        <w:rPr>
          <w:rFonts w:ascii="Times New Roman" w:hAnsi="Times New Roman" w:cs="Times New Roman"/>
          <w:bCs/>
          <w:color w:val="000000" w:themeColor="text1"/>
          <w:sz w:val="24"/>
          <w:szCs w:val="24"/>
        </w:rPr>
        <w:t xml:space="preserve">interpreted within the context of the research objectives. Direct quotations from the data </w:t>
      </w:r>
      <w:r w:rsidR="007244F9">
        <w:rPr>
          <w:rFonts w:ascii="Times New Roman" w:hAnsi="Times New Roman" w:cs="Times New Roman"/>
          <w:bCs/>
          <w:color w:val="000000" w:themeColor="text1"/>
          <w:sz w:val="24"/>
          <w:szCs w:val="24"/>
        </w:rPr>
        <w:t>are</w:t>
      </w:r>
      <w:r w:rsidRPr="00B2332A">
        <w:rPr>
          <w:rFonts w:ascii="Times New Roman" w:hAnsi="Times New Roman" w:cs="Times New Roman"/>
          <w:bCs/>
          <w:color w:val="000000" w:themeColor="text1"/>
          <w:sz w:val="24"/>
          <w:szCs w:val="24"/>
        </w:rPr>
        <w:t xml:space="preserve"> employed to provide concrete examples of key findings.</w:t>
      </w:r>
    </w:p>
    <w:p w14:paraId="75C59265" w14:textId="77777777" w:rsidR="00120943" w:rsidRDefault="00120943" w:rsidP="00B2332A">
      <w:pPr>
        <w:spacing w:line="480" w:lineRule="auto"/>
        <w:jc w:val="both"/>
        <w:rPr>
          <w:rFonts w:ascii="Times New Roman" w:hAnsi="Times New Roman" w:cs="Times New Roman"/>
          <w:bCs/>
          <w:color w:val="000000" w:themeColor="text1"/>
          <w:sz w:val="24"/>
          <w:szCs w:val="24"/>
        </w:rPr>
      </w:pPr>
    </w:p>
    <w:p w14:paraId="378E1584" w14:textId="77777777" w:rsidR="00120943" w:rsidRDefault="00120943" w:rsidP="00B2332A">
      <w:pPr>
        <w:spacing w:line="480" w:lineRule="auto"/>
        <w:jc w:val="both"/>
        <w:rPr>
          <w:rFonts w:ascii="Times New Roman" w:hAnsi="Times New Roman" w:cs="Times New Roman"/>
          <w:bCs/>
          <w:color w:val="000000" w:themeColor="text1"/>
          <w:sz w:val="24"/>
          <w:szCs w:val="24"/>
        </w:rPr>
      </w:pPr>
    </w:p>
    <w:p w14:paraId="60DC4749" w14:textId="77777777" w:rsidR="00120943" w:rsidRDefault="00120943" w:rsidP="00B2332A">
      <w:pPr>
        <w:spacing w:line="480" w:lineRule="auto"/>
        <w:jc w:val="both"/>
        <w:rPr>
          <w:rFonts w:ascii="Times New Roman" w:hAnsi="Times New Roman" w:cs="Times New Roman"/>
          <w:bCs/>
          <w:color w:val="000000" w:themeColor="text1"/>
          <w:sz w:val="24"/>
          <w:szCs w:val="24"/>
        </w:rPr>
      </w:pPr>
    </w:p>
    <w:p w14:paraId="7DA7AFA8" w14:textId="77777777" w:rsidR="00120943" w:rsidRDefault="00120943" w:rsidP="00B2332A">
      <w:pPr>
        <w:spacing w:line="480" w:lineRule="auto"/>
        <w:jc w:val="both"/>
        <w:rPr>
          <w:rFonts w:ascii="Times New Roman" w:hAnsi="Times New Roman" w:cs="Times New Roman"/>
          <w:bCs/>
          <w:color w:val="000000" w:themeColor="text1"/>
          <w:sz w:val="24"/>
          <w:szCs w:val="24"/>
        </w:rPr>
      </w:pPr>
    </w:p>
    <w:p w14:paraId="250AAEB4" w14:textId="77777777" w:rsidR="007119E3" w:rsidRDefault="007119E3" w:rsidP="00B2332A">
      <w:pPr>
        <w:spacing w:line="480" w:lineRule="auto"/>
        <w:jc w:val="both"/>
        <w:rPr>
          <w:rFonts w:ascii="Times New Roman" w:hAnsi="Times New Roman" w:cs="Times New Roman"/>
          <w:bCs/>
          <w:color w:val="000000" w:themeColor="text1"/>
          <w:sz w:val="24"/>
          <w:szCs w:val="24"/>
        </w:rPr>
      </w:pPr>
    </w:p>
    <w:p w14:paraId="25DCEDCF" w14:textId="77777777" w:rsidR="007119E3" w:rsidRDefault="007119E3" w:rsidP="00B2332A">
      <w:pPr>
        <w:spacing w:line="480" w:lineRule="auto"/>
        <w:jc w:val="both"/>
        <w:rPr>
          <w:rFonts w:ascii="Times New Roman" w:hAnsi="Times New Roman" w:cs="Times New Roman"/>
          <w:bCs/>
          <w:color w:val="000000" w:themeColor="text1"/>
          <w:sz w:val="24"/>
          <w:szCs w:val="24"/>
        </w:rPr>
      </w:pPr>
    </w:p>
    <w:p w14:paraId="279BDD71" w14:textId="77777777" w:rsidR="007119E3" w:rsidRDefault="007119E3" w:rsidP="00B2332A">
      <w:pPr>
        <w:spacing w:line="480" w:lineRule="auto"/>
        <w:jc w:val="both"/>
        <w:rPr>
          <w:rFonts w:ascii="Times New Roman" w:hAnsi="Times New Roman" w:cs="Times New Roman"/>
          <w:bCs/>
          <w:color w:val="000000" w:themeColor="text1"/>
          <w:sz w:val="24"/>
          <w:szCs w:val="24"/>
        </w:rPr>
      </w:pPr>
    </w:p>
    <w:p w14:paraId="218AF738" w14:textId="77777777" w:rsidR="007119E3" w:rsidRDefault="007119E3" w:rsidP="00B2332A">
      <w:pPr>
        <w:spacing w:line="480" w:lineRule="auto"/>
        <w:jc w:val="both"/>
        <w:rPr>
          <w:rFonts w:ascii="Times New Roman" w:hAnsi="Times New Roman" w:cs="Times New Roman"/>
          <w:bCs/>
          <w:color w:val="000000" w:themeColor="text1"/>
          <w:sz w:val="24"/>
          <w:szCs w:val="24"/>
        </w:rPr>
      </w:pPr>
    </w:p>
    <w:p w14:paraId="6B3AD78A" w14:textId="77777777" w:rsidR="007119E3" w:rsidRDefault="007119E3" w:rsidP="00B2332A">
      <w:pPr>
        <w:spacing w:line="480" w:lineRule="auto"/>
        <w:jc w:val="both"/>
        <w:rPr>
          <w:rFonts w:ascii="Times New Roman" w:hAnsi="Times New Roman" w:cs="Times New Roman"/>
          <w:bCs/>
          <w:color w:val="000000" w:themeColor="text1"/>
          <w:sz w:val="24"/>
          <w:szCs w:val="24"/>
        </w:rPr>
      </w:pPr>
    </w:p>
    <w:p w14:paraId="4B6BABD0" w14:textId="77777777" w:rsidR="007119E3" w:rsidRDefault="007119E3" w:rsidP="00B2332A">
      <w:pPr>
        <w:spacing w:line="480" w:lineRule="auto"/>
        <w:jc w:val="both"/>
        <w:rPr>
          <w:rFonts w:ascii="Times New Roman" w:hAnsi="Times New Roman" w:cs="Times New Roman"/>
          <w:bCs/>
          <w:color w:val="000000" w:themeColor="text1"/>
          <w:sz w:val="24"/>
          <w:szCs w:val="24"/>
        </w:rPr>
      </w:pPr>
    </w:p>
    <w:p w14:paraId="7CAB2CF1" w14:textId="77777777" w:rsidR="007119E3" w:rsidRDefault="007119E3" w:rsidP="00B2332A">
      <w:pPr>
        <w:spacing w:line="480" w:lineRule="auto"/>
        <w:jc w:val="both"/>
        <w:rPr>
          <w:rFonts w:ascii="Times New Roman" w:hAnsi="Times New Roman" w:cs="Times New Roman"/>
          <w:bCs/>
          <w:color w:val="000000" w:themeColor="text1"/>
          <w:sz w:val="24"/>
          <w:szCs w:val="24"/>
        </w:rPr>
      </w:pPr>
    </w:p>
    <w:p w14:paraId="4DE80659" w14:textId="77777777" w:rsidR="007119E3" w:rsidRDefault="007119E3" w:rsidP="00B2332A">
      <w:pPr>
        <w:spacing w:line="480" w:lineRule="auto"/>
        <w:jc w:val="both"/>
        <w:rPr>
          <w:rFonts w:ascii="Times New Roman" w:hAnsi="Times New Roman" w:cs="Times New Roman"/>
          <w:bCs/>
          <w:color w:val="000000" w:themeColor="text1"/>
          <w:sz w:val="24"/>
          <w:szCs w:val="24"/>
        </w:rPr>
      </w:pPr>
    </w:p>
    <w:p w14:paraId="59485448" w14:textId="77777777" w:rsidR="00120943" w:rsidRDefault="00120943" w:rsidP="00B2332A">
      <w:pPr>
        <w:spacing w:line="480" w:lineRule="auto"/>
        <w:jc w:val="both"/>
        <w:rPr>
          <w:rFonts w:ascii="Times New Roman" w:hAnsi="Times New Roman" w:cs="Times New Roman"/>
          <w:bCs/>
          <w:color w:val="000000" w:themeColor="text1"/>
          <w:sz w:val="24"/>
          <w:szCs w:val="24"/>
        </w:rPr>
      </w:pPr>
    </w:p>
    <w:p w14:paraId="46D620BA" w14:textId="77777777" w:rsidR="00B54BEC" w:rsidRDefault="005C4163" w:rsidP="00FE3661">
      <w:pPr>
        <w:pStyle w:val="Heading1"/>
        <w:spacing w:line="480" w:lineRule="auto"/>
      </w:pPr>
      <w:bookmarkStart w:id="157" w:name="_Toc162581881"/>
      <w:bookmarkStart w:id="158" w:name="_Toc166460655"/>
      <w:r w:rsidRPr="007244F9">
        <w:lastRenderedPageBreak/>
        <w:t>Results</w:t>
      </w:r>
      <w:bookmarkEnd w:id="157"/>
      <w:bookmarkEnd w:id="158"/>
    </w:p>
    <w:p w14:paraId="1FB25FDB" w14:textId="77777777" w:rsidR="00FE3661" w:rsidRPr="00FE3661" w:rsidRDefault="00FE3661" w:rsidP="00AD3A2A">
      <w:pPr>
        <w:spacing w:line="480" w:lineRule="auto"/>
        <w:ind w:firstLine="720"/>
        <w:jc w:val="both"/>
        <w:rPr>
          <w:rFonts w:ascii="Times New Roman" w:hAnsi="Times New Roman" w:cs="Times New Roman"/>
          <w:sz w:val="24"/>
        </w:rPr>
      </w:pPr>
      <w:r w:rsidRPr="00FE3661">
        <w:rPr>
          <w:rFonts w:ascii="Times New Roman" w:hAnsi="Times New Roman" w:cs="Times New Roman"/>
          <w:sz w:val="24"/>
        </w:rPr>
        <w:t>This section presents the key findings derived from the data collected and analyzed in the study. The results are organized according to the research objectives, aiming to provide a comprehensive understanding of the outcomes related to</w:t>
      </w:r>
      <w:r>
        <w:rPr>
          <w:rFonts w:ascii="Times New Roman" w:hAnsi="Times New Roman" w:cs="Times New Roman"/>
          <w:sz w:val="24"/>
        </w:rPr>
        <w:t xml:space="preserve"> challenges and copying strategies faced by women street vendors.</w:t>
      </w:r>
      <w:r w:rsidRPr="00FE3661">
        <w:rPr>
          <w:rFonts w:ascii="Times New Roman" w:hAnsi="Times New Roman" w:cs="Times New Roman"/>
          <w:sz w:val="24"/>
        </w:rPr>
        <w:t xml:space="preserve"> Initially, demographic characteristics of the sample are outlined to provide context, followed by an in-depth analysis of the main variables. Both quantitative and qualitative findings are presented to offer a multifaceted view of the research outcomes.</w:t>
      </w:r>
    </w:p>
    <w:p w14:paraId="191417B2" w14:textId="77777777" w:rsidR="00087405" w:rsidRPr="00087405" w:rsidRDefault="00B54BEC" w:rsidP="00FE3661">
      <w:pPr>
        <w:pStyle w:val="Heading2"/>
        <w:spacing w:line="480" w:lineRule="auto"/>
      </w:pPr>
      <w:bookmarkStart w:id="159" w:name="_Toc162581882"/>
      <w:bookmarkStart w:id="160" w:name="_Toc166460656"/>
      <w:r w:rsidRPr="007244F9">
        <w:t xml:space="preserve">Quantitative </w:t>
      </w:r>
      <w:r w:rsidR="005C4163" w:rsidRPr="007244F9">
        <w:t>Results</w:t>
      </w:r>
      <w:bookmarkEnd w:id="159"/>
      <w:bookmarkEnd w:id="160"/>
    </w:p>
    <w:p w14:paraId="32DDD7EA" w14:textId="7997821C" w:rsidR="00FE3661" w:rsidRDefault="00510893" w:rsidP="00AD3A2A">
      <w:pPr>
        <w:autoSpaceDE w:val="0"/>
        <w:autoSpaceDN w:val="0"/>
        <w:adjustRightInd w:val="0"/>
        <w:spacing w:after="0" w:line="480" w:lineRule="auto"/>
        <w:ind w:firstLine="720"/>
        <w:jc w:val="both"/>
        <w:rPr>
          <w:rFonts w:ascii="Times New Roman" w:hAnsi="Times New Roman" w:cs="Times New Roman"/>
          <w:sz w:val="24"/>
          <w:szCs w:val="18"/>
        </w:rPr>
      </w:pPr>
      <w:bookmarkStart w:id="161" w:name="_Hlk161966025"/>
      <w:r>
        <w:rPr>
          <w:rFonts w:ascii="Times New Roman" w:hAnsi="Times New Roman" w:cs="Times New Roman"/>
          <w:sz w:val="24"/>
          <w:szCs w:val="18"/>
        </w:rPr>
        <w:t xml:space="preserve">Table </w:t>
      </w:r>
      <w:r w:rsidR="007F54B9">
        <w:rPr>
          <w:rFonts w:ascii="Times New Roman" w:hAnsi="Times New Roman" w:cs="Times New Roman"/>
          <w:sz w:val="24"/>
          <w:szCs w:val="18"/>
        </w:rPr>
        <w:t>3</w:t>
      </w:r>
      <w:r>
        <w:rPr>
          <w:rFonts w:ascii="Times New Roman" w:hAnsi="Times New Roman" w:cs="Times New Roman"/>
          <w:sz w:val="24"/>
          <w:szCs w:val="18"/>
        </w:rPr>
        <w:t xml:space="preserve"> presents the socio demographic </w:t>
      </w:r>
      <w:r w:rsidRPr="00510893">
        <w:rPr>
          <w:rFonts w:ascii="Times New Roman" w:hAnsi="Times New Roman" w:cs="Times New Roman"/>
          <w:sz w:val="24"/>
          <w:szCs w:val="18"/>
        </w:rPr>
        <w:t>characteristics</w:t>
      </w:r>
      <w:r>
        <w:rPr>
          <w:rFonts w:ascii="Times New Roman" w:hAnsi="Times New Roman" w:cs="Times New Roman"/>
          <w:sz w:val="24"/>
          <w:szCs w:val="18"/>
        </w:rPr>
        <w:t xml:space="preserve">.  </w:t>
      </w:r>
      <w:r w:rsidR="00087405" w:rsidRPr="009C6F54">
        <w:rPr>
          <w:rFonts w:ascii="Times New Roman" w:hAnsi="Times New Roman" w:cs="Times New Roman"/>
          <w:sz w:val="24"/>
          <w:szCs w:val="18"/>
        </w:rPr>
        <w:t>The majority of</w:t>
      </w:r>
      <w:r w:rsidR="00B1426D">
        <w:rPr>
          <w:rFonts w:ascii="Times New Roman" w:hAnsi="Times New Roman" w:cs="Times New Roman"/>
          <w:sz w:val="24"/>
          <w:szCs w:val="18"/>
        </w:rPr>
        <w:t xml:space="preserve"> </w:t>
      </w:r>
      <w:r>
        <w:rPr>
          <w:rFonts w:ascii="Times New Roman" w:hAnsi="Times New Roman" w:cs="Times New Roman"/>
          <w:sz w:val="24"/>
          <w:szCs w:val="18"/>
        </w:rPr>
        <w:t>respondents</w:t>
      </w:r>
      <w:r w:rsidR="00087405" w:rsidRPr="009C6F54">
        <w:rPr>
          <w:rFonts w:ascii="Times New Roman" w:hAnsi="Times New Roman" w:cs="Times New Roman"/>
          <w:sz w:val="24"/>
          <w:szCs w:val="18"/>
        </w:rPr>
        <w:t xml:space="preserve"> (42.4%) fell within the age range of 40–49 years. Regarding marital status, 64.2% of the women were married, while a small percentage were single (9.3%), divorced (1.3%), widowed (19.9%), or separated (5.3%).</w:t>
      </w:r>
      <w:r w:rsidR="00B1426D">
        <w:rPr>
          <w:rFonts w:ascii="Times New Roman" w:hAnsi="Times New Roman" w:cs="Times New Roman"/>
          <w:sz w:val="24"/>
          <w:szCs w:val="18"/>
        </w:rPr>
        <w:t xml:space="preserve"> </w:t>
      </w:r>
      <w:r w:rsidR="00087405" w:rsidRPr="009C6F54">
        <w:rPr>
          <w:rFonts w:ascii="Times New Roman" w:hAnsi="Times New Roman" w:cs="Times New Roman"/>
          <w:sz w:val="24"/>
          <w:szCs w:val="18"/>
        </w:rPr>
        <w:t xml:space="preserve">The distribution of educational levels revealed that 62.9% of the women had no formal education, while 19.2% had completed primary school (grades 1-5). Additionally, 68.9% of the sample reported a household income ranging from PKR 7000 to PKR 59,999 (USD 42.01–360.061). </w:t>
      </w:r>
    </w:p>
    <w:p w14:paraId="03B0F418" w14:textId="539C36B4" w:rsidR="00087405" w:rsidRPr="009C6F54" w:rsidRDefault="00087405" w:rsidP="00FE3661">
      <w:pPr>
        <w:autoSpaceDE w:val="0"/>
        <w:autoSpaceDN w:val="0"/>
        <w:adjustRightInd w:val="0"/>
        <w:spacing w:after="0" w:line="480" w:lineRule="auto"/>
        <w:ind w:firstLine="720"/>
        <w:jc w:val="both"/>
        <w:rPr>
          <w:rFonts w:ascii="Times New Roman" w:hAnsi="Times New Roman" w:cs="Times New Roman"/>
          <w:sz w:val="24"/>
          <w:szCs w:val="18"/>
        </w:rPr>
      </w:pPr>
      <w:r w:rsidRPr="009C6F54">
        <w:rPr>
          <w:rFonts w:ascii="Times New Roman" w:hAnsi="Times New Roman" w:cs="Times New Roman"/>
          <w:sz w:val="24"/>
          <w:szCs w:val="18"/>
        </w:rPr>
        <w:t>Concerning the number of children, 27.8% of participants had 3-4 children.</w:t>
      </w:r>
      <w:r w:rsidR="00B1426D">
        <w:rPr>
          <w:rFonts w:ascii="Times New Roman" w:hAnsi="Times New Roman" w:cs="Times New Roman"/>
          <w:sz w:val="24"/>
          <w:szCs w:val="18"/>
        </w:rPr>
        <w:t xml:space="preserve"> </w:t>
      </w:r>
      <w:r w:rsidRPr="009C6F54">
        <w:rPr>
          <w:rFonts w:ascii="Times New Roman" w:hAnsi="Times New Roman" w:cs="Times New Roman"/>
          <w:sz w:val="24"/>
          <w:szCs w:val="18"/>
        </w:rPr>
        <w:t>Housing types varied, with 56.3% living in rented accommodations, 23.8% in owned houses, 17.9% in slum dwellings</w:t>
      </w:r>
      <w:r w:rsidR="00FE3661">
        <w:rPr>
          <w:rFonts w:ascii="Times New Roman" w:hAnsi="Times New Roman" w:cs="Times New Roman"/>
          <w:sz w:val="24"/>
          <w:szCs w:val="18"/>
        </w:rPr>
        <w:t xml:space="preserve">. </w:t>
      </w:r>
      <w:r w:rsidRPr="009C6F54">
        <w:rPr>
          <w:rFonts w:ascii="Times New Roman" w:hAnsi="Times New Roman" w:cs="Times New Roman"/>
          <w:sz w:val="24"/>
          <w:szCs w:val="18"/>
        </w:rPr>
        <w:t>Family sizes were diverse, ranging from 2-4 people (31.8%) to 11 or more people (7.3%). The majority of households were headed by the participants themselves (49.7%), followed by husbands (34.4%)</w:t>
      </w:r>
      <w:r w:rsidR="00FE3661">
        <w:rPr>
          <w:rFonts w:ascii="Times New Roman" w:hAnsi="Times New Roman" w:cs="Times New Roman"/>
          <w:sz w:val="24"/>
          <w:szCs w:val="18"/>
        </w:rPr>
        <w:t xml:space="preserve">. </w:t>
      </w:r>
      <w:r w:rsidRPr="009C6F54">
        <w:rPr>
          <w:rFonts w:ascii="Times New Roman" w:hAnsi="Times New Roman" w:cs="Times New Roman"/>
          <w:sz w:val="24"/>
          <w:szCs w:val="18"/>
        </w:rPr>
        <w:t xml:space="preserve">Most respondents (93.4%) reported having a primary source of income, and the distribution of earning members varied, with 38.4% having one, 36.4% having two, 11.9% having three, and 13.2% having four or more earners. The combined household income was </w:t>
      </w:r>
      <w:r w:rsidRPr="009C6F54">
        <w:rPr>
          <w:rFonts w:ascii="Times New Roman" w:hAnsi="Times New Roman" w:cs="Times New Roman"/>
          <w:sz w:val="24"/>
          <w:szCs w:val="18"/>
        </w:rPr>
        <w:lastRenderedPageBreak/>
        <w:t>distributed across income brackets, with 60.3% earning less than or equal to PKR 4</w:t>
      </w:r>
      <w:r w:rsidR="00A34B48">
        <w:rPr>
          <w:rFonts w:ascii="Times New Roman" w:hAnsi="Times New Roman" w:cs="Times New Roman"/>
          <w:sz w:val="24"/>
          <w:szCs w:val="18"/>
        </w:rPr>
        <w:t>9</w:t>
      </w:r>
      <w:r w:rsidRPr="009C6F54">
        <w:rPr>
          <w:rFonts w:ascii="Times New Roman" w:hAnsi="Times New Roman" w:cs="Times New Roman"/>
          <w:sz w:val="24"/>
          <w:szCs w:val="18"/>
        </w:rPr>
        <w:t>,999, 35.1% earning between PKR 50,000 and PKR 99,999, and smaller percentages in higher income brackets.</w:t>
      </w:r>
    </w:p>
    <w:p w14:paraId="3690E628" w14:textId="6DA0CDDF" w:rsidR="00FE3661" w:rsidRDefault="00087405" w:rsidP="00087405">
      <w:pPr>
        <w:autoSpaceDE w:val="0"/>
        <w:autoSpaceDN w:val="0"/>
        <w:adjustRightInd w:val="0"/>
        <w:spacing w:after="0" w:line="480" w:lineRule="auto"/>
        <w:jc w:val="both"/>
        <w:rPr>
          <w:rFonts w:ascii="Times New Roman" w:hAnsi="Times New Roman" w:cs="Times New Roman"/>
          <w:sz w:val="24"/>
          <w:szCs w:val="18"/>
        </w:rPr>
      </w:pPr>
      <w:r w:rsidRPr="009C6F54">
        <w:rPr>
          <w:rFonts w:ascii="Times New Roman" w:hAnsi="Times New Roman" w:cs="Times New Roman"/>
          <w:sz w:val="24"/>
          <w:szCs w:val="18"/>
        </w:rPr>
        <w:t>In terms of the products offered, respondents engaged in diverse businesses, including clothing and accessories (35.1%), household items and toys (12.6%)</w:t>
      </w:r>
      <w:r w:rsidR="007F54B9">
        <w:rPr>
          <w:rFonts w:ascii="Times New Roman" w:hAnsi="Times New Roman" w:cs="Times New Roman"/>
          <w:sz w:val="24"/>
          <w:szCs w:val="18"/>
        </w:rPr>
        <w:t>, v</w:t>
      </w:r>
      <w:r w:rsidR="007F54B9" w:rsidRPr="007F54B9">
        <w:rPr>
          <w:rFonts w:ascii="Times New Roman" w:hAnsi="Times New Roman" w:cs="Times New Roman"/>
          <w:sz w:val="24"/>
          <w:szCs w:val="18"/>
        </w:rPr>
        <w:t>egetables and fruits</w:t>
      </w:r>
      <w:r w:rsidR="00B1426D">
        <w:rPr>
          <w:rFonts w:ascii="Times New Roman" w:hAnsi="Times New Roman" w:cs="Times New Roman"/>
          <w:sz w:val="24"/>
          <w:szCs w:val="18"/>
        </w:rPr>
        <w:t xml:space="preserve"> </w:t>
      </w:r>
      <w:r w:rsidR="007F54B9" w:rsidRPr="007F54B9">
        <w:rPr>
          <w:rFonts w:ascii="Times New Roman" w:hAnsi="Times New Roman" w:cs="Times New Roman"/>
          <w:sz w:val="24"/>
          <w:szCs w:val="18"/>
        </w:rPr>
        <w:t>(14.6%)</w:t>
      </w:r>
      <w:r w:rsidR="00FE3661">
        <w:rPr>
          <w:rFonts w:ascii="Times New Roman" w:hAnsi="Times New Roman" w:cs="Times New Roman"/>
          <w:sz w:val="24"/>
          <w:szCs w:val="18"/>
        </w:rPr>
        <w:t xml:space="preserve">. </w:t>
      </w:r>
    </w:p>
    <w:p w14:paraId="6FDA512A" w14:textId="0A25DC50" w:rsidR="00087405" w:rsidRPr="009C6F54" w:rsidRDefault="00087405" w:rsidP="00FE3661">
      <w:pPr>
        <w:autoSpaceDE w:val="0"/>
        <w:autoSpaceDN w:val="0"/>
        <w:adjustRightInd w:val="0"/>
        <w:spacing w:after="0" w:line="480" w:lineRule="auto"/>
        <w:ind w:firstLine="720"/>
        <w:jc w:val="both"/>
        <w:rPr>
          <w:rFonts w:ascii="Times New Roman" w:hAnsi="Times New Roman" w:cs="Times New Roman"/>
          <w:sz w:val="24"/>
          <w:szCs w:val="18"/>
        </w:rPr>
      </w:pPr>
      <w:r w:rsidRPr="009C6F54">
        <w:rPr>
          <w:rFonts w:ascii="Times New Roman" w:hAnsi="Times New Roman" w:cs="Times New Roman"/>
          <w:sz w:val="24"/>
          <w:szCs w:val="18"/>
        </w:rPr>
        <w:t>The majority of participants (64.9%) reported working seven days a week, and 92.7% worked throughout the year.</w:t>
      </w:r>
      <w:r w:rsidR="00B1426D">
        <w:rPr>
          <w:rFonts w:ascii="Times New Roman" w:hAnsi="Times New Roman" w:cs="Times New Roman"/>
          <w:sz w:val="24"/>
          <w:szCs w:val="18"/>
        </w:rPr>
        <w:t xml:space="preserve"> </w:t>
      </w:r>
      <w:r w:rsidRPr="009C6F54">
        <w:rPr>
          <w:rFonts w:ascii="Times New Roman" w:hAnsi="Times New Roman" w:cs="Times New Roman"/>
          <w:sz w:val="24"/>
          <w:szCs w:val="18"/>
        </w:rPr>
        <w:t>The duration of operating businesses varied, with 14.6% in operation for 1 year or less, 37.1% for 2-5 years, 17.9% for 6-10 years, and 30.5% for 11 or more years. Working hours per day ranged from less than 4 hours (7.3%) to 9 or more hours (42.4%)</w:t>
      </w:r>
      <w:r w:rsidR="00FE3661">
        <w:rPr>
          <w:rFonts w:ascii="Times New Roman" w:hAnsi="Times New Roman" w:cs="Times New Roman"/>
          <w:sz w:val="24"/>
          <w:szCs w:val="18"/>
        </w:rPr>
        <w:t>.</w:t>
      </w:r>
    </w:p>
    <w:bookmarkEnd w:id="161"/>
    <w:p w14:paraId="2568A0C9" w14:textId="77777777" w:rsidR="001F6E40" w:rsidRPr="00E51066" w:rsidRDefault="001F6E40" w:rsidP="001F6E40">
      <w:pPr>
        <w:autoSpaceDE w:val="0"/>
        <w:autoSpaceDN w:val="0"/>
        <w:adjustRightInd w:val="0"/>
        <w:spacing w:after="0" w:line="240" w:lineRule="auto"/>
        <w:rPr>
          <w:rFonts w:ascii="Times New Roman" w:hAnsi="Times New Roman" w:cs="Times New Roman"/>
          <w:sz w:val="18"/>
          <w:szCs w:val="18"/>
        </w:rPr>
      </w:pPr>
    </w:p>
    <w:tbl>
      <w:tblPr>
        <w:tblStyle w:val="TableGrid"/>
        <w:tblW w:w="5000" w:type="pct"/>
        <w:tblCellMar>
          <w:left w:w="0" w:type="dxa"/>
          <w:right w:w="0" w:type="dxa"/>
        </w:tblCellMar>
        <w:tblLook w:val="04A0" w:firstRow="1" w:lastRow="0" w:firstColumn="1" w:lastColumn="0" w:noHBand="0" w:noVBand="1"/>
      </w:tblPr>
      <w:tblGrid>
        <w:gridCol w:w="3229"/>
        <w:gridCol w:w="2980"/>
        <w:gridCol w:w="1702"/>
        <w:gridCol w:w="1449"/>
      </w:tblGrid>
      <w:tr w:rsidR="001F6E40" w:rsidRPr="00E51066" w14:paraId="4EAA6FB9" w14:textId="77777777" w:rsidTr="00E36DBD">
        <w:trPr>
          <w:trHeight w:val="144"/>
        </w:trPr>
        <w:tc>
          <w:tcPr>
            <w:tcW w:w="5000" w:type="pct"/>
            <w:gridSpan w:val="4"/>
            <w:tcBorders>
              <w:top w:val="nil"/>
              <w:left w:val="nil"/>
              <w:bottom w:val="single" w:sz="4" w:space="0" w:color="auto"/>
              <w:right w:val="nil"/>
            </w:tcBorders>
            <w:vAlign w:val="center"/>
          </w:tcPr>
          <w:p w14:paraId="39ED017B" w14:textId="77777777" w:rsidR="008659D9" w:rsidRPr="008D2E04" w:rsidRDefault="001F6E40" w:rsidP="00120943">
            <w:pPr>
              <w:pStyle w:val="Heading1"/>
              <w:numPr>
                <w:ilvl w:val="0"/>
                <w:numId w:val="0"/>
              </w:numPr>
              <w:ind w:left="432" w:hanging="432"/>
              <w:jc w:val="left"/>
              <w:outlineLvl w:val="0"/>
              <w:rPr>
                <w:sz w:val="20"/>
              </w:rPr>
            </w:pPr>
            <w:bookmarkStart w:id="162" w:name="_Toc165556774"/>
            <w:bookmarkStart w:id="163" w:name="_Toc165570947"/>
            <w:bookmarkStart w:id="164" w:name="_Toc166460657"/>
            <w:r w:rsidRPr="008D2E04">
              <w:rPr>
                <w:sz w:val="20"/>
              </w:rPr>
              <w:t xml:space="preserve">Table </w:t>
            </w:r>
            <w:r w:rsidR="009B1297" w:rsidRPr="008D2E04">
              <w:rPr>
                <w:sz w:val="20"/>
              </w:rPr>
              <w:t>3</w:t>
            </w:r>
            <w:bookmarkEnd w:id="162"/>
            <w:bookmarkEnd w:id="163"/>
            <w:bookmarkEnd w:id="164"/>
          </w:p>
          <w:p w14:paraId="545EA9F1" w14:textId="77777777" w:rsidR="001F6E40" w:rsidRPr="007F54B9" w:rsidRDefault="001F6E40" w:rsidP="008659D9">
            <w:pPr>
              <w:autoSpaceDE w:val="0"/>
              <w:autoSpaceDN w:val="0"/>
              <w:adjustRightInd w:val="0"/>
              <w:rPr>
                <w:rFonts w:ascii="Times New Roman" w:hAnsi="Times New Roman" w:cs="Times New Roman"/>
                <w:b/>
                <w:i/>
                <w:sz w:val="18"/>
                <w:szCs w:val="18"/>
              </w:rPr>
            </w:pPr>
            <w:r w:rsidRPr="007F54B9">
              <w:rPr>
                <w:rFonts w:ascii="Times New Roman" w:hAnsi="Times New Roman" w:cs="Times New Roman"/>
                <w:b/>
                <w:i/>
                <w:sz w:val="20"/>
                <w:szCs w:val="20"/>
              </w:rPr>
              <w:t xml:space="preserve">Social </w:t>
            </w:r>
            <w:r w:rsidR="00946230" w:rsidRPr="007F54B9">
              <w:rPr>
                <w:rFonts w:ascii="Times New Roman" w:hAnsi="Times New Roman" w:cs="Times New Roman"/>
                <w:b/>
                <w:i/>
                <w:sz w:val="20"/>
                <w:szCs w:val="20"/>
              </w:rPr>
              <w:t>Demographic Characteristics</w:t>
            </w:r>
          </w:p>
        </w:tc>
      </w:tr>
      <w:tr w:rsidR="001F6E40" w:rsidRPr="00E51066" w14:paraId="03B14611" w14:textId="77777777" w:rsidTr="00E940CE">
        <w:trPr>
          <w:trHeight w:val="144"/>
        </w:trPr>
        <w:tc>
          <w:tcPr>
            <w:tcW w:w="1725" w:type="pct"/>
            <w:tcBorders>
              <w:top w:val="single" w:sz="4" w:space="0" w:color="auto"/>
              <w:left w:val="nil"/>
              <w:bottom w:val="single" w:sz="4" w:space="0" w:color="auto"/>
              <w:right w:val="nil"/>
            </w:tcBorders>
            <w:vAlign w:val="center"/>
          </w:tcPr>
          <w:p w14:paraId="7B8CD8A1" w14:textId="77777777" w:rsidR="001F6E40" w:rsidRPr="00FE3661" w:rsidRDefault="001F6E40" w:rsidP="00A2192B">
            <w:pPr>
              <w:autoSpaceDE w:val="0"/>
              <w:autoSpaceDN w:val="0"/>
              <w:adjustRightInd w:val="0"/>
              <w:jc w:val="center"/>
              <w:rPr>
                <w:rFonts w:ascii="Times New Roman" w:hAnsi="Times New Roman" w:cs="Times New Roman"/>
                <w:b/>
                <w:sz w:val="20"/>
                <w:szCs w:val="20"/>
              </w:rPr>
            </w:pPr>
            <w:r w:rsidRPr="00FE3661">
              <w:rPr>
                <w:rFonts w:ascii="Times New Roman" w:hAnsi="Times New Roman" w:cs="Times New Roman"/>
                <w:b/>
                <w:sz w:val="20"/>
                <w:szCs w:val="20"/>
              </w:rPr>
              <w:t>Variables</w:t>
            </w:r>
          </w:p>
        </w:tc>
        <w:tc>
          <w:tcPr>
            <w:tcW w:w="1592" w:type="pct"/>
            <w:tcBorders>
              <w:top w:val="single" w:sz="4" w:space="0" w:color="auto"/>
              <w:left w:val="nil"/>
              <w:bottom w:val="single" w:sz="4" w:space="0" w:color="auto"/>
              <w:right w:val="nil"/>
            </w:tcBorders>
            <w:vAlign w:val="center"/>
          </w:tcPr>
          <w:p w14:paraId="655FA32E" w14:textId="77777777" w:rsidR="001F6E40" w:rsidRPr="00FE3661" w:rsidRDefault="001F6E40" w:rsidP="00A2192B">
            <w:pPr>
              <w:autoSpaceDE w:val="0"/>
              <w:autoSpaceDN w:val="0"/>
              <w:adjustRightInd w:val="0"/>
              <w:jc w:val="center"/>
              <w:rPr>
                <w:rFonts w:ascii="Times New Roman" w:hAnsi="Times New Roman" w:cs="Times New Roman"/>
                <w:b/>
                <w:sz w:val="20"/>
                <w:szCs w:val="20"/>
              </w:rPr>
            </w:pPr>
            <w:r w:rsidRPr="00FE3661">
              <w:rPr>
                <w:rFonts w:ascii="Times New Roman" w:hAnsi="Times New Roman" w:cs="Times New Roman"/>
                <w:b/>
                <w:bCs/>
                <w:i/>
                <w:iCs/>
                <w:sz w:val="20"/>
                <w:szCs w:val="18"/>
              </w:rPr>
              <w:t>f</w:t>
            </w:r>
            <w:r w:rsidRPr="00FE3661">
              <w:rPr>
                <w:rFonts w:ascii="Times New Roman" w:hAnsi="Times New Roman" w:cs="Times New Roman"/>
                <w:b/>
                <w:bCs/>
                <w:sz w:val="20"/>
                <w:szCs w:val="18"/>
              </w:rPr>
              <w:t> (%)</w:t>
            </w:r>
            <w:r w:rsidRPr="00FE3661">
              <w:rPr>
                <w:rFonts w:ascii="Times New Roman" w:hAnsi="Times New Roman" w:cs="Times New Roman"/>
                <w:b/>
                <w:bCs/>
                <w:sz w:val="20"/>
                <w:szCs w:val="18"/>
              </w:rPr>
              <w:br/>
              <w:t>N = 151</w:t>
            </w:r>
          </w:p>
        </w:tc>
        <w:tc>
          <w:tcPr>
            <w:tcW w:w="909" w:type="pct"/>
            <w:tcBorders>
              <w:top w:val="single" w:sz="4" w:space="0" w:color="auto"/>
              <w:left w:val="nil"/>
              <w:bottom w:val="single" w:sz="4" w:space="0" w:color="auto"/>
              <w:right w:val="nil"/>
            </w:tcBorders>
            <w:vAlign w:val="center"/>
          </w:tcPr>
          <w:p w14:paraId="2103FDF2" w14:textId="77777777" w:rsidR="001F6E40" w:rsidRPr="00FE3661" w:rsidRDefault="001F6E40" w:rsidP="00A2192B">
            <w:pPr>
              <w:autoSpaceDE w:val="0"/>
              <w:autoSpaceDN w:val="0"/>
              <w:adjustRightInd w:val="0"/>
              <w:jc w:val="center"/>
              <w:rPr>
                <w:rFonts w:ascii="Times New Roman" w:hAnsi="Times New Roman" w:cs="Times New Roman"/>
                <w:b/>
                <w:sz w:val="20"/>
                <w:szCs w:val="20"/>
              </w:rPr>
            </w:pPr>
            <w:r w:rsidRPr="00FE3661">
              <w:rPr>
                <w:rFonts w:ascii="Times New Roman" w:hAnsi="Times New Roman" w:cs="Times New Roman"/>
                <w:b/>
                <w:sz w:val="20"/>
                <w:szCs w:val="20"/>
              </w:rPr>
              <w:t>M</w:t>
            </w:r>
            <w:r w:rsidR="0036200C">
              <w:rPr>
                <w:rFonts w:ascii="Times New Roman" w:hAnsi="Times New Roman" w:cs="Times New Roman"/>
                <w:b/>
                <w:sz w:val="20"/>
                <w:szCs w:val="20"/>
              </w:rPr>
              <w:t>ode</w:t>
            </w:r>
          </w:p>
        </w:tc>
        <w:tc>
          <w:tcPr>
            <w:tcW w:w="774" w:type="pct"/>
            <w:tcBorders>
              <w:top w:val="single" w:sz="4" w:space="0" w:color="auto"/>
              <w:left w:val="nil"/>
              <w:bottom w:val="single" w:sz="4" w:space="0" w:color="auto"/>
              <w:right w:val="nil"/>
            </w:tcBorders>
            <w:vAlign w:val="center"/>
          </w:tcPr>
          <w:p w14:paraId="3131E569" w14:textId="77777777" w:rsidR="008659D9" w:rsidRPr="00FE3661" w:rsidRDefault="001F6E40" w:rsidP="00A2192B">
            <w:pPr>
              <w:autoSpaceDE w:val="0"/>
              <w:autoSpaceDN w:val="0"/>
              <w:adjustRightInd w:val="0"/>
              <w:jc w:val="center"/>
              <w:rPr>
                <w:rFonts w:ascii="Times New Roman" w:hAnsi="Times New Roman" w:cs="Times New Roman"/>
                <w:b/>
                <w:sz w:val="20"/>
                <w:szCs w:val="20"/>
              </w:rPr>
            </w:pPr>
            <w:r w:rsidRPr="00FE3661">
              <w:rPr>
                <w:rFonts w:ascii="Times New Roman" w:hAnsi="Times New Roman" w:cs="Times New Roman"/>
                <w:b/>
                <w:sz w:val="20"/>
                <w:szCs w:val="20"/>
              </w:rPr>
              <w:t>S</w:t>
            </w:r>
            <w:r w:rsidR="008659D9" w:rsidRPr="00FE3661">
              <w:rPr>
                <w:rFonts w:ascii="Times New Roman" w:hAnsi="Times New Roman" w:cs="Times New Roman"/>
                <w:b/>
                <w:sz w:val="20"/>
                <w:szCs w:val="20"/>
              </w:rPr>
              <w:t xml:space="preserve">tandard </w:t>
            </w:r>
          </w:p>
          <w:p w14:paraId="623AC555" w14:textId="77777777" w:rsidR="001F6E40" w:rsidRPr="00FE3661" w:rsidRDefault="001F6E40" w:rsidP="00A2192B">
            <w:pPr>
              <w:autoSpaceDE w:val="0"/>
              <w:autoSpaceDN w:val="0"/>
              <w:adjustRightInd w:val="0"/>
              <w:jc w:val="center"/>
              <w:rPr>
                <w:rFonts w:ascii="Times New Roman" w:hAnsi="Times New Roman" w:cs="Times New Roman"/>
                <w:b/>
                <w:sz w:val="20"/>
                <w:szCs w:val="20"/>
              </w:rPr>
            </w:pPr>
            <w:r w:rsidRPr="00FE3661">
              <w:rPr>
                <w:rFonts w:ascii="Times New Roman" w:hAnsi="Times New Roman" w:cs="Times New Roman"/>
                <w:b/>
                <w:sz w:val="20"/>
                <w:szCs w:val="20"/>
              </w:rPr>
              <w:t>D</w:t>
            </w:r>
            <w:r w:rsidR="008659D9" w:rsidRPr="00FE3661">
              <w:rPr>
                <w:rFonts w:ascii="Times New Roman" w:hAnsi="Times New Roman" w:cs="Times New Roman"/>
                <w:b/>
                <w:sz w:val="20"/>
                <w:szCs w:val="20"/>
              </w:rPr>
              <w:t xml:space="preserve">eviation </w:t>
            </w:r>
          </w:p>
        </w:tc>
      </w:tr>
      <w:tr w:rsidR="001F6E40" w:rsidRPr="00E51066" w14:paraId="2260B376" w14:textId="77777777" w:rsidTr="00E940CE">
        <w:trPr>
          <w:trHeight w:val="144"/>
        </w:trPr>
        <w:tc>
          <w:tcPr>
            <w:tcW w:w="1725" w:type="pct"/>
            <w:tcBorders>
              <w:top w:val="single" w:sz="4" w:space="0" w:color="auto"/>
              <w:left w:val="nil"/>
              <w:bottom w:val="single" w:sz="4" w:space="0" w:color="auto"/>
              <w:right w:val="nil"/>
            </w:tcBorders>
            <w:vAlign w:val="center"/>
          </w:tcPr>
          <w:p w14:paraId="42D9BB24"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Age</w:t>
            </w:r>
          </w:p>
        </w:tc>
        <w:tc>
          <w:tcPr>
            <w:tcW w:w="1592" w:type="pct"/>
            <w:tcBorders>
              <w:top w:val="single" w:sz="4" w:space="0" w:color="auto"/>
              <w:left w:val="nil"/>
              <w:bottom w:val="single" w:sz="4" w:space="0" w:color="auto"/>
              <w:right w:val="nil"/>
            </w:tcBorders>
            <w:vAlign w:val="center"/>
          </w:tcPr>
          <w:p w14:paraId="35ED1A1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909" w:type="pct"/>
            <w:tcBorders>
              <w:top w:val="single" w:sz="4" w:space="0" w:color="auto"/>
              <w:left w:val="nil"/>
              <w:bottom w:val="single" w:sz="4" w:space="0" w:color="auto"/>
              <w:right w:val="nil"/>
            </w:tcBorders>
            <w:vAlign w:val="center"/>
          </w:tcPr>
          <w:p w14:paraId="640DA450" w14:textId="77777777" w:rsidR="001F6E40" w:rsidRPr="00D73E96" w:rsidRDefault="00442584" w:rsidP="00442584">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40-49</w:t>
            </w:r>
            <w:r w:rsidR="00E940CE">
              <w:rPr>
                <w:rFonts w:ascii="Times New Roman" w:hAnsi="Times New Roman" w:cs="Times New Roman"/>
                <w:sz w:val="18"/>
                <w:szCs w:val="18"/>
              </w:rPr>
              <w:t xml:space="preserve"> Years</w:t>
            </w:r>
          </w:p>
        </w:tc>
        <w:tc>
          <w:tcPr>
            <w:tcW w:w="774" w:type="pct"/>
            <w:tcBorders>
              <w:top w:val="single" w:sz="4" w:space="0" w:color="auto"/>
              <w:left w:val="nil"/>
              <w:bottom w:val="single" w:sz="4" w:space="0" w:color="auto"/>
              <w:right w:val="nil"/>
            </w:tcBorders>
            <w:vAlign w:val="center"/>
          </w:tcPr>
          <w:p w14:paraId="7A657C5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1.084</w:t>
            </w:r>
          </w:p>
        </w:tc>
      </w:tr>
      <w:tr w:rsidR="001F6E40" w:rsidRPr="00E51066" w14:paraId="0DA9B7F2" w14:textId="77777777" w:rsidTr="00E940CE">
        <w:trPr>
          <w:trHeight w:val="144"/>
        </w:trPr>
        <w:tc>
          <w:tcPr>
            <w:tcW w:w="1725" w:type="pct"/>
            <w:tcBorders>
              <w:top w:val="single" w:sz="4" w:space="0" w:color="auto"/>
              <w:left w:val="nil"/>
              <w:bottom w:val="nil"/>
              <w:right w:val="nil"/>
            </w:tcBorders>
            <w:vAlign w:val="center"/>
          </w:tcPr>
          <w:p w14:paraId="72D167D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18-29</w:t>
            </w:r>
          </w:p>
        </w:tc>
        <w:tc>
          <w:tcPr>
            <w:tcW w:w="1592" w:type="pct"/>
            <w:tcBorders>
              <w:top w:val="single" w:sz="4" w:space="0" w:color="auto"/>
              <w:left w:val="nil"/>
              <w:bottom w:val="nil"/>
              <w:right w:val="nil"/>
            </w:tcBorders>
            <w:shd w:val="clear" w:color="auto" w:fill="FFFFFF"/>
            <w:vAlign w:val="center"/>
          </w:tcPr>
          <w:p w14:paraId="6689A93A"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21 (13.9%)</w:t>
            </w:r>
          </w:p>
        </w:tc>
        <w:tc>
          <w:tcPr>
            <w:tcW w:w="909" w:type="pct"/>
            <w:tcBorders>
              <w:top w:val="single" w:sz="4" w:space="0" w:color="auto"/>
              <w:left w:val="nil"/>
              <w:bottom w:val="nil"/>
              <w:right w:val="nil"/>
            </w:tcBorders>
            <w:vAlign w:val="center"/>
          </w:tcPr>
          <w:p w14:paraId="4A2DF54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single" w:sz="4" w:space="0" w:color="auto"/>
              <w:left w:val="nil"/>
              <w:bottom w:val="nil"/>
              <w:right w:val="nil"/>
            </w:tcBorders>
            <w:vAlign w:val="center"/>
          </w:tcPr>
          <w:p w14:paraId="6028860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7EA664FB" w14:textId="77777777" w:rsidTr="00E940CE">
        <w:trPr>
          <w:trHeight w:val="144"/>
        </w:trPr>
        <w:tc>
          <w:tcPr>
            <w:tcW w:w="1725" w:type="pct"/>
            <w:tcBorders>
              <w:top w:val="nil"/>
              <w:left w:val="nil"/>
              <w:bottom w:val="nil"/>
              <w:right w:val="nil"/>
            </w:tcBorders>
            <w:vAlign w:val="center"/>
          </w:tcPr>
          <w:p w14:paraId="430281C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30-39</w:t>
            </w:r>
          </w:p>
        </w:tc>
        <w:tc>
          <w:tcPr>
            <w:tcW w:w="1592" w:type="pct"/>
            <w:tcBorders>
              <w:top w:val="nil"/>
              <w:left w:val="nil"/>
              <w:bottom w:val="nil"/>
              <w:right w:val="nil"/>
            </w:tcBorders>
            <w:shd w:val="clear" w:color="auto" w:fill="FFFFFF"/>
            <w:vAlign w:val="center"/>
          </w:tcPr>
          <w:p w14:paraId="52387D7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29 (19.2%)</w:t>
            </w:r>
          </w:p>
        </w:tc>
        <w:tc>
          <w:tcPr>
            <w:tcW w:w="909" w:type="pct"/>
            <w:tcBorders>
              <w:top w:val="nil"/>
              <w:left w:val="nil"/>
              <w:bottom w:val="nil"/>
              <w:right w:val="nil"/>
            </w:tcBorders>
            <w:vAlign w:val="center"/>
          </w:tcPr>
          <w:p w14:paraId="5C32FCF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2B1FD11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0DD69D3F" w14:textId="77777777" w:rsidTr="00E940CE">
        <w:trPr>
          <w:trHeight w:val="144"/>
        </w:trPr>
        <w:tc>
          <w:tcPr>
            <w:tcW w:w="1725" w:type="pct"/>
            <w:tcBorders>
              <w:top w:val="nil"/>
              <w:left w:val="nil"/>
              <w:bottom w:val="nil"/>
              <w:right w:val="nil"/>
            </w:tcBorders>
            <w:vAlign w:val="center"/>
          </w:tcPr>
          <w:p w14:paraId="507CDF6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40-49</w:t>
            </w:r>
          </w:p>
        </w:tc>
        <w:tc>
          <w:tcPr>
            <w:tcW w:w="1592" w:type="pct"/>
            <w:tcBorders>
              <w:top w:val="nil"/>
              <w:left w:val="nil"/>
              <w:bottom w:val="nil"/>
              <w:right w:val="nil"/>
            </w:tcBorders>
            <w:shd w:val="clear" w:color="auto" w:fill="FFFFFF"/>
            <w:vAlign w:val="center"/>
          </w:tcPr>
          <w:p w14:paraId="619353C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64 (42.4%)</w:t>
            </w:r>
          </w:p>
        </w:tc>
        <w:tc>
          <w:tcPr>
            <w:tcW w:w="909" w:type="pct"/>
            <w:tcBorders>
              <w:top w:val="nil"/>
              <w:left w:val="nil"/>
              <w:bottom w:val="nil"/>
              <w:right w:val="nil"/>
            </w:tcBorders>
            <w:vAlign w:val="center"/>
          </w:tcPr>
          <w:p w14:paraId="6C00C4B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748783C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684847FD" w14:textId="77777777" w:rsidTr="00E940CE">
        <w:trPr>
          <w:trHeight w:val="144"/>
        </w:trPr>
        <w:tc>
          <w:tcPr>
            <w:tcW w:w="1725" w:type="pct"/>
            <w:tcBorders>
              <w:top w:val="nil"/>
              <w:left w:val="nil"/>
              <w:bottom w:val="nil"/>
              <w:right w:val="nil"/>
            </w:tcBorders>
            <w:vAlign w:val="center"/>
          </w:tcPr>
          <w:p w14:paraId="7D5B1F6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50-59</w:t>
            </w:r>
          </w:p>
        </w:tc>
        <w:tc>
          <w:tcPr>
            <w:tcW w:w="1592" w:type="pct"/>
            <w:tcBorders>
              <w:top w:val="nil"/>
              <w:left w:val="nil"/>
              <w:bottom w:val="nil"/>
              <w:right w:val="nil"/>
            </w:tcBorders>
            <w:shd w:val="clear" w:color="auto" w:fill="FFFFFF"/>
            <w:vAlign w:val="center"/>
          </w:tcPr>
          <w:p w14:paraId="2BD17283"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27 (17.9%)</w:t>
            </w:r>
          </w:p>
        </w:tc>
        <w:tc>
          <w:tcPr>
            <w:tcW w:w="909" w:type="pct"/>
            <w:tcBorders>
              <w:top w:val="nil"/>
              <w:left w:val="nil"/>
              <w:bottom w:val="nil"/>
              <w:right w:val="nil"/>
            </w:tcBorders>
            <w:vAlign w:val="center"/>
          </w:tcPr>
          <w:p w14:paraId="1D22E43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5E9A80B3"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269F22A9" w14:textId="77777777" w:rsidTr="00E940CE">
        <w:trPr>
          <w:trHeight w:val="144"/>
        </w:trPr>
        <w:tc>
          <w:tcPr>
            <w:tcW w:w="1725" w:type="pct"/>
            <w:tcBorders>
              <w:top w:val="nil"/>
              <w:left w:val="nil"/>
              <w:bottom w:val="nil"/>
              <w:right w:val="nil"/>
            </w:tcBorders>
            <w:vAlign w:val="center"/>
          </w:tcPr>
          <w:p w14:paraId="37FEA38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60 &amp; above</w:t>
            </w:r>
          </w:p>
        </w:tc>
        <w:tc>
          <w:tcPr>
            <w:tcW w:w="1592" w:type="pct"/>
            <w:tcBorders>
              <w:top w:val="nil"/>
              <w:left w:val="nil"/>
              <w:bottom w:val="nil"/>
              <w:right w:val="nil"/>
            </w:tcBorders>
            <w:shd w:val="clear" w:color="auto" w:fill="FFFFFF"/>
            <w:vAlign w:val="center"/>
          </w:tcPr>
          <w:p w14:paraId="3ED3699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10 (6.6%)</w:t>
            </w:r>
          </w:p>
        </w:tc>
        <w:tc>
          <w:tcPr>
            <w:tcW w:w="909" w:type="pct"/>
            <w:tcBorders>
              <w:top w:val="nil"/>
              <w:left w:val="nil"/>
              <w:bottom w:val="nil"/>
              <w:right w:val="nil"/>
            </w:tcBorders>
            <w:vAlign w:val="center"/>
          </w:tcPr>
          <w:p w14:paraId="4F86F55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077ECD85"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6940481D" w14:textId="77777777" w:rsidTr="00E940CE">
        <w:trPr>
          <w:trHeight w:val="144"/>
        </w:trPr>
        <w:tc>
          <w:tcPr>
            <w:tcW w:w="1725" w:type="pct"/>
            <w:tcBorders>
              <w:top w:val="nil"/>
              <w:left w:val="nil"/>
              <w:bottom w:val="single" w:sz="4" w:space="0" w:color="auto"/>
              <w:right w:val="nil"/>
            </w:tcBorders>
            <w:vAlign w:val="center"/>
          </w:tcPr>
          <w:p w14:paraId="420181D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bCs/>
                <w:sz w:val="18"/>
                <w:szCs w:val="18"/>
              </w:rPr>
              <w:t>Marital Status</w:t>
            </w:r>
          </w:p>
        </w:tc>
        <w:tc>
          <w:tcPr>
            <w:tcW w:w="1592" w:type="pct"/>
            <w:tcBorders>
              <w:top w:val="nil"/>
              <w:left w:val="nil"/>
              <w:bottom w:val="single" w:sz="4" w:space="0" w:color="auto"/>
              <w:right w:val="nil"/>
            </w:tcBorders>
            <w:shd w:val="clear" w:color="auto" w:fill="FFFFFF"/>
            <w:vAlign w:val="center"/>
          </w:tcPr>
          <w:p w14:paraId="4EDEE3C8"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909" w:type="pct"/>
            <w:tcBorders>
              <w:top w:val="nil"/>
              <w:left w:val="nil"/>
              <w:bottom w:val="single" w:sz="4" w:space="0" w:color="auto"/>
              <w:right w:val="nil"/>
            </w:tcBorders>
            <w:vAlign w:val="center"/>
          </w:tcPr>
          <w:p w14:paraId="57D53EDB" w14:textId="77777777" w:rsidR="001F6E40" w:rsidRPr="00D73E96" w:rsidRDefault="00442584" w:rsidP="00A2192B">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Marrie</w:t>
            </w:r>
            <w:r w:rsidR="00E940CE">
              <w:rPr>
                <w:rFonts w:ascii="Times New Roman" w:hAnsi="Times New Roman" w:cs="Times New Roman"/>
                <w:sz w:val="18"/>
                <w:szCs w:val="18"/>
              </w:rPr>
              <w:t>d</w:t>
            </w:r>
          </w:p>
        </w:tc>
        <w:tc>
          <w:tcPr>
            <w:tcW w:w="774" w:type="pct"/>
            <w:tcBorders>
              <w:top w:val="nil"/>
              <w:left w:val="nil"/>
              <w:bottom w:val="single" w:sz="4" w:space="0" w:color="auto"/>
              <w:right w:val="nil"/>
            </w:tcBorders>
            <w:vAlign w:val="center"/>
          </w:tcPr>
          <w:p w14:paraId="2AD9312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1.076</w:t>
            </w:r>
          </w:p>
        </w:tc>
      </w:tr>
      <w:tr w:rsidR="001F6E40" w:rsidRPr="00E51066" w14:paraId="53EB7ABE" w14:textId="77777777" w:rsidTr="00E940CE">
        <w:trPr>
          <w:trHeight w:val="144"/>
        </w:trPr>
        <w:tc>
          <w:tcPr>
            <w:tcW w:w="1725" w:type="pct"/>
            <w:tcBorders>
              <w:top w:val="single" w:sz="4" w:space="0" w:color="auto"/>
              <w:left w:val="nil"/>
              <w:bottom w:val="nil"/>
              <w:right w:val="nil"/>
            </w:tcBorders>
            <w:vAlign w:val="center"/>
          </w:tcPr>
          <w:p w14:paraId="621B664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Single</w:t>
            </w:r>
          </w:p>
        </w:tc>
        <w:tc>
          <w:tcPr>
            <w:tcW w:w="1592" w:type="pct"/>
            <w:tcBorders>
              <w:top w:val="single" w:sz="4" w:space="0" w:color="auto"/>
              <w:left w:val="nil"/>
              <w:bottom w:val="nil"/>
              <w:right w:val="nil"/>
            </w:tcBorders>
            <w:shd w:val="clear" w:color="auto" w:fill="FFFFFF"/>
            <w:vAlign w:val="center"/>
          </w:tcPr>
          <w:p w14:paraId="502FF1F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14 (9.3%)</w:t>
            </w:r>
          </w:p>
        </w:tc>
        <w:tc>
          <w:tcPr>
            <w:tcW w:w="909" w:type="pct"/>
            <w:tcBorders>
              <w:top w:val="single" w:sz="4" w:space="0" w:color="auto"/>
              <w:left w:val="nil"/>
              <w:bottom w:val="nil"/>
              <w:right w:val="nil"/>
            </w:tcBorders>
            <w:vAlign w:val="center"/>
          </w:tcPr>
          <w:p w14:paraId="5A6326D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single" w:sz="4" w:space="0" w:color="auto"/>
              <w:left w:val="nil"/>
              <w:bottom w:val="nil"/>
              <w:right w:val="nil"/>
            </w:tcBorders>
            <w:vAlign w:val="center"/>
          </w:tcPr>
          <w:p w14:paraId="28D6CFB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22C67525" w14:textId="77777777" w:rsidTr="00E940CE">
        <w:trPr>
          <w:trHeight w:val="144"/>
        </w:trPr>
        <w:tc>
          <w:tcPr>
            <w:tcW w:w="1725" w:type="pct"/>
            <w:tcBorders>
              <w:top w:val="nil"/>
              <w:left w:val="nil"/>
              <w:bottom w:val="nil"/>
              <w:right w:val="nil"/>
            </w:tcBorders>
            <w:vAlign w:val="center"/>
          </w:tcPr>
          <w:p w14:paraId="0BD0AE0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Married</w:t>
            </w:r>
          </w:p>
        </w:tc>
        <w:tc>
          <w:tcPr>
            <w:tcW w:w="1592" w:type="pct"/>
            <w:tcBorders>
              <w:top w:val="nil"/>
              <w:left w:val="nil"/>
              <w:bottom w:val="nil"/>
              <w:right w:val="nil"/>
            </w:tcBorders>
            <w:shd w:val="clear" w:color="auto" w:fill="FFFFFF"/>
            <w:vAlign w:val="center"/>
          </w:tcPr>
          <w:p w14:paraId="5FB0342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97 (64.2%)</w:t>
            </w:r>
          </w:p>
        </w:tc>
        <w:tc>
          <w:tcPr>
            <w:tcW w:w="909" w:type="pct"/>
            <w:tcBorders>
              <w:top w:val="nil"/>
              <w:left w:val="nil"/>
              <w:bottom w:val="nil"/>
              <w:right w:val="nil"/>
            </w:tcBorders>
            <w:vAlign w:val="center"/>
          </w:tcPr>
          <w:p w14:paraId="05CE9E0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629254A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5BE07E96" w14:textId="77777777" w:rsidTr="00E940CE">
        <w:trPr>
          <w:trHeight w:val="144"/>
        </w:trPr>
        <w:tc>
          <w:tcPr>
            <w:tcW w:w="1725" w:type="pct"/>
            <w:tcBorders>
              <w:top w:val="nil"/>
              <w:left w:val="nil"/>
              <w:bottom w:val="nil"/>
              <w:right w:val="nil"/>
            </w:tcBorders>
            <w:vAlign w:val="center"/>
          </w:tcPr>
          <w:p w14:paraId="3288C43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Divorced</w:t>
            </w:r>
          </w:p>
        </w:tc>
        <w:tc>
          <w:tcPr>
            <w:tcW w:w="1592" w:type="pct"/>
            <w:tcBorders>
              <w:top w:val="nil"/>
              <w:left w:val="nil"/>
              <w:bottom w:val="nil"/>
              <w:right w:val="nil"/>
            </w:tcBorders>
            <w:shd w:val="clear" w:color="auto" w:fill="FFFFFF"/>
            <w:vAlign w:val="center"/>
          </w:tcPr>
          <w:p w14:paraId="43DB44A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 (1.3%)</w:t>
            </w:r>
          </w:p>
        </w:tc>
        <w:tc>
          <w:tcPr>
            <w:tcW w:w="909" w:type="pct"/>
            <w:tcBorders>
              <w:top w:val="nil"/>
              <w:left w:val="nil"/>
              <w:bottom w:val="nil"/>
              <w:right w:val="nil"/>
            </w:tcBorders>
            <w:vAlign w:val="center"/>
          </w:tcPr>
          <w:p w14:paraId="4DE64F2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17776EC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0B211986" w14:textId="77777777" w:rsidTr="00E940CE">
        <w:trPr>
          <w:trHeight w:val="144"/>
        </w:trPr>
        <w:tc>
          <w:tcPr>
            <w:tcW w:w="1725" w:type="pct"/>
            <w:tcBorders>
              <w:top w:val="nil"/>
              <w:left w:val="nil"/>
              <w:bottom w:val="nil"/>
              <w:right w:val="nil"/>
            </w:tcBorders>
            <w:vAlign w:val="center"/>
          </w:tcPr>
          <w:p w14:paraId="4E651B3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Widowed</w:t>
            </w:r>
          </w:p>
        </w:tc>
        <w:tc>
          <w:tcPr>
            <w:tcW w:w="1592" w:type="pct"/>
            <w:tcBorders>
              <w:top w:val="nil"/>
              <w:left w:val="nil"/>
              <w:bottom w:val="nil"/>
              <w:right w:val="nil"/>
            </w:tcBorders>
            <w:shd w:val="clear" w:color="auto" w:fill="FFFFFF"/>
            <w:vAlign w:val="center"/>
          </w:tcPr>
          <w:p w14:paraId="17D27F0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30 (19.9%)</w:t>
            </w:r>
          </w:p>
        </w:tc>
        <w:tc>
          <w:tcPr>
            <w:tcW w:w="909" w:type="pct"/>
            <w:tcBorders>
              <w:top w:val="nil"/>
              <w:left w:val="nil"/>
              <w:bottom w:val="nil"/>
              <w:right w:val="nil"/>
            </w:tcBorders>
            <w:vAlign w:val="center"/>
          </w:tcPr>
          <w:p w14:paraId="015EF14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325BE9B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7344610F" w14:textId="77777777" w:rsidTr="00E940CE">
        <w:trPr>
          <w:trHeight w:val="144"/>
        </w:trPr>
        <w:tc>
          <w:tcPr>
            <w:tcW w:w="1725" w:type="pct"/>
            <w:tcBorders>
              <w:top w:val="nil"/>
              <w:left w:val="nil"/>
              <w:bottom w:val="nil"/>
              <w:right w:val="nil"/>
            </w:tcBorders>
            <w:vAlign w:val="center"/>
          </w:tcPr>
          <w:p w14:paraId="0FDCF014"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Separated</w:t>
            </w:r>
          </w:p>
        </w:tc>
        <w:tc>
          <w:tcPr>
            <w:tcW w:w="1592" w:type="pct"/>
            <w:tcBorders>
              <w:top w:val="nil"/>
              <w:left w:val="nil"/>
              <w:bottom w:val="nil"/>
              <w:right w:val="nil"/>
            </w:tcBorders>
            <w:shd w:val="clear" w:color="auto" w:fill="FFFFFF"/>
            <w:vAlign w:val="center"/>
          </w:tcPr>
          <w:p w14:paraId="29F2E88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8 (5.3%)</w:t>
            </w:r>
          </w:p>
        </w:tc>
        <w:tc>
          <w:tcPr>
            <w:tcW w:w="909" w:type="pct"/>
            <w:tcBorders>
              <w:top w:val="nil"/>
              <w:left w:val="nil"/>
              <w:bottom w:val="nil"/>
              <w:right w:val="nil"/>
            </w:tcBorders>
            <w:vAlign w:val="center"/>
          </w:tcPr>
          <w:p w14:paraId="66D02AA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5B01E894"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1CC8B0E8" w14:textId="77777777" w:rsidTr="00E940CE">
        <w:trPr>
          <w:trHeight w:val="144"/>
        </w:trPr>
        <w:tc>
          <w:tcPr>
            <w:tcW w:w="1725" w:type="pct"/>
            <w:tcBorders>
              <w:top w:val="nil"/>
              <w:left w:val="nil"/>
              <w:bottom w:val="single" w:sz="4" w:space="0" w:color="auto"/>
              <w:right w:val="nil"/>
            </w:tcBorders>
            <w:vAlign w:val="center"/>
          </w:tcPr>
          <w:p w14:paraId="214C80DA"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Number of Children</w:t>
            </w:r>
          </w:p>
        </w:tc>
        <w:tc>
          <w:tcPr>
            <w:tcW w:w="1592" w:type="pct"/>
            <w:tcBorders>
              <w:top w:val="nil"/>
              <w:left w:val="nil"/>
              <w:bottom w:val="single" w:sz="4" w:space="0" w:color="auto"/>
              <w:right w:val="nil"/>
            </w:tcBorders>
            <w:shd w:val="clear" w:color="auto" w:fill="FFFFFF"/>
            <w:vAlign w:val="center"/>
          </w:tcPr>
          <w:p w14:paraId="0EF7DD2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909" w:type="pct"/>
            <w:tcBorders>
              <w:top w:val="nil"/>
              <w:left w:val="nil"/>
              <w:bottom w:val="single" w:sz="4" w:space="0" w:color="auto"/>
              <w:right w:val="nil"/>
            </w:tcBorders>
            <w:vAlign w:val="center"/>
          </w:tcPr>
          <w:p w14:paraId="55ECC0BE" w14:textId="77777777" w:rsidR="001F6E40" w:rsidRPr="00D73E96" w:rsidRDefault="00E940CE" w:rsidP="00E940C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3-4 Children</w:t>
            </w:r>
          </w:p>
        </w:tc>
        <w:tc>
          <w:tcPr>
            <w:tcW w:w="774" w:type="pct"/>
            <w:tcBorders>
              <w:top w:val="nil"/>
              <w:left w:val="nil"/>
              <w:bottom w:val="single" w:sz="4" w:space="0" w:color="auto"/>
              <w:right w:val="nil"/>
            </w:tcBorders>
            <w:vAlign w:val="center"/>
          </w:tcPr>
          <w:p w14:paraId="76AB181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1.346</w:t>
            </w:r>
          </w:p>
        </w:tc>
      </w:tr>
      <w:tr w:rsidR="001F6E40" w:rsidRPr="00E51066" w14:paraId="5258FAA4" w14:textId="77777777" w:rsidTr="00E940CE">
        <w:trPr>
          <w:trHeight w:val="144"/>
        </w:trPr>
        <w:tc>
          <w:tcPr>
            <w:tcW w:w="1725" w:type="pct"/>
            <w:tcBorders>
              <w:top w:val="single" w:sz="4" w:space="0" w:color="auto"/>
              <w:left w:val="nil"/>
              <w:bottom w:val="nil"/>
              <w:right w:val="nil"/>
            </w:tcBorders>
            <w:vAlign w:val="center"/>
          </w:tcPr>
          <w:p w14:paraId="5A3779B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No child</w:t>
            </w:r>
          </w:p>
        </w:tc>
        <w:tc>
          <w:tcPr>
            <w:tcW w:w="1592" w:type="pct"/>
            <w:tcBorders>
              <w:top w:val="single" w:sz="4" w:space="0" w:color="auto"/>
              <w:left w:val="nil"/>
              <w:bottom w:val="nil"/>
              <w:right w:val="nil"/>
            </w:tcBorders>
            <w:shd w:val="clear" w:color="auto" w:fill="FFFFFF"/>
            <w:vAlign w:val="center"/>
          </w:tcPr>
          <w:p w14:paraId="1D46301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9 (6.0%)</w:t>
            </w:r>
          </w:p>
        </w:tc>
        <w:tc>
          <w:tcPr>
            <w:tcW w:w="909" w:type="pct"/>
            <w:tcBorders>
              <w:top w:val="single" w:sz="4" w:space="0" w:color="auto"/>
              <w:left w:val="nil"/>
              <w:bottom w:val="nil"/>
              <w:right w:val="nil"/>
            </w:tcBorders>
            <w:vAlign w:val="center"/>
          </w:tcPr>
          <w:p w14:paraId="28B083F4"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single" w:sz="4" w:space="0" w:color="auto"/>
              <w:left w:val="nil"/>
              <w:bottom w:val="nil"/>
              <w:right w:val="nil"/>
            </w:tcBorders>
            <w:vAlign w:val="center"/>
          </w:tcPr>
          <w:p w14:paraId="16C3030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37ACE080" w14:textId="77777777" w:rsidTr="00E940CE">
        <w:trPr>
          <w:trHeight w:val="144"/>
        </w:trPr>
        <w:tc>
          <w:tcPr>
            <w:tcW w:w="1725" w:type="pct"/>
            <w:tcBorders>
              <w:top w:val="nil"/>
              <w:left w:val="nil"/>
              <w:bottom w:val="nil"/>
              <w:right w:val="nil"/>
            </w:tcBorders>
            <w:vAlign w:val="center"/>
          </w:tcPr>
          <w:p w14:paraId="3A94352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1-2</w:t>
            </w:r>
          </w:p>
        </w:tc>
        <w:tc>
          <w:tcPr>
            <w:tcW w:w="1592" w:type="pct"/>
            <w:tcBorders>
              <w:top w:val="nil"/>
              <w:left w:val="nil"/>
              <w:bottom w:val="nil"/>
              <w:right w:val="nil"/>
            </w:tcBorders>
            <w:shd w:val="clear" w:color="auto" w:fill="FFFFFF"/>
            <w:vAlign w:val="center"/>
          </w:tcPr>
          <w:p w14:paraId="62C7EF4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29 (19.2%)</w:t>
            </w:r>
          </w:p>
        </w:tc>
        <w:tc>
          <w:tcPr>
            <w:tcW w:w="909" w:type="pct"/>
            <w:tcBorders>
              <w:top w:val="nil"/>
              <w:left w:val="nil"/>
              <w:bottom w:val="nil"/>
              <w:right w:val="nil"/>
            </w:tcBorders>
            <w:vAlign w:val="center"/>
          </w:tcPr>
          <w:p w14:paraId="2B32ABD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51F824E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3A6166CB" w14:textId="77777777" w:rsidTr="00E940CE">
        <w:trPr>
          <w:trHeight w:val="144"/>
        </w:trPr>
        <w:tc>
          <w:tcPr>
            <w:tcW w:w="1725" w:type="pct"/>
            <w:tcBorders>
              <w:top w:val="nil"/>
              <w:left w:val="nil"/>
              <w:bottom w:val="nil"/>
              <w:right w:val="nil"/>
            </w:tcBorders>
            <w:vAlign w:val="center"/>
          </w:tcPr>
          <w:p w14:paraId="7E2D70E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3-4</w:t>
            </w:r>
          </w:p>
        </w:tc>
        <w:tc>
          <w:tcPr>
            <w:tcW w:w="1592" w:type="pct"/>
            <w:tcBorders>
              <w:top w:val="nil"/>
              <w:left w:val="nil"/>
              <w:bottom w:val="nil"/>
              <w:right w:val="nil"/>
            </w:tcBorders>
            <w:shd w:val="clear" w:color="auto" w:fill="FFFFFF"/>
            <w:vAlign w:val="center"/>
          </w:tcPr>
          <w:p w14:paraId="3050548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42 (27.8%)</w:t>
            </w:r>
          </w:p>
        </w:tc>
        <w:tc>
          <w:tcPr>
            <w:tcW w:w="909" w:type="pct"/>
            <w:tcBorders>
              <w:top w:val="nil"/>
              <w:left w:val="nil"/>
              <w:bottom w:val="nil"/>
              <w:right w:val="nil"/>
            </w:tcBorders>
            <w:vAlign w:val="center"/>
          </w:tcPr>
          <w:p w14:paraId="14C7DBB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5244F46A"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541BFD5A" w14:textId="77777777" w:rsidTr="00E940CE">
        <w:trPr>
          <w:trHeight w:val="144"/>
        </w:trPr>
        <w:tc>
          <w:tcPr>
            <w:tcW w:w="1725" w:type="pct"/>
            <w:tcBorders>
              <w:top w:val="nil"/>
              <w:left w:val="nil"/>
              <w:bottom w:val="nil"/>
              <w:right w:val="nil"/>
            </w:tcBorders>
            <w:vAlign w:val="center"/>
          </w:tcPr>
          <w:p w14:paraId="45B13CE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4-6</w:t>
            </w:r>
          </w:p>
        </w:tc>
        <w:tc>
          <w:tcPr>
            <w:tcW w:w="1592" w:type="pct"/>
            <w:tcBorders>
              <w:top w:val="nil"/>
              <w:left w:val="nil"/>
              <w:bottom w:val="nil"/>
              <w:right w:val="nil"/>
            </w:tcBorders>
            <w:shd w:val="clear" w:color="auto" w:fill="FFFFFF"/>
            <w:vAlign w:val="center"/>
          </w:tcPr>
          <w:p w14:paraId="3B797A5A"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38 (25.2%)</w:t>
            </w:r>
          </w:p>
        </w:tc>
        <w:tc>
          <w:tcPr>
            <w:tcW w:w="909" w:type="pct"/>
            <w:tcBorders>
              <w:top w:val="nil"/>
              <w:left w:val="nil"/>
              <w:bottom w:val="nil"/>
              <w:right w:val="nil"/>
            </w:tcBorders>
            <w:vAlign w:val="center"/>
          </w:tcPr>
          <w:p w14:paraId="3E5796C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41402018"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3C2030DF" w14:textId="77777777" w:rsidTr="00E940CE">
        <w:trPr>
          <w:trHeight w:val="144"/>
        </w:trPr>
        <w:tc>
          <w:tcPr>
            <w:tcW w:w="1725" w:type="pct"/>
            <w:tcBorders>
              <w:top w:val="nil"/>
              <w:left w:val="nil"/>
              <w:bottom w:val="nil"/>
              <w:right w:val="nil"/>
            </w:tcBorders>
            <w:vAlign w:val="center"/>
          </w:tcPr>
          <w:p w14:paraId="50D34E38"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More than 6</w:t>
            </w:r>
          </w:p>
        </w:tc>
        <w:tc>
          <w:tcPr>
            <w:tcW w:w="1592" w:type="pct"/>
            <w:tcBorders>
              <w:top w:val="nil"/>
              <w:left w:val="nil"/>
              <w:bottom w:val="nil"/>
              <w:right w:val="nil"/>
            </w:tcBorders>
            <w:shd w:val="clear" w:color="auto" w:fill="FFFFFF"/>
            <w:vAlign w:val="center"/>
          </w:tcPr>
          <w:p w14:paraId="556CA318"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19 (12.6%)</w:t>
            </w:r>
          </w:p>
        </w:tc>
        <w:tc>
          <w:tcPr>
            <w:tcW w:w="909" w:type="pct"/>
            <w:tcBorders>
              <w:top w:val="nil"/>
              <w:left w:val="nil"/>
              <w:bottom w:val="nil"/>
              <w:right w:val="nil"/>
            </w:tcBorders>
            <w:vAlign w:val="center"/>
          </w:tcPr>
          <w:p w14:paraId="43B9A703"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4448E905"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69E93FC0" w14:textId="77777777" w:rsidTr="00E940CE">
        <w:trPr>
          <w:trHeight w:val="144"/>
        </w:trPr>
        <w:tc>
          <w:tcPr>
            <w:tcW w:w="1725" w:type="pct"/>
            <w:tcBorders>
              <w:top w:val="nil"/>
              <w:left w:val="nil"/>
              <w:bottom w:val="nil"/>
              <w:right w:val="nil"/>
            </w:tcBorders>
            <w:vAlign w:val="center"/>
          </w:tcPr>
          <w:p w14:paraId="39FF9C8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NA</w:t>
            </w:r>
          </w:p>
        </w:tc>
        <w:tc>
          <w:tcPr>
            <w:tcW w:w="1592" w:type="pct"/>
            <w:tcBorders>
              <w:top w:val="nil"/>
              <w:left w:val="nil"/>
              <w:bottom w:val="nil"/>
              <w:right w:val="nil"/>
            </w:tcBorders>
            <w:shd w:val="clear" w:color="auto" w:fill="FFFFFF"/>
            <w:vAlign w:val="center"/>
          </w:tcPr>
          <w:p w14:paraId="1E23AAE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14 (9.3%)</w:t>
            </w:r>
          </w:p>
        </w:tc>
        <w:tc>
          <w:tcPr>
            <w:tcW w:w="909" w:type="pct"/>
            <w:tcBorders>
              <w:top w:val="nil"/>
              <w:left w:val="nil"/>
              <w:bottom w:val="nil"/>
              <w:right w:val="nil"/>
            </w:tcBorders>
            <w:vAlign w:val="center"/>
          </w:tcPr>
          <w:p w14:paraId="59600F9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554241F5"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402E7C9D" w14:textId="77777777" w:rsidTr="00E940CE">
        <w:trPr>
          <w:trHeight w:val="144"/>
        </w:trPr>
        <w:tc>
          <w:tcPr>
            <w:tcW w:w="1725" w:type="pct"/>
            <w:tcBorders>
              <w:top w:val="nil"/>
              <w:left w:val="nil"/>
              <w:bottom w:val="single" w:sz="4" w:space="0" w:color="auto"/>
              <w:right w:val="nil"/>
            </w:tcBorders>
            <w:vAlign w:val="center"/>
          </w:tcPr>
          <w:p w14:paraId="343F8A3C" w14:textId="77777777" w:rsidR="001F6E40" w:rsidRPr="00D73E96" w:rsidRDefault="00D73E96" w:rsidP="00A2192B">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Literacy</w:t>
            </w:r>
          </w:p>
        </w:tc>
        <w:tc>
          <w:tcPr>
            <w:tcW w:w="1592" w:type="pct"/>
            <w:tcBorders>
              <w:top w:val="nil"/>
              <w:left w:val="nil"/>
              <w:bottom w:val="single" w:sz="4" w:space="0" w:color="auto"/>
              <w:right w:val="nil"/>
            </w:tcBorders>
            <w:shd w:val="clear" w:color="auto" w:fill="FFFFFF"/>
            <w:vAlign w:val="center"/>
          </w:tcPr>
          <w:p w14:paraId="04A6DF5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909" w:type="pct"/>
            <w:tcBorders>
              <w:top w:val="nil"/>
              <w:left w:val="nil"/>
              <w:bottom w:val="single" w:sz="4" w:space="0" w:color="auto"/>
              <w:right w:val="nil"/>
            </w:tcBorders>
            <w:vAlign w:val="center"/>
          </w:tcPr>
          <w:p w14:paraId="10D2C149" w14:textId="77777777" w:rsidR="001F6E40" w:rsidRPr="00D73E96" w:rsidRDefault="00E940CE" w:rsidP="00A2192B">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None</w:t>
            </w:r>
          </w:p>
        </w:tc>
        <w:tc>
          <w:tcPr>
            <w:tcW w:w="774" w:type="pct"/>
            <w:tcBorders>
              <w:top w:val="nil"/>
              <w:left w:val="nil"/>
              <w:bottom w:val="single" w:sz="4" w:space="0" w:color="auto"/>
              <w:right w:val="nil"/>
            </w:tcBorders>
            <w:vAlign w:val="center"/>
          </w:tcPr>
          <w:p w14:paraId="004DB53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1.051</w:t>
            </w:r>
          </w:p>
        </w:tc>
      </w:tr>
      <w:tr w:rsidR="001F6E40" w:rsidRPr="00E51066" w14:paraId="56375FD4" w14:textId="77777777" w:rsidTr="00E940CE">
        <w:trPr>
          <w:trHeight w:val="144"/>
        </w:trPr>
        <w:tc>
          <w:tcPr>
            <w:tcW w:w="1725" w:type="pct"/>
            <w:tcBorders>
              <w:top w:val="single" w:sz="4" w:space="0" w:color="auto"/>
              <w:left w:val="nil"/>
              <w:bottom w:val="nil"/>
              <w:right w:val="nil"/>
            </w:tcBorders>
            <w:vAlign w:val="center"/>
          </w:tcPr>
          <w:p w14:paraId="526F674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None</w:t>
            </w:r>
          </w:p>
        </w:tc>
        <w:tc>
          <w:tcPr>
            <w:tcW w:w="1592" w:type="pct"/>
            <w:tcBorders>
              <w:top w:val="single" w:sz="4" w:space="0" w:color="auto"/>
              <w:left w:val="nil"/>
              <w:bottom w:val="nil"/>
              <w:right w:val="nil"/>
            </w:tcBorders>
            <w:shd w:val="clear" w:color="auto" w:fill="FFFFFF"/>
            <w:vAlign w:val="center"/>
          </w:tcPr>
          <w:p w14:paraId="16D91723"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95 (62.9%)</w:t>
            </w:r>
          </w:p>
        </w:tc>
        <w:tc>
          <w:tcPr>
            <w:tcW w:w="909" w:type="pct"/>
            <w:tcBorders>
              <w:top w:val="single" w:sz="4" w:space="0" w:color="auto"/>
              <w:left w:val="nil"/>
              <w:bottom w:val="nil"/>
              <w:right w:val="nil"/>
            </w:tcBorders>
            <w:vAlign w:val="center"/>
          </w:tcPr>
          <w:p w14:paraId="21594A1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single" w:sz="4" w:space="0" w:color="auto"/>
              <w:left w:val="nil"/>
              <w:bottom w:val="nil"/>
              <w:right w:val="nil"/>
            </w:tcBorders>
            <w:vAlign w:val="center"/>
          </w:tcPr>
          <w:p w14:paraId="797D47C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1112EF95" w14:textId="77777777" w:rsidTr="00E940CE">
        <w:trPr>
          <w:trHeight w:val="144"/>
        </w:trPr>
        <w:tc>
          <w:tcPr>
            <w:tcW w:w="1725" w:type="pct"/>
            <w:tcBorders>
              <w:top w:val="nil"/>
              <w:left w:val="nil"/>
              <w:bottom w:val="nil"/>
              <w:right w:val="nil"/>
            </w:tcBorders>
            <w:vAlign w:val="center"/>
          </w:tcPr>
          <w:p w14:paraId="25642D3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Primary school (1-5)</w:t>
            </w:r>
          </w:p>
        </w:tc>
        <w:tc>
          <w:tcPr>
            <w:tcW w:w="1592" w:type="pct"/>
            <w:tcBorders>
              <w:top w:val="nil"/>
              <w:left w:val="nil"/>
              <w:bottom w:val="nil"/>
              <w:right w:val="nil"/>
            </w:tcBorders>
            <w:shd w:val="clear" w:color="auto" w:fill="FFFFFF"/>
            <w:vAlign w:val="center"/>
          </w:tcPr>
          <w:p w14:paraId="0F288C94"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29 (19.2%)</w:t>
            </w:r>
          </w:p>
        </w:tc>
        <w:tc>
          <w:tcPr>
            <w:tcW w:w="909" w:type="pct"/>
            <w:tcBorders>
              <w:top w:val="nil"/>
              <w:left w:val="nil"/>
              <w:bottom w:val="nil"/>
              <w:right w:val="nil"/>
            </w:tcBorders>
            <w:vAlign w:val="center"/>
          </w:tcPr>
          <w:p w14:paraId="21A5B035"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6C659BB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50E8243D" w14:textId="77777777" w:rsidTr="00E940CE">
        <w:trPr>
          <w:trHeight w:val="144"/>
        </w:trPr>
        <w:tc>
          <w:tcPr>
            <w:tcW w:w="1725" w:type="pct"/>
            <w:tcBorders>
              <w:top w:val="nil"/>
              <w:left w:val="nil"/>
              <w:bottom w:val="nil"/>
              <w:right w:val="nil"/>
            </w:tcBorders>
            <w:vAlign w:val="center"/>
          </w:tcPr>
          <w:p w14:paraId="1E7DDA9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Secondary school (-10)</w:t>
            </w:r>
          </w:p>
        </w:tc>
        <w:tc>
          <w:tcPr>
            <w:tcW w:w="1592" w:type="pct"/>
            <w:tcBorders>
              <w:top w:val="nil"/>
              <w:left w:val="nil"/>
              <w:bottom w:val="nil"/>
              <w:right w:val="nil"/>
            </w:tcBorders>
            <w:shd w:val="clear" w:color="auto" w:fill="FFFFFF"/>
            <w:vAlign w:val="center"/>
          </w:tcPr>
          <w:p w14:paraId="5D383DF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15 (9.9%)</w:t>
            </w:r>
          </w:p>
        </w:tc>
        <w:tc>
          <w:tcPr>
            <w:tcW w:w="909" w:type="pct"/>
            <w:tcBorders>
              <w:top w:val="nil"/>
              <w:left w:val="nil"/>
              <w:bottom w:val="nil"/>
              <w:right w:val="nil"/>
            </w:tcBorders>
            <w:vAlign w:val="center"/>
          </w:tcPr>
          <w:p w14:paraId="51AE9F93"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332C98A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15906420" w14:textId="77777777" w:rsidTr="00E940CE">
        <w:trPr>
          <w:trHeight w:val="144"/>
        </w:trPr>
        <w:tc>
          <w:tcPr>
            <w:tcW w:w="1725" w:type="pct"/>
            <w:tcBorders>
              <w:top w:val="nil"/>
              <w:left w:val="nil"/>
              <w:bottom w:val="nil"/>
              <w:right w:val="nil"/>
            </w:tcBorders>
            <w:vAlign w:val="center"/>
          </w:tcPr>
          <w:p w14:paraId="74C32A7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Intermediate Graduate</w:t>
            </w:r>
          </w:p>
        </w:tc>
        <w:tc>
          <w:tcPr>
            <w:tcW w:w="1592" w:type="pct"/>
            <w:tcBorders>
              <w:top w:val="nil"/>
              <w:left w:val="nil"/>
              <w:bottom w:val="nil"/>
              <w:right w:val="nil"/>
            </w:tcBorders>
            <w:shd w:val="clear" w:color="auto" w:fill="FFFFFF"/>
            <w:vAlign w:val="center"/>
          </w:tcPr>
          <w:p w14:paraId="7E42516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7 (4.6%)</w:t>
            </w:r>
          </w:p>
        </w:tc>
        <w:tc>
          <w:tcPr>
            <w:tcW w:w="909" w:type="pct"/>
            <w:tcBorders>
              <w:top w:val="nil"/>
              <w:left w:val="nil"/>
              <w:bottom w:val="nil"/>
              <w:right w:val="nil"/>
            </w:tcBorders>
            <w:vAlign w:val="center"/>
          </w:tcPr>
          <w:p w14:paraId="5138F13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1089E7D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5DF4BB36" w14:textId="77777777" w:rsidTr="00E940CE">
        <w:trPr>
          <w:trHeight w:val="144"/>
        </w:trPr>
        <w:tc>
          <w:tcPr>
            <w:tcW w:w="1725" w:type="pct"/>
            <w:tcBorders>
              <w:top w:val="nil"/>
              <w:left w:val="nil"/>
              <w:bottom w:val="nil"/>
              <w:right w:val="nil"/>
            </w:tcBorders>
            <w:vAlign w:val="center"/>
          </w:tcPr>
          <w:p w14:paraId="5F5DCF8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Madrassah</w:t>
            </w:r>
          </w:p>
        </w:tc>
        <w:tc>
          <w:tcPr>
            <w:tcW w:w="1592" w:type="pct"/>
            <w:tcBorders>
              <w:top w:val="nil"/>
              <w:left w:val="nil"/>
              <w:bottom w:val="nil"/>
              <w:right w:val="nil"/>
            </w:tcBorders>
            <w:shd w:val="clear" w:color="auto" w:fill="FFFFFF"/>
            <w:vAlign w:val="center"/>
          </w:tcPr>
          <w:p w14:paraId="2CEE6454"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5 (3.3%)</w:t>
            </w:r>
          </w:p>
        </w:tc>
        <w:tc>
          <w:tcPr>
            <w:tcW w:w="909" w:type="pct"/>
            <w:tcBorders>
              <w:top w:val="nil"/>
              <w:left w:val="nil"/>
              <w:bottom w:val="nil"/>
              <w:right w:val="nil"/>
            </w:tcBorders>
            <w:vAlign w:val="center"/>
          </w:tcPr>
          <w:p w14:paraId="508BA38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180DA16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6AAD818D" w14:textId="77777777" w:rsidTr="00E940CE">
        <w:trPr>
          <w:trHeight w:val="144"/>
        </w:trPr>
        <w:tc>
          <w:tcPr>
            <w:tcW w:w="1725" w:type="pct"/>
            <w:tcBorders>
              <w:top w:val="nil"/>
              <w:left w:val="nil"/>
              <w:bottom w:val="single" w:sz="4" w:space="0" w:color="auto"/>
              <w:right w:val="nil"/>
            </w:tcBorders>
            <w:vAlign w:val="center"/>
          </w:tcPr>
          <w:p w14:paraId="10BEF09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bCs/>
                <w:sz w:val="18"/>
                <w:szCs w:val="18"/>
              </w:rPr>
              <w:t>Housing Type</w:t>
            </w:r>
          </w:p>
        </w:tc>
        <w:tc>
          <w:tcPr>
            <w:tcW w:w="1592" w:type="pct"/>
            <w:tcBorders>
              <w:top w:val="nil"/>
              <w:left w:val="nil"/>
              <w:bottom w:val="single" w:sz="4" w:space="0" w:color="auto"/>
              <w:right w:val="nil"/>
            </w:tcBorders>
            <w:shd w:val="clear" w:color="auto" w:fill="FFFFFF"/>
            <w:vAlign w:val="center"/>
          </w:tcPr>
          <w:p w14:paraId="081FBE6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909" w:type="pct"/>
            <w:tcBorders>
              <w:top w:val="nil"/>
              <w:left w:val="nil"/>
              <w:bottom w:val="single" w:sz="4" w:space="0" w:color="auto"/>
              <w:right w:val="nil"/>
            </w:tcBorders>
            <w:vAlign w:val="center"/>
          </w:tcPr>
          <w:p w14:paraId="44D7183B" w14:textId="77777777" w:rsidR="001F6E40" w:rsidRPr="00D73E96" w:rsidRDefault="00E940CE" w:rsidP="00A2192B">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Rented</w:t>
            </w:r>
          </w:p>
        </w:tc>
        <w:tc>
          <w:tcPr>
            <w:tcW w:w="774" w:type="pct"/>
            <w:tcBorders>
              <w:top w:val="nil"/>
              <w:left w:val="nil"/>
              <w:bottom w:val="single" w:sz="4" w:space="0" w:color="auto"/>
              <w:right w:val="nil"/>
            </w:tcBorders>
            <w:vAlign w:val="center"/>
          </w:tcPr>
          <w:p w14:paraId="0AC9617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0.841</w:t>
            </w:r>
          </w:p>
        </w:tc>
      </w:tr>
      <w:tr w:rsidR="001F6E40" w:rsidRPr="00E51066" w14:paraId="57F72004" w14:textId="77777777" w:rsidTr="00E940CE">
        <w:trPr>
          <w:trHeight w:val="144"/>
        </w:trPr>
        <w:tc>
          <w:tcPr>
            <w:tcW w:w="1725" w:type="pct"/>
            <w:tcBorders>
              <w:top w:val="single" w:sz="4" w:space="0" w:color="auto"/>
              <w:left w:val="nil"/>
              <w:bottom w:val="nil"/>
              <w:right w:val="nil"/>
            </w:tcBorders>
            <w:vAlign w:val="center"/>
          </w:tcPr>
          <w:p w14:paraId="1D4FDE35"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Rented</w:t>
            </w:r>
          </w:p>
        </w:tc>
        <w:tc>
          <w:tcPr>
            <w:tcW w:w="1592" w:type="pct"/>
            <w:tcBorders>
              <w:top w:val="single" w:sz="4" w:space="0" w:color="auto"/>
              <w:left w:val="nil"/>
              <w:bottom w:val="nil"/>
              <w:right w:val="nil"/>
            </w:tcBorders>
            <w:shd w:val="clear" w:color="auto" w:fill="FFFFFF"/>
            <w:vAlign w:val="center"/>
          </w:tcPr>
          <w:p w14:paraId="1C0C64E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85 (56.3%)</w:t>
            </w:r>
          </w:p>
        </w:tc>
        <w:tc>
          <w:tcPr>
            <w:tcW w:w="909" w:type="pct"/>
            <w:tcBorders>
              <w:top w:val="single" w:sz="4" w:space="0" w:color="auto"/>
              <w:left w:val="nil"/>
              <w:bottom w:val="nil"/>
              <w:right w:val="nil"/>
            </w:tcBorders>
            <w:vAlign w:val="center"/>
          </w:tcPr>
          <w:p w14:paraId="2286EC7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single" w:sz="4" w:space="0" w:color="auto"/>
              <w:left w:val="nil"/>
              <w:bottom w:val="nil"/>
              <w:right w:val="nil"/>
            </w:tcBorders>
            <w:vAlign w:val="center"/>
          </w:tcPr>
          <w:p w14:paraId="2D2AA48A"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477BD379" w14:textId="77777777" w:rsidTr="00E940CE">
        <w:trPr>
          <w:trHeight w:val="144"/>
        </w:trPr>
        <w:tc>
          <w:tcPr>
            <w:tcW w:w="1725" w:type="pct"/>
            <w:tcBorders>
              <w:top w:val="nil"/>
              <w:left w:val="nil"/>
              <w:bottom w:val="nil"/>
              <w:right w:val="nil"/>
            </w:tcBorders>
            <w:vAlign w:val="center"/>
          </w:tcPr>
          <w:p w14:paraId="3E942A25"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Owned</w:t>
            </w:r>
          </w:p>
        </w:tc>
        <w:tc>
          <w:tcPr>
            <w:tcW w:w="1592" w:type="pct"/>
            <w:tcBorders>
              <w:top w:val="nil"/>
              <w:left w:val="nil"/>
              <w:bottom w:val="nil"/>
              <w:right w:val="nil"/>
            </w:tcBorders>
            <w:shd w:val="clear" w:color="auto" w:fill="FFFFFF"/>
            <w:vAlign w:val="center"/>
          </w:tcPr>
          <w:p w14:paraId="5521AE7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36 (23.8%)</w:t>
            </w:r>
          </w:p>
        </w:tc>
        <w:tc>
          <w:tcPr>
            <w:tcW w:w="909" w:type="pct"/>
            <w:tcBorders>
              <w:top w:val="nil"/>
              <w:left w:val="nil"/>
              <w:bottom w:val="nil"/>
              <w:right w:val="nil"/>
            </w:tcBorders>
            <w:vAlign w:val="center"/>
          </w:tcPr>
          <w:p w14:paraId="082F3A6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16E0C1E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3CC4B914" w14:textId="77777777" w:rsidTr="00E940CE">
        <w:trPr>
          <w:trHeight w:val="144"/>
        </w:trPr>
        <w:tc>
          <w:tcPr>
            <w:tcW w:w="1725" w:type="pct"/>
            <w:tcBorders>
              <w:top w:val="nil"/>
              <w:left w:val="nil"/>
              <w:bottom w:val="nil"/>
              <w:right w:val="nil"/>
            </w:tcBorders>
            <w:vAlign w:val="center"/>
          </w:tcPr>
          <w:p w14:paraId="746C9BE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slum dwellers</w:t>
            </w:r>
          </w:p>
        </w:tc>
        <w:tc>
          <w:tcPr>
            <w:tcW w:w="1592" w:type="pct"/>
            <w:tcBorders>
              <w:top w:val="nil"/>
              <w:left w:val="nil"/>
              <w:bottom w:val="nil"/>
              <w:right w:val="nil"/>
            </w:tcBorders>
            <w:shd w:val="clear" w:color="auto" w:fill="FFFFFF"/>
            <w:vAlign w:val="center"/>
          </w:tcPr>
          <w:p w14:paraId="05A5C9A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27 (17.9%)</w:t>
            </w:r>
          </w:p>
        </w:tc>
        <w:tc>
          <w:tcPr>
            <w:tcW w:w="909" w:type="pct"/>
            <w:tcBorders>
              <w:top w:val="nil"/>
              <w:left w:val="nil"/>
              <w:bottom w:val="nil"/>
              <w:right w:val="nil"/>
            </w:tcBorders>
            <w:vAlign w:val="center"/>
          </w:tcPr>
          <w:p w14:paraId="4436ED4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0A38B6A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3EB8D065" w14:textId="77777777" w:rsidTr="00E940CE">
        <w:trPr>
          <w:trHeight w:val="144"/>
        </w:trPr>
        <w:tc>
          <w:tcPr>
            <w:tcW w:w="1725" w:type="pct"/>
            <w:tcBorders>
              <w:top w:val="nil"/>
              <w:left w:val="nil"/>
              <w:bottom w:val="nil"/>
              <w:right w:val="nil"/>
            </w:tcBorders>
            <w:vAlign w:val="center"/>
          </w:tcPr>
          <w:p w14:paraId="61FD10E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living with relatives</w:t>
            </w:r>
          </w:p>
        </w:tc>
        <w:tc>
          <w:tcPr>
            <w:tcW w:w="1592" w:type="pct"/>
            <w:tcBorders>
              <w:top w:val="nil"/>
              <w:left w:val="nil"/>
              <w:bottom w:val="nil"/>
              <w:right w:val="nil"/>
            </w:tcBorders>
            <w:shd w:val="clear" w:color="auto" w:fill="FFFFFF"/>
            <w:vAlign w:val="center"/>
          </w:tcPr>
          <w:p w14:paraId="447D4EB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3 (2.0%)</w:t>
            </w:r>
          </w:p>
        </w:tc>
        <w:tc>
          <w:tcPr>
            <w:tcW w:w="909" w:type="pct"/>
            <w:tcBorders>
              <w:top w:val="nil"/>
              <w:left w:val="nil"/>
              <w:bottom w:val="nil"/>
              <w:right w:val="nil"/>
            </w:tcBorders>
            <w:vAlign w:val="center"/>
          </w:tcPr>
          <w:p w14:paraId="1640DD08"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516C31A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283EAD52" w14:textId="77777777" w:rsidTr="00E940CE">
        <w:trPr>
          <w:trHeight w:val="144"/>
        </w:trPr>
        <w:tc>
          <w:tcPr>
            <w:tcW w:w="1725" w:type="pct"/>
            <w:tcBorders>
              <w:top w:val="nil"/>
              <w:left w:val="nil"/>
              <w:bottom w:val="single" w:sz="4" w:space="0" w:color="auto"/>
              <w:right w:val="nil"/>
            </w:tcBorders>
            <w:vAlign w:val="center"/>
          </w:tcPr>
          <w:p w14:paraId="531F838A"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bCs/>
                <w:sz w:val="18"/>
                <w:szCs w:val="18"/>
              </w:rPr>
              <w:t>People Living</w:t>
            </w:r>
          </w:p>
        </w:tc>
        <w:tc>
          <w:tcPr>
            <w:tcW w:w="1592" w:type="pct"/>
            <w:tcBorders>
              <w:top w:val="nil"/>
              <w:left w:val="nil"/>
              <w:bottom w:val="single" w:sz="4" w:space="0" w:color="auto"/>
              <w:right w:val="nil"/>
            </w:tcBorders>
            <w:shd w:val="clear" w:color="auto" w:fill="FFFFFF"/>
            <w:vAlign w:val="center"/>
          </w:tcPr>
          <w:p w14:paraId="7B061E98"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909" w:type="pct"/>
            <w:tcBorders>
              <w:top w:val="nil"/>
              <w:left w:val="nil"/>
              <w:bottom w:val="single" w:sz="4" w:space="0" w:color="auto"/>
              <w:right w:val="nil"/>
            </w:tcBorders>
            <w:vAlign w:val="center"/>
          </w:tcPr>
          <w:p w14:paraId="34D0A8C7" w14:textId="77777777" w:rsidR="001F6E40" w:rsidRPr="00D73E96" w:rsidRDefault="00E940CE" w:rsidP="00A2192B">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5-7 People</w:t>
            </w:r>
          </w:p>
        </w:tc>
        <w:tc>
          <w:tcPr>
            <w:tcW w:w="774" w:type="pct"/>
            <w:tcBorders>
              <w:top w:val="nil"/>
              <w:left w:val="nil"/>
              <w:bottom w:val="single" w:sz="4" w:space="0" w:color="auto"/>
              <w:right w:val="nil"/>
            </w:tcBorders>
            <w:vAlign w:val="center"/>
          </w:tcPr>
          <w:p w14:paraId="43E7A20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0.905</w:t>
            </w:r>
          </w:p>
        </w:tc>
      </w:tr>
      <w:tr w:rsidR="001F6E40" w:rsidRPr="00E51066" w14:paraId="63DB9A2F" w14:textId="77777777" w:rsidTr="00E940CE">
        <w:trPr>
          <w:trHeight w:val="144"/>
        </w:trPr>
        <w:tc>
          <w:tcPr>
            <w:tcW w:w="1725" w:type="pct"/>
            <w:tcBorders>
              <w:top w:val="single" w:sz="4" w:space="0" w:color="auto"/>
              <w:left w:val="nil"/>
              <w:bottom w:val="nil"/>
              <w:right w:val="nil"/>
            </w:tcBorders>
            <w:vAlign w:val="center"/>
          </w:tcPr>
          <w:p w14:paraId="078BFC08"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2-4 people</w:t>
            </w:r>
          </w:p>
        </w:tc>
        <w:tc>
          <w:tcPr>
            <w:tcW w:w="1592" w:type="pct"/>
            <w:tcBorders>
              <w:top w:val="single" w:sz="4" w:space="0" w:color="auto"/>
              <w:left w:val="nil"/>
              <w:bottom w:val="nil"/>
              <w:right w:val="nil"/>
            </w:tcBorders>
            <w:shd w:val="clear" w:color="auto" w:fill="FFFFFF"/>
            <w:vAlign w:val="center"/>
          </w:tcPr>
          <w:p w14:paraId="20507F3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48 (31.8%)</w:t>
            </w:r>
          </w:p>
        </w:tc>
        <w:tc>
          <w:tcPr>
            <w:tcW w:w="909" w:type="pct"/>
            <w:tcBorders>
              <w:top w:val="single" w:sz="4" w:space="0" w:color="auto"/>
              <w:left w:val="nil"/>
              <w:bottom w:val="nil"/>
              <w:right w:val="nil"/>
            </w:tcBorders>
            <w:vAlign w:val="center"/>
          </w:tcPr>
          <w:p w14:paraId="4B2C752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single" w:sz="4" w:space="0" w:color="auto"/>
              <w:left w:val="nil"/>
              <w:bottom w:val="nil"/>
              <w:right w:val="nil"/>
            </w:tcBorders>
            <w:vAlign w:val="center"/>
          </w:tcPr>
          <w:p w14:paraId="0397712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778B4D60" w14:textId="77777777" w:rsidTr="00E940CE">
        <w:trPr>
          <w:trHeight w:val="144"/>
        </w:trPr>
        <w:tc>
          <w:tcPr>
            <w:tcW w:w="1725" w:type="pct"/>
            <w:tcBorders>
              <w:top w:val="nil"/>
              <w:left w:val="nil"/>
              <w:bottom w:val="nil"/>
              <w:right w:val="nil"/>
            </w:tcBorders>
            <w:vAlign w:val="center"/>
          </w:tcPr>
          <w:p w14:paraId="7AB6FAC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5-7 people</w:t>
            </w:r>
          </w:p>
        </w:tc>
        <w:tc>
          <w:tcPr>
            <w:tcW w:w="1592" w:type="pct"/>
            <w:tcBorders>
              <w:top w:val="nil"/>
              <w:left w:val="nil"/>
              <w:bottom w:val="nil"/>
              <w:right w:val="nil"/>
            </w:tcBorders>
            <w:shd w:val="clear" w:color="auto" w:fill="FFFFFF"/>
            <w:vAlign w:val="center"/>
          </w:tcPr>
          <w:p w14:paraId="58C082B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61 (40.4%)</w:t>
            </w:r>
          </w:p>
        </w:tc>
        <w:tc>
          <w:tcPr>
            <w:tcW w:w="909" w:type="pct"/>
            <w:tcBorders>
              <w:top w:val="nil"/>
              <w:left w:val="nil"/>
              <w:bottom w:val="nil"/>
              <w:right w:val="nil"/>
            </w:tcBorders>
            <w:vAlign w:val="center"/>
          </w:tcPr>
          <w:p w14:paraId="6C642E4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5A512F2A"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187A19FD" w14:textId="77777777" w:rsidTr="00E940CE">
        <w:trPr>
          <w:trHeight w:val="144"/>
        </w:trPr>
        <w:tc>
          <w:tcPr>
            <w:tcW w:w="1725" w:type="pct"/>
            <w:tcBorders>
              <w:top w:val="nil"/>
              <w:left w:val="nil"/>
              <w:bottom w:val="nil"/>
              <w:right w:val="nil"/>
            </w:tcBorders>
            <w:vAlign w:val="center"/>
          </w:tcPr>
          <w:p w14:paraId="3624440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8-10 people</w:t>
            </w:r>
          </w:p>
        </w:tc>
        <w:tc>
          <w:tcPr>
            <w:tcW w:w="1592" w:type="pct"/>
            <w:tcBorders>
              <w:top w:val="nil"/>
              <w:left w:val="nil"/>
              <w:bottom w:val="nil"/>
              <w:right w:val="nil"/>
            </w:tcBorders>
            <w:shd w:val="clear" w:color="auto" w:fill="FFFFFF"/>
            <w:vAlign w:val="center"/>
          </w:tcPr>
          <w:p w14:paraId="2852869A"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31 (20.5%)</w:t>
            </w:r>
          </w:p>
        </w:tc>
        <w:tc>
          <w:tcPr>
            <w:tcW w:w="909" w:type="pct"/>
            <w:tcBorders>
              <w:top w:val="nil"/>
              <w:left w:val="nil"/>
              <w:bottom w:val="nil"/>
              <w:right w:val="nil"/>
            </w:tcBorders>
            <w:vAlign w:val="center"/>
          </w:tcPr>
          <w:p w14:paraId="0102956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5B2AEAA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5CA648E3" w14:textId="77777777" w:rsidTr="00E940CE">
        <w:trPr>
          <w:trHeight w:val="144"/>
        </w:trPr>
        <w:tc>
          <w:tcPr>
            <w:tcW w:w="1725" w:type="pct"/>
            <w:tcBorders>
              <w:top w:val="nil"/>
              <w:left w:val="nil"/>
              <w:bottom w:val="nil"/>
              <w:right w:val="nil"/>
            </w:tcBorders>
            <w:vAlign w:val="center"/>
          </w:tcPr>
          <w:p w14:paraId="1F43B8C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lastRenderedPageBreak/>
              <w:t>11 or more</w:t>
            </w:r>
          </w:p>
        </w:tc>
        <w:tc>
          <w:tcPr>
            <w:tcW w:w="1592" w:type="pct"/>
            <w:tcBorders>
              <w:top w:val="nil"/>
              <w:left w:val="nil"/>
              <w:bottom w:val="nil"/>
              <w:right w:val="nil"/>
            </w:tcBorders>
            <w:shd w:val="clear" w:color="auto" w:fill="FFFFFF"/>
            <w:vAlign w:val="center"/>
          </w:tcPr>
          <w:p w14:paraId="0413A6A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11 (7.3%)</w:t>
            </w:r>
          </w:p>
        </w:tc>
        <w:tc>
          <w:tcPr>
            <w:tcW w:w="909" w:type="pct"/>
            <w:tcBorders>
              <w:top w:val="nil"/>
              <w:left w:val="nil"/>
              <w:bottom w:val="nil"/>
              <w:right w:val="nil"/>
            </w:tcBorders>
            <w:vAlign w:val="center"/>
          </w:tcPr>
          <w:p w14:paraId="00ECDC5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19CCB0C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23373A73" w14:textId="77777777" w:rsidTr="00E940CE">
        <w:trPr>
          <w:trHeight w:val="144"/>
        </w:trPr>
        <w:tc>
          <w:tcPr>
            <w:tcW w:w="1725" w:type="pct"/>
            <w:tcBorders>
              <w:top w:val="nil"/>
              <w:left w:val="nil"/>
              <w:bottom w:val="nil"/>
              <w:right w:val="nil"/>
            </w:tcBorders>
            <w:vAlign w:val="center"/>
          </w:tcPr>
          <w:p w14:paraId="72471134"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bCs/>
                <w:sz w:val="18"/>
                <w:szCs w:val="18"/>
              </w:rPr>
              <w:t>House Head</w:t>
            </w:r>
          </w:p>
        </w:tc>
        <w:tc>
          <w:tcPr>
            <w:tcW w:w="1592" w:type="pct"/>
            <w:tcBorders>
              <w:top w:val="nil"/>
              <w:left w:val="nil"/>
              <w:bottom w:val="nil"/>
              <w:right w:val="nil"/>
            </w:tcBorders>
            <w:shd w:val="clear" w:color="auto" w:fill="FFFFFF"/>
            <w:vAlign w:val="center"/>
          </w:tcPr>
          <w:p w14:paraId="2B6BED3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909" w:type="pct"/>
            <w:tcBorders>
              <w:top w:val="nil"/>
              <w:left w:val="nil"/>
              <w:bottom w:val="nil"/>
              <w:right w:val="nil"/>
            </w:tcBorders>
            <w:vAlign w:val="center"/>
          </w:tcPr>
          <w:p w14:paraId="6678B54A" w14:textId="77777777" w:rsidR="001F6E40" w:rsidRPr="00D73E96" w:rsidRDefault="00E940CE" w:rsidP="00E940C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Self</w:t>
            </w:r>
          </w:p>
        </w:tc>
        <w:tc>
          <w:tcPr>
            <w:tcW w:w="774" w:type="pct"/>
            <w:tcBorders>
              <w:top w:val="nil"/>
              <w:left w:val="nil"/>
              <w:bottom w:val="nil"/>
              <w:right w:val="nil"/>
            </w:tcBorders>
            <w:vAlign w:val="center"/>
          </w:tcPr>
          <w:p w14:paraId="3FCFD55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0.786</w:t>
            </w:r>
          </w:p>
        </w:tc>
      </w:tr>
      <w:tr w:rsidR="001F6E40" w:rsidRPr="00E51066" w14:paraId="481F3CAE" w14:textId="77777777" w:rsidTr="00E940CE">
        <w:trPr>
          <w:trHeight w:val="144"/>
        </w:trPr>
        <w:tc>
          <w:tcPr>
            <w:tcW w:w="1725" w:type="pct"/>
            <w:tcBorders>
              <w:top w:val="nil"/>
              <w:left w:val="nil"/>
              <w:bottom w:val="nil"/>
              <w:right w:val="nil"/>
            </w:tcBorders>
            <w:vAlign w:val="center"/>
          </w:tcPr>
          <w:p w14:paraId="18CA263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Myself</w:t>
            </w:r>
          </w:p>
        </w:tc>
        <w:tc>
          <w:tcPr>
            <w:tcW w:w="1592" w:type="pct"/>
            <w:tcBorders>
              <w:top w:val="nil"/>
              <w:left w:val="nil"/>
              <w:bottom w:val="nil"/>
              <w:right w:val="nil"/>
            </w:tcBorders>
            <w:shd w:val="clear" w:color="auto" w:fill="FFFFFF"/>
            <w:vAlign w:val="center"/>
          </w:tcPr>
          <w:p w14:paraId="1E280C88"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75 (49.7%)</w:t>
            </w:r>
          </w:p>
        </w:tc>
        <w:tc>
          <w:tcPr>
            <w:tcW w:w="909" w:type="pct"/>
            <w:tcBorders>
              <w:top w:val="nil"/>
              <w:left w:val="nil"/>
              <w:bottom w:val="nil"/>
              <w:right w:val="nil"/>
            </w:tcBorders>
            <w:vAlign w:val="center"/>
          </w:tcPr>
          <w:p w14:paraId="01757203"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11A37DD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56F76EF7" w14:textId="77777777" w:rsidTr="00E940CE">
        <w:trPr>
          <w:trHeight w:val="144"/>
        </w:trPr>
        <w:tc>
          <w:tcPr>
            <w:tcW w:w="1725" w:type="pct"/>
            <w:tcBorders>
              <w:top w:val="nil"/>
              <w:left w:val="nil"/>
              <w:bottom w:val="nil"/>
              <w:right w:val="nil"/>
            </w:tcBorders>
            <w:vAlign w:val="center"/>
          </w:tcPr>
          <w:p w14:paraId="7167BE8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Husband</w:t>
            </w:r>
          </w:p>
        </w:tc>
        <w:tc>
          <w:tcPr>
            <w:tcW w:w="1592" w:type="pct"/>
            <w:tcBorders>
              <w:top w:val="nil"/>
              <w:left w:val="nil"/>
              <w:bottom w:val="nil"/>
              <w:right w:val="nil"/>
            </w:tcBorders>
            <w:shd w:val="clear" w:color="auto" w:fill="FFFFFF"/>
            <w:vAlign w:val="center"/>
          </w:tcPr>
          <w:p w14:paraId="34063FE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52 (34.4%)</w:t>
            </w:r>
          </w:p>
        </w:tc>
        <w:tc>
          <w:tcPr>
            <w:tcW w:w="909" w:type="pct"/>
            <w:tcBorders>
              <w:top w:val="nil"/>
              <w:left w:val="nil"/>
              <w:bottom w:val="nil"/>
              <w:right w:val="nil"/>
            </w:tcBorders>
            <w:vAlign w:val="center"/>
          </w:tcPr>
          <w:p w14:paraId="6ECF482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210EFC7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72EE5969" w14:textId="77777777" w:rsidTr="00E940CE">
        <w:trPr>
          <w:trHeight w:val="144"/>
        </w:trPr>
        <w:tc>
          <w:tcPr>
            <w:tcW w:w="1725" w:type="pct"/>
            <w:tcBorders>
              <w:top w:val="nil"/>
              <w:left w:val="nil"/>
              <w:bottom w:val="nil"/>
              <w:right w:val="nil"/>
            </w:tcBorders>
            <w:vAlign w:val="center"/>
          </w:tcPr>
          <w:p w14:paraId="6D68D37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Father</w:t>
            </w:r>
          </w:p>
        </w:tc>
        <w:tc>
          <w:tcPr>
            <w:tcW w:w="1592" w:type="pct"/>
            <w:tcBorders>
              <w:top w:val="nil"/>
              <w:left w:val="nil"/>
              <w:bottom w:val="nil"/>
              <w:right w:val="nil"/>
            </w:tcBorders>
            <w:shd w:val="clear" w:color="auto" w:fill="FFFFFF"/>
            <w:vAlign w:val="center"/>
          </w:tcPr>
          <w:p w14:paraId="698679D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21 (13.9%)</w:t>
            </w:r>
          </w:p>
        </w:tc>
        <w:tc>
          <w:tcPr>
            <w:tcW w:w="909" w:type="pct"/>
            <w:tcBorders>
              <w:top w:val="nil"/>
              <w:left w:val="nil"/>
              <w:bottom w:val="nil"/>
              <w:right w:val="nil"/>
            </w:tcBorders>
            <w:vAlign w:val="center"/>
          </w:tcPr>
          <w:p w14:paraId="66FD0AB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148FFD1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4C7ED3D1" w14:textId="77777777" w:rsidTr="00E940CE">
        <w:trPr>
          <w:trHeight w:val="144"/>
        </w:trPr>
        <w:tc>
          <w:tcPr>
            <w:tcW w:w="1725" w:type="pct"/>
            <w:tcBorders>
              <w:top w:val="nil"/>
              <w:left w:val="nil"/>
              <w:bottom w:val="nil"/>
              <w:right w:val="nil"/>
            </w:tcBorders>
            <w:vAlign w:val="center"/>
          </w:tcPr>
          <w:p w14:paraId="3CE9187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Brother</w:t>
            </w:r>
          </w:p>
        </w:tc>
        <w:tc>
          <w:tcPr>
            <w:tcW w:w="1592" w:type="pct"/>
            <w:tcBorders>
              <w:top w:val="nil"/>
              <w:left w:val="nil"/>
              <w:bottom w:val="nil"/>
              <w:right w:val="nil"/>
            </w:tcBorders>
            <w:shd w:val="clear" w:color="auto" w:fill="FFFFFF"/>
            <w:vAlign w:val="center"/>
          </w:tcPr>
          <w:p w14:paraId="555C68D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3 (2.0%)</w:t>
            </w:r>
          </w:p>
        </w:tc>
        <w:tc>
          <w:tcPr>
            <w:tcW w:w="909" w:type="pct"/>
            <w:tcBorders>
              <w:top w:val="nil"/>
              <w:left w:val="nil"/>
              <w:bottom w:val="nil"/>
              <w:right w:val="nil"/>
            </w:tcBorders>
            <w:vAlign w:val="center"/>
          </w:tcPr>
          <w:p w14:paraId="552FEC1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2A81B16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601651E4" w14:textId="77777777" w:rsidTr="00E940CE">
        <w:trPr>
          <w:trHeight w:val="144"/>
        </w:trPr>
        <w:tc>
          <w:tcPr>
            <w:tcW w:w="1725" w:type="pct"/>
            <w:tcBorders>
              <w:top w:val="nil"/>
              <w:left w:val="nil"/>
              <w:bottom w:val="single" w:sz="4" w:space="0" w:color="auto"/>
              <w:right w:val="nil"/>
            </w:tcBorders>
            <w:vAlign w:val="center"/>
          </w:tcPr>
          <w:p w14:paraId="3890E34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bCs/>
                <w:sz w:val="18"/>
                <w:szCs w:val="18"/>
              </w:rPr>
              <w:t>Primary source of Income</w:t>
            </w:r>
          </w:p>
        </w:tc>
        <w:tc>
          <w:tcPr>
            <w:tcW w:w="1592" w:type="pct"/>
            <w:tcBorders>
              <w:top w:val="nil"/>
              <w:left w:val="nil"/>
              <w:bottom w:val="single" w:sz="4" w:space="0" w:color="auto"/>
              <w:right w:val="nil"/>
            </w:tcBorders>
            <w:shd w:val="clear" w:color="auto" w:fill="FFFFFF"/>
            <w:vAlign w:val="center"/>
          </w:tcPr>
          <w:p w14:paraId="296ADE6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909" w:type="pct"/>
            <w:tcBorders>
              <w:top w:val="nil"/>
              <w:left w:val="nil"/>
              <w:bottom w:val="single" w:sz="4" w:space="0" w:color="auto"/>
              <w:right w:val="nil"/>
            </w:tcBorders>
            <w:vAlign w:val="center"/>
          </w:tcPr>
          <w:p w14:paraId="03E3BCB7" w14:textId="77777777" w:rsidR="001F6E40" w:rsidRPr="00D73E96" w:rsidRDefault="00E940CE" w:rsidP="00A2192B">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Yes</w:t>
            </w:r>
          </w:p>
        </w:tc>
        <w:tc>
          <w:tcPr>
            <w:tcW w:w="774" w:type="pct"/>
            <w:tcBorders>
              <w:top w:val="nil"/>
              <w:left w:val="nil"/>
              <w:bottom w:val="single" w:sz="4" w:space="0" w:color="auto"/>
              <w:right w:val="nil"/>
            </w:tcBorders>
            <w:vAlign w:val="center"/>
          </w:tcPr>
          <w:p w14:paraId="52CB660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0.250</w:t>
            </w:r>
          </w:p>
        </w:tc>
      </w:tr>
      <w:tr w:rsidR="001F6E40" w:rsidRPr="00E51066" w14:paraId="6049570B" w14:textId="77777777" w:rsidTr="00E940CE">
        <w:trPr>
          <w:trHeight w:val="144"/>
        </w:trPr>
        <w:tc>
          <w:tcPr>
            <w:tcW w:w="1725" w:type="pct"/>
            <w:tcBorders>
              <w:top w:val="single" w:sz="4" w:space="0" w:color="auto"/>
              <w:left w:val="nil"/>
              <w:bottom w:val="nil"/>
              <w:right w:val="nil"/>
            </w:tcBorders>
            <w:vAlign w:val="center"/>
          </w:tcPr>
          <w:p w14:paraId="535083E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No</w:t>
            </w:r>
          </w:p>
        </w:tc>
        <w:tc>
          <w:tcPr>
            <w:tcW w:w="1592" w:type="pct"/>
            <w:tcBorders>
              <w:top w:val="single" w:sz="4" w:space="0" w:color="auto"/>
              <w:left w:val="nil"/>
              <w:bottom w:val="nil"/>
              <w:right w:val="nil"/>
            </w:tcBorders>
            <w:shd w:val="clear" w:color="auto" w:fill="FFFFFF"/>
            <w:vAlign w:val="center"/>
          </w:tcPr>
          <w:p w14:paraId="52DFFF5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10 (6.6%)</w:t>
            </w:r>
          </w:p>
        </w:tc>
        <w:tc>
          <w:tcPr>
            <w:tcW w:w="909" w:type="pct"/>
            <w:tcBorders>
              <w:top w:val="single" w:sz="4" w:space="0" w:color="auto"/>
              <w:left w:val="nil"/>
              <w:bottom w:val="nil"/>
              <w:right w:val="nil"/>
            </w:tcBorders>
            <w:vAlign w:val="center"/>
          </w:tcPr>
          <w:p w14:paraId="76548E9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single" w:sz="4" w:space="0" w:color="auto"/>
              <w:left w:val="nil"/>
              <w:bottom w:val="nil"/>
              <w:right w:val="nil"/>
            </w:tcBorders>
            <w:vAlign w:val="center"/>
          </w:tcPr>
          <w:p w14:paraId="24EE2D3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15CC217F" w14:textId="77777777" w:rsidTr="00E940CE">
        <w:trPr>
          <w:trHeight w:val="144"/>
        </w:trPr>
        <w:tc>
          <w:tcPr>
            <w:tcW w:w="1725" w:type="pct"/>
            <w:tcBorders>
              <w:top w:val="nil"/>
              <w:left w:val="nil"/>
              <w:bottom w:val="nil"/>
              <w:right w:val="nil"/>
            </w:tcBorders>
            <w:vAlign w:val="center"/>
          </w:tcPr>
          <w:p w14:paraId="789D267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Yes</w:t>
            </w:r>
          </w:p>
        </w:tc>
        <w:tc>
          <w:tcPr>
            <w:tcW w:w="1592" w:type="pct"/>
            <w:tcBorders>
              <w:top w:val="nil"/>
              <w:left w:val="nil"/>
              <w:bottom w:val="nil"/>
              <w:right w:val="nil"/>
            </w:tcBorders>
            <w:shd w:val="clear" w:color="auto" w:fill="FFFFFF"/>
            <w:vAlign w:val="center"/>
          </w:tcPr>
          <w:p w14:paraId="3FD8E15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141 (93.4%)</w:t>
            </w:r>
          </w:p>
        </w:tc>
        <w:tc>
          <w:tcPr>
            <w:tcW w:w="909" w:type="pct"/>
            <w:tcBorders>
              <w:top w:val="nil"/>
              <w:left w:val="nil"/>
              <w:bottom w:val="nil"/>
              <w:right w:val="nil"/>
            </w:tcBorders>
            <w:vAlign w:val="center"/>
          </w:tcPr>
          <w:p w14:paraId="7E4ABA0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13CF6115"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4999F9C8" w14:textId="77777777" w:rsidTr="00E940CE">
        <w:trPr>
          <w:trHeight w:val="144"/>
        </w:trPr>
        <w:tc>
          <w:tcPr>
            <w:tcW w:w="1725" w:type="pct"/>
            <w:tcBorders>
              <w:top w:val="nil"/>
              <w:left w:val="nil"/>
              <w:bottom w:val="single" w:sz="4" w:space="0" w:color="auto"/>
              <w:right w:val="nil"/>
            </w:tcBorders>
            <w:vAlign w:val="center"/>
          </w:tcPr>
          <w:p w14:paraId="532DC7D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bCs/>
                <w:sz w:val="18"/>
                <w:szCs w:val="18"/>
              </w:rPr>
              <w:t>Earning members</w:t>
            </w:r>
          </w:p>
        </w:tc>
        <w:tc>
          <w:tcPr>
            <w:tcW w:w="1592" w:type="pct"/>
            <w:tcBorders>
              <w:top w:val="nil"/>
              <w:left w:val="nil"/>
              <w:bottom w:val="single" w:sz="4" w:space="0" w:color="auto"/>
              <w:right w:val="nil"/>
            </w:tcBorders>
            <w:shd w:val="clear" w:color="auto" w:fill="FFFFFF"/>
            <w:vAlign w:val="center"/>
          </w:tcPr>
          <w:p w14:paraId="1E57B675"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909" w:type="pct"/>
            <w:tcBorders>
              <w:top w:val="nil"/>
              <w:left w:val="nil"/>
              <w:bottom w:val="single" w:sz="4" w:space="0" w:color="auto"/>
              <w:right w:val="nil"/>
            </w:tcBorders>
            <w:vAlign w:val="center"/>
          </w:tcPr>
          <w:p w14:paraId="25FF60F3" w14:textId="77777777" w:rsidR="001F6E40" w:rsidRPr="00D73E96" w:rsidRDefault="00E940CE" w:rsidP="00A2192B">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One</w:t>
            </w:r>
          </w:p>
        </w:tc>
        <w:tc>
          <w:tcPr>
            <w:tcW w:w="774" w:type="pct"/>
            <w:tcBorders>
              <w:top w:val="nil"/>
              <w:left w:val="nil"/>
              <w:bottom w:val="single" w:sz="4" w:space="0" w:color="auto"/>
              <w:right w:val="nil"/>
            </w:tcBorders>
            <w:vAlign w:val="center"/>
          </w:tcPr>
          <w:p w14:paraId="513717D4"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1.020</w:t>
            </w:r>
          </w:p>
        </w:tc>
      </w:tr>
      <w:tr w:rsidR="001F6E40" w:rsidRPr="00E51066" w14:paraId="39D8D5D8" w14:textId="77777777" w:rsidTr="00E940CE">
        <w:trPr>
          <w:trHeight w:val="144"/>
        </w:trPr>
        <w:tc>
          <w:tcPr>
            <w:tcW w:w="1725" w:type="pct"/>
            <w:tcBorders>
              <w:top w:val="single" w:sz="4" w:space="0" w:color="auto"/>
              <w:left w:val="nil"/>
              <w:bottom w:val="nil"/>
              <w:right w:val="nil"/>
            </w:tcBorders>
            <w:vAlign w:val="center"/>
          </w:tcPr>
          <w:p w14:paraId="3310385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w:t>
            </w:r>
          </w:p>
        </w:tc>
        <w:tc>
          <w:tcPr>
            <w:tcW w:w="1592" w:type="pct"/>
            <w:tcBorders>
              <w:top w:val="single" w:sz="4" w:space="0" w:color="auto"/>
              <w:left w:val="nil"/>
              <w:bottom w:val="nil"/>
              <w:right w:val="nil"/>
            </w:tcBorders>
            <w:shd w:val="clear" w:color="auto" w:fill="FFFFFF"/>
            <w:vAlign w:val="center"/>
          </w:tcPr>
          <w:p w14:paraId="104EFEF0" w14:textId="77777777" w:rsidR="001F6E40" w:rsidRPr="00D73E96" w:rsidRDefault="001F6E40" w:rsidP="00A34B48">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58 (38.4%)</w:t>
            </w:r>
          </w:p>
        </w:tc>
        <w:tc>
          <w:tcPr>
            <w:tcW w:w="909" w:type="pct"/>
            <w:tcBorders>
              <w:top w:val="single" w:sz="4" w:space="0" w:color="auto"/>
              <w:left w:val="nil"/>
              <w:bottom w:val="nil"/>
              <w:right w:val="nil"/>
            </w:tcBorders>
            <w:vAlign w:val="center"/>
          </w:tcPr>
          <w:p w14:paraId="4196E4A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single" w:sz="4" w:space="0" w:color="auto"/>
              <w:left w:val="nil"/>
              <w:bottom w:val="nil"/>
              <w:right w:val="nil"/>
            </w:tcBorders>
            <w:vAlign w:val="center"/>
          </w:tcPr>
          <w:p w14:paraId="54CF901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74CA4DBA" w14:textId="77777777" w:rsidTr="00E940CE">
        <w:trPr>
          <w:trHeight w:val="144"/>
        </w:trPr>
        <w:tc>
          <w:tcPr>
            <w:tcW w:w="1725" w:type="pct"/>
            <w:tcBorders>
              <w:top w:val="nil"/>
              <w:left w:val="nil"/>
              <w:bottom w:val="nil"/>
              <w:right w:val="nil"/>
            </w:tcBorders>
            <w:vAlign w:val="center"/>
          </w:tcPr>
          <w:p w14:paraId="4E909E7A"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w:t>
            </w:r>
          </w:p>
        </w:tc>
        <w:tc>
          <w:tcPr>
            <w:tcW w:w="1592" w:type="pct"/>
            <w:tcBorders>
              <w:top w:val="nil"/>
              <w:left w:val="nil"/>
              <w:bottom w:val="nil"/>
              <w:right w:val="nil"/>
            </w:tcBorders>
            <w:shd w:val="clear" w:color="auto" w:fill="FFFFFF"/>
            <w:vAlign w:val="center"/>
          </w:tcPr>
          <w:p w14:paraId="1D1C9473" w14:textId="77777777" w:rsidR="001F6E40" w:rsidRPr="00D73E96" w:rsidRDefault="001F6E40" w:rsidP="00A34B48">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55 (36.4%)</w:t>
            </w:r>
          </w:p>
        </w:tc>
        <w:tc>
          <w:tcPr>
            <w:tcW w:w="909" w:type="pct"/>
            <w:tcBorders>
              <w:top w:val="nil"/>
              <w:left w:val="nil"/>
              <w:bottom w:val="nil"/>
              <w:right w:val="nil"/>
            </w:tcBorders>
            <w:vAlign w:val="center"/>
          </w:tcPr>
          <w:p w14:paraId="6C77C95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4A74902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0109780A" w14:textId="77777777" w:rsidTr="00E940CE">
        <w:trPr>
          <w:trHeight w:val="34"/>
        </w:trPr>
        <w:tc>
          <w:tcPr>
            <w:tcW w:w="1725" w:type="pct"/>
            <w:tcBorders>
              <w:top w:val="nil"/>
              <w:left w:val="nil"/>
              <w:bottom w:val="nil"/>
              <w:right w:val="nil"/>
            </w:tcBorders>
            <w:vAlign w:val="center"/>
          </w:tcPr>
          <w:p w14:paraId="1014CF8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3</w:t>
            </w:r>
          </w:p>
        </w:tc>
        <w:tc>
          <w:tcPr>
            <w:tcW w:w="1592" w:type="pct"/>
            <w:tcBorders>
              <w:top w:val="nil"/>
              <w:left w:val="nil"/>
              <w:bottom w:val="nil"/>
              <w:right w:val="nil"/>
            </w:tcBorders>
            <w:shd w:val="clear" w:color="auto" w:fill="FFFFFF"/>
            <w:vAlign w:val="center"/>
          </w:tcPr>
          <w:p w14:paraId="096B6583" w14:textId="77777777" w:rsidR="001F6E40" w:rsidRPr="00D73E96" w:rsidRDefault="001F6E40" w:rsidP="00A34B48">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18 (11.9%)</w:t>
            </w:r>
          </w:p>
        </w:tc>
        <w:tc>
          <w:tcPr>
            <w:tcW w:w="909" w:type="pct"/>
            <w:tcBorders>
              <w:top w:val="nil"/>
              <w:left w:val="nil"/>
              <w:bottom w:val="nil"/>
              <w:right w:val="nil"/>
            </w:tcBorders>
            <w:vAlign w:val="center"/>
          </w:tcPr>
          <w:p w14:paraId="78220DC8"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4D779E8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59E40B0F" w14:textId="77777777" w:rsidTr="00E940CE">
        <w:trPr>
          <w:trHeight w:val="144"/>
        </w:trPr>
        <w:tc>
          <w:tcPr>
            <w:tcW w:w="1725" w:type="pct"/>
            <w:tcBorders>
              <w:top w:val="nil"/>
              <w:left w:val="nil"/>
              <w:bottom w:val="nil"/>
              <w:right w:val="nil"/>
            </w:tcBorders>
            <w:vAlign w:val="center"/>
          </w:tcPr>
          <w:p w14:paraId="634EC6B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4 or more</w:t>
            </w:r>
          </w:p>
        </w:tc>
        <w:tc>
          <w:tcPr>
            <w:tcW w:w="1592" w:type="pct"/>
            <w:tcBorders>
              <w:top w:val="nil"/>
              <w:left w:val="nil"/>
              <w:bottom w:val="nil"/>
              <w:right w:val="nil"/>
            </w:tcBorders>
            <w:shd w:val="clear" w:color="auto" w:fill="FFFFFF"/>
            <w:vAlign w:val="center"/>
          </w:tcPr>
          <w:p w14:paraId="60292A79" w14:textId="77777777" w:rsidR="001F6E40" w:rsidRPr="00D73E96" w:rsidRDefault="001F6E40" w:rsidP="00A34B48">
            <w:pPr>
              <w:jc w:val="center"/>
            </w:pPr>
            <w:r w:rsidRPr="00D73E96">
              <w:rPr>
                <w:rFonts w:ascii="Times New Roman" w:hAnsi="Times New Roman" w:cs="Times New Roman"/>
                <w:sz w:val="18"/>
                <w:szCs w:val="18"/>
              </w:rPr>
              <w:t>20 (13.2%)</w:t>
            </w:r>
          </w:p>
        </w:tc>
        <w:tc>
          <w:tcPr>
            <w:tcW w:w="909" w:type="pct"/>
            <w:tcBorders>
              <w:top w:val="nil"/>
              <w:left w:val="nil"/>
              <w:bottom w:val="nil"/>
              <w:right w:val="nil"/>
            </w:tcBorders>
            <w:vAlign w:val="center"/>
          </w:tcPr>
          <w:p w14:paraId="264F55C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4C9A636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581A5A88" w14:textId="77777777" w:rsidTr="00E940CE">
        <w:trPr>
          <w:trHeight w:val="144"/>
        </w:trPr>
        <w:tc>
          <w:tcPr>
            <w:tcW w:w="1725" w:type="pct"/>
            <w:tcBorders>
              <w:top w:val="nil"/>
              <w:left w:val="nil"/>
              <w:bottom w:val="single" w:sz="4" w:space="0" w:color="auto"/>
              <w:right w:val="nil"/>
            </w:tcBorders>
            <w:vAlign w:val="center"/>
          </w:tcPr>
          <w:p w14:paraId="1C89117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bCs/>
                <w:sz w:val="18"/>
                <w:szCs w:val="18"/>
              </w:rPr>
              <w:t>Combined HH income</w:t>
            </w:r>
          </w:p>
        </w:tc>
        <w:tc>
          <w:tcPr>
            <w:tcW w:w="1592" w:type="pct"/>
            <w:tcBorders>
              <w:top w:val="nil"/>
              <w:left w:val="nil"/>
              <w:bottom w:val="single" w:sz="4" w:space="0" w:color="auto"/>
              <w:right w:val="nil"/>
            </w:tcBorders>
            <w:shd w:val="clear" w:color="auto" w:fill="FFFFFF"/>
            <w:vAlign w:val="center"/>
          </w:tcPr>
          <w:p w14:paraId="51700C53"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909" w:type="pct"/>
            <w:tcBorders>
              <w:top w:val="nil"/>
              <w:left w:val="nil"/>
              <w:bottom w:val="single" w:sz="4" w:space="0" w:color="auto"/>
              <w:right w:val="nil"/>
            </w:tcBorders>
            <w:vAlign w:val="center"/>
          </w:tcPr>
          <w:p w14:paraId="52959CE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single" w:sz="4" w:space="0" w:color="auto"/>
              <w:right w:val="nil"/>
            </w:tcBorders>
            <w:vAlign w:val="center"/>
          </w:tcPr>
          <w:p w14:paraId="50B20298"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0.630</w:t>
            </w:r>
          </w:p>
        </w:tc>
      </w:tr>
      <w:tr w:rsidR="001F6E40" w:rsidRPr="00E51066" w14:paraId="0107718D" w14:textId="77777777" w:rsidTr="00E940CE">
        <w:trPr>
          <w:trHeight w:val="144"/>
        </w:trPr>
        <w:tc>
          <w:tcPr>
            <w:tcW w:w="1725" w:type="pct"/>
            <w:tcBorders>
              <w:top w:val="single" w:sz="4" w:space="0" w:color="auto"/>
              <w:left w:val="nil"/>
              <w:bottom w:val="nil"/>
              <w:right w:val="nil"/>
            </w:tcBorders>
            <w:vAlign w:val="center"/>
          </w:tcPr>
          <w:p w14:paraId="06100108"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4,999≤</w:t>
            </w:r>
          </w:p>
        </w:tc>
        <w:tc>
          <w:tcPr>
            <w:tcW w:w="1592" w:type="pct"/>
            <w:tcBorders>
              <w:top w:val="single" w:sz="4" w:space="0" w:color="auto"/>
              <w:left w:val="nil"/>
              <w:bottom w:val="nil"/>
              <w:right w:val="nil"/>
            </w:tcBorders>
            <w:shd w:val="clear" w:color="auto" w:fill="FFFFFF"/>
            <w:vAlign w:val="center"/>
          </w:tcPr>
          <w:p w14:paraId="2F04396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91 (60.3%)</w:t>
            </w:r>
          </w:p>
        </w:tc>
        <w:tc>
          <w:tcPr>
            <w:tcW w:w="909" w:type="pct"/>
            <w:tcBorders>
              <w:top w:val="single" w:sz="4" w:space="0" w:color="auto"/>
              <w:left w:val="nil"/>
              <w:bottom w:val="nil"/>
              <w:right w:val="nil"/>
            </w:tcBorders>
            <w:vAlign w:val="center"/>
          </w:tcPr>
          <w:p w14:paraId="501B8979" w14:textId="77777777" w:rsidR="001F6E40" w:rsidRPr="00D73E96" w:rsidRDefault="00E940CE" w:rsidP="00A2192B">
            <w:pPr>
              <w:autoSpaceDE w:val="0"/>
              <w:autoSpaceDN w:val="0"/>
              <w:adjustRightInd w:val="0"/>
              <w:jc w:val="center"/>
              <w:rPr>
                <w:rFonts w:ascii="Times New Roman" w:hAnsi="Times New Roman" w:cs="Times New Roman"/>
                <w:sz w:val="18"/>
                <w:szCs w:val="18"/>
              </w:rPr>
            </w:pPr>
            <w:r w:rsidRPr="00E940CE">
              <w:rPr>
                <w:rFonts w:ascii="Times New Roman" w:hAnsi="Times New Roman" w:cs="Times New Roman"/>
                <w:sz w:val="18"/>
                <w:szCs w:val="18"/>
              </w:rPr>
              <w:t>4,999≤</w:t>
            </w:r>
          </w:p>
        </w:tc>
        <w:tc>
          <w:tcPr>
            <w:tcW w:w="774" w:type="pct"/>
            <w:tcBorders>
              <w:top w:val="single" w:sz="4" w:space="0" w:color="auto"/>
              <w:left w:val="nil"/>
              <w:bottom w:val="nil"/>
              <w:right w:val="nil"/>
            </w:tcBorders>
            <w:vAlign w:val="center"/>
          </w:tcPr>
          <w:p w14:paraId="4B75CB5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5A9AF033" w14:textId="77777777" w:rsidTr="00E940CE">
        <w:trPr>
          <w:trHeight w:val="144"/>
        </w:trPr>
        <w:tc>
          <w:tcPr>
            <w:tcW w:w="1725" w:type="pct"/>
            <w:tcBorders>
              <w:top w:val="nil"/>
              <w:left w:val="nil"/>
              <w:bottom w:val="nil"/>
              <w:right w:val="nil"/>
            </w:tcBorders>
            <w:vAlign w:val="center"/>
          </w:tcPr>
          <w:p w14:paraId="159BDBA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50,000-99,999</w:t>
            </w:r>
          </w:p>
        </w:tc>
        <w:tc>
          <w:tcPr>
            <w:tcW w:w="1592" w:type="pct"/>
            <w:tcBorders>
              <w:top w:val="nil"/>
              <w:left w:val="nil"/>
              <w:bottom w:val="nil"/>
              <w:right w:val="nil"/>
            </w:tcBorders>
            <w:shd w:val="clear" w:color="auto" w:fill="FFFFFF"/>
            <w:vAlign w:val="center"/>
          </w:tcPr>
          <w:p w14:paraId="17458C2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53 (35.1%)</w:t>
            </w:r>
          </w:p>
        </w:tc>
        <w:tc>
          <w:tcPr>
            <w:tcW w:w="909" w:type="pct"/>
            <w:tcBorders>
              <w:top w:val="nil"/>
              <w:left w:val="nil"/>
              <w:bottom w:val="nil"/>
              <w:right w:val="nil"/>
            </w:tcBorders>
            <w:vAlign w:val="center"/>
          </w:tcPr>
          <w:p w14:paraId="621F73C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6BA957D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2ABC6FB9" w14:textId="77777777" w:rsidTr="00E940CE">
        <w:trPr>
          <w:trHeight w:val="144"/>
        </w:trPr>
        <w:tc>
          <w:tcPr>
            <w:tcW w:w="1725" w:type="pct"/>
            <w:tcBorders>
              <w:top w:val="nil"/>
              <w:left w:val="nil"/>
              <w:bottom w:val="nil"/>
              <w:right w:val="nil"/>
            </w:tcBorders>
            <w:vAlign w:val="center"/>
          </w:tcPr>
          <w:p w14:paraId="04FDB75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100,000-149,999</w:t>
            </w:r>
          </w:p>
        </w:tc>
        <w:tc>
          <w:tcPr>
            <w:tcW w:w="1592" w:type="pct"/>
            <w:tcBorders>
              <w:top w:val="nil"/>
              <w:left w:val="nil"/>
              <w:bottom w:val="nil"/>
              <w:right w:val="nil"/>
            </w:tcBorders>
            <w:shd w:val="clear" w:color="auto" w:fill="FFFFFF"/>
            <w:vAlign w:val="center"/>
          </w:tcPr>
          <w:p w14:paraId="14700E4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5 (3.3%)</w:t>
            </w:r>
          </w:p>
        </w:tc>
        <w:tc>
          <w:tcPr>
            <w:tcW w:w="909" w:type="pct"/>
            <w:tcBorders>
              <w:top w:val="nil"/>
              <w:left w:val="nil"/>
              <w:bottom w:val="nil"/>
              <w:right w:val="nil"/>
            </w:tcBorders>
            <w:vAlign w:val="center"/>
          </w:tcPr>
          <w:p w14:paraId="29E17D8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4A9AABC5"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3F1621B3" w14:textId="77777777" w:rsidTr="00E940CE">
        <w:trPr>
          <w:trHeight w:val="144"/>
        </w:trPr>
        <w:tc>
          <w:tcPr>
            <w:tcW w:w="1725" w:type="pct"/>
            <w:tcBorders>
              <w:top w:val="nil"/>
              <w:left w:val="nil"/>
              <w:bottom w:val="nil"/>
              <w:right w:val="nil"/>
            </w:tcBorders>
            <w:vAlign w:val="center"/>
          </w:tcPr>
          <w:p w14:paraId="1A16C6C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150,000≥</w:t>
            </w:r>
          </w:p>
        </w:tc>
        <w:tc>
          <w:tcPr>
            <w:tcW w:w="1592" w:type="pct"/>
            <w:tcBorders>
              <w:top w:val="nil"/>
              <w:left w:val="nil"/>
              <w:bottom w:val="nil"/>
              <w:right w:val="nil"/>
            </w:tcBorders>
            <w:shd w:val="clear" w:color="auto" w:fill="FFFFFF"/>
            <w:vAlign w:val="center"/>
          </w:tcPr>
          <w:p w14:paraId="76D581F5"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 (1.3%)</w:t>
            </w:r>
          </w:p>
        </w:tc>
        <w:tc>
          <w:tcPr>
            <w:tcW w:w="909" w:type="pct"/>
            <w:tcBorders>
              <w:top w:val="nil"/>
              <w:left w:val="nil"/>
              <w:bottom w:val="nil"/>
              <w:right w:val="nil"/>
            </w:tcBorders>
            <w:vAlign w:val="center"/>
          </w:tcPr>
          <w:p w14:paraId="77E78BE3"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08EE754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7AC5F931" w14:textId="77777777" w:rsidTr="00E940CE">
        <w:trPr>
          <w:trHeight w:val="144"/>
        </w:trPr>
        <w:tc>
          <w:tcPr>
            <w:tcW w:w="1725" w:type="pct"/>
            <w:tcBorders>
              <w:top w:val="nil"/>
              <w:left w:val="nil"/>
              <w:bottom w:val="single" w:sz="4" w:space="0" w:color="auto"/>
              <w:right w:val="nil"/>
            </w:tcBorders>
            <w:vAlign w:val="center"/>
          </w:tcPr>
          <w:p w14:paraId="4F17A20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bCs/>
                <w:sz w:val="18"/>
                <w:szCs w:val="18"/>
              </w:rPr>
              <w:t>Products</w:t>
            </w:r>
          </w:p>
        </w:tc>
        <w:tc>
          <w:tcPr>
            <w:tcW w:w="1592" w:type="pct"/>
            <w:tcBorders>
              <w:top w:val="nil"/>
              <w:left w:val="nil"/>
              <w:bottom w:val="single" w:sz="4" w:space="0" w:color="auto"/>
              <w:right w:val="nil"/>
            </w:tcBorders>
            <w:shd w:val="clear" w:color="auto" w:fill="FFFFFF"/>
            <w:vAlign w:val="center"/>
          </w:tcPr>
          <w:p w14:paraId="58AEA8E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909" w:type="pct"/>
            <w:tcBorders>
              <w:top w:val="nil"/>
              <w:left w:val="nil"/>
              <w:bottom w:val="single" w:sz="4" w:space="0" w:color="auto"/>
              <w:right w:val="nil"/>
            </w:tcBorders>
            <w:vAlign w:val="center"/>
          </w:tcPr>
          <w:p w14:paraId="3F9263A9" w14:textId="77777777" w:rsidR="001F6E40" w:rsidRPr="00D73E96" w:rsidRDefault="00E940CE" w:rsidP="00E940CE">
            <w:pPr>
              <w:autoSpaceDE w:val="0"/>
              <w:autoSpaceDN w:val="0"/>
              <w:adjustRightInd w:val="0"/>
              <w:jc w:val="center"/>
              <w:rPr>
                <w:rFonts w:ascii="Times New Roman" w:hAnsi="Times New Roman" w:cs="Times New Roman"/>
                <w:sz w:val="18"/>
                <w:szCs w:val="18"/>
              </w:rPr>
            </w:pPr>
            <w:r w:rsidRPr="00E940CE">
              <w:rPr>
                <w:rFonts w:ascii="Times New Roman" w:hAnsi="Times New Roman" w:cs="Times New Roman"/>
                <w:sz w:val="18"/>
                <w:szCs w:val="18"/>
              </w:rPr>
              <w:t>Clothing and accessories</w:t>
            </w:r>
          </w:p>
        </w:tc>
        <w:tc>
          <w:tcPr>
            <w:tcW w:w="774" w:type="pct"/>
            <w:tcBorders>
              <w:top w:val="nil"/>
              <w:left w:val="nil"/>
              <w:bottom w:val="single" w:sz="4" w:space="0" w:color="auto"/>
              <w:right w:val="nil"/>
            </w:tcBorders>
            <w:vAlign w:val="center"/>
          </w:tcPr>
          <w:p w14:paraId="6E0617A5"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1.549</w:t>
            </w:r>
          </w:p>
        </w:tc>
      </w:tr>
      <w:tr w:rsidR="001F6E40" w:rsidRPr="00E51066" w14:paraId="55F93719" w14:textId="77777777" w:rsidTr="00E940CE">
        <w:trPr>
          <w:trHeight w:val="144"/>
        </w:trPr>
        <w:tc>
          <w:tcPr>
            <w:tcW w:w="1725" w:type="pct"/>
            <w:tcBorders>
              <w:top w:val="single" w:sz="4" w:space="0" w:color="auto"/>
              <w:left w:val="nil"/>
              <w:bottom w:val="nil"/>
              <w:right w:val="nil"/>
            </w:tcBorders>
            <w:vAlign w:val="center"/>
          </w:tcPr>
          <w:p w14:paraId="17F5CE8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Food and beverages</w:t>
            </w:r>
          </w:p>
        </w:tc>
        <w:tc>
          <w:tcPr>
            <w:tcW w:w="1592" w:type="pct"/>
            <w:tcBorders>
              <w:top w:val="single" w:sz="4" w:space="0" w:color="auto"/>
              <w:left w:val="nil"/>
              <w:bottom w:val="nil"/>
              <w:right w:val="nil"/>
            </w:tcBorders>
            <w:shd w:val="clear" w:color="auto" w:fill="FFFFFF"/>
            <w:vAlign w:val="center"/>
          </w:tcPr>
          <w:p w14:paraId="4BFFEE8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10 (6.6%)</w:t>
            </w:r>
          </w:p>
        </w:tc>
        <w:tc>
          <w:tcPr>
            <w:tcW w:w="909" w:type="pct"/>
            <w:tcBorders>
              <w:top w:val="single" w:sz="4" w:space="0" w:color="auto"/>
              <w:left w:val="nil"/>
              <w:bottom w:val="nil"/>
              <w:right w:val="nil"/>
            </w:tcBorders>
            <w:vAlign w:val="center"/>
          </w:tcPr>
          <w:p w14:paraId="346E6558"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single" w:sz="4" w:space="0" w:color="auto"/>
              <w:left w:val="nil"/>
              <w:bottom w:val="nil"/>
              <w:right w:val="nil"/>
            </w:tcBorders>
            <w:vAlign w:val="center"/>
          </w:tcPr>
          <w:p w14:paraId="0A32B29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0132C558" w14:textId="77777777" w:rsidTr="00E940CE">
        <w:trPr>
          <w:trHeight w:val="144"/>
        </w:trPr>
        <w:tc>
          <w:tcPr>
            <w:tcW w:w="1725" w:type="pct"/>
            <w:tcBorders>
              <w:top w:val="nil"/>
              <w:left w:val="nil"/>
              <w:bottom w:val="nil"/>
              <w:right w:val="nil"/>
            </w:tcBorders>
            <w:vAlign w:val="center"/>
          </w:tcPr>
          <w:p w14:paraId="54C38C6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Clothing and accessories</w:t>
            </w:r>
          </w:p>
        </w:tc>
        <w:tc>
          <w:tcPr>
            <w:tcW w:w="1592" w:type="pct"/>
            <w:tcBorders>
              <w:top w:val="nil"/>
              <w:left w:val="nil"/>
              <w:bottom w:val="nil"/>
              <w:right w:val="nil"/>
            </w:tcBorders>
            <w:shd w:val="clear" w:color="auto" w:fill="FFFFFF"/>
            <w:vAlign w:val="center"/>
          </w:tcPr>
          <w:p w14:paraId="6CEF235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53 (35.1%)</w:t>
            </w:r>
          </w:p>
        </w:tc>
        <w:tc>
          <w:tcPr>
            <w:tcW w:w="909" w:type="pct"/>
            <w:tcBorders>
              <w:top w:val="nil"/>
              <w:left w:val="nil"/>
              <w:bottom w:val="nil"/>
              <w:right w:val="nil"/>
            </w:tcBorders>
            <w:vAlign w:val="center"/>
          </w:tcPr>
          <w:p w14:paraId="2D2B901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7B442B0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22070DBE" w14:textId="77777777" w:rsidTr="00E940CE">
        <w:trPr>
          <w:trHeight w:val="144"/>
        </w:trPr>
        <w:tc>
          <w:tcPr>
            <w:tcW w:w="1725" w:type="pct"/>
            <w:tcBorders>
              <w:top w:val="nil"/>
              <w:left w:val="nil"/>
              <w:bottom w:val="nil"/>
              <w:right w:val="nil"/>
            </w:tcBorders>
            <w:vAlign w:val="center"/>
          </w:tcPr>
          <w:p w14:paraId="13C97DB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Household, plastic items, toys</w:t>
            </w:r>
          </w:p>
        </w:tc>
        <w:tc>
          <w:tcPr>
            <w:tcW w:w="1592" w:type="pct"/>
            <w:tcBorders>
              <w:top w:val="nil"/>
              <w:left w:val="nil"/>
              <w:bottom w:val="nil"/>
              <w:right w:val="nil"/>
            </w:tcBorders>
            <w:shd w:val="clear" w:color="auto" w:fill="FFFFFF"/>
            <w:vAlign w:val="center"/>
          </w:tcPr>
          <w:p w14:paraId="33E97B0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19 (12.6%)</w:t>
            </w:r>
          </w:p>
        </w:tc>
        <w:tc>
          <w:tcPr>
            <w:tcW w:w="909" w:type="pct"/>
            <w:tcBorders>
              <w:top w:val="nil"/>
              <w:left w:val="nil"/>
              <w:bottom w:val="nil"/>
              <w:right w:val="nil"/>
            </w:tcBorders>
            <w:vAlign w:val="center"/>
          </w:tcPr>
          <w:p w14:paraId="1F227A54"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08BBA71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4D61AB0D" w14:textId="77777777" w:rsidTr="00E940CE">
        <w:trPr>
          <w:trHeight w:val="144"/>
        </w:trPr>
        <w:tc>
          <w:tcPr>
            <w:tcW w:w="1725" w:type="pct"/>
            <w:tcBorders>
              <w:top w:val="nil"/>
              <w:left w:val="nil"/>
              <w:bottom w:val="nil"/>
              <w:right w:val="nil"/>
            </w:tcBorders>
            <w:vAlign w:val="center"/>
          </w:tcPr>
          <w:p w14:paraId="03A6FA1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Handicrafts and artwork</w:t>
            </w:r>
          </w:p>
        </w:tc>
        <w:tc>
          <w:tcPr>
            <w:tcW w:w="1592" w:type="pct"/>
            <w:tcBorders>
              <w:top w:val="nil"/>
              <w:left w:val="nil"/>
              <w:bottom w:val="nil"/>
              <w:right w:val="nil"/>
            </w:tcBorders>
            <w:shd w:val="clear" w:color="auto" w:fill="FFFFFF"/>
            <w:vAlign w:val="center"/>
          </w:tcPr>
          <w:p w14:paraId="37D43DA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35 (23.2%)</w:t>
            </w:r>
          </w:p>
        </w:tc>
        <w:tc>
          <w:tcPr>
            <w:tcW w:w="909" w:type="pct"/>
            <w:tcBorders>
              <w:top w:val="nil"/>
              <w:left w:val="nil"/>
              <w:bottom w:val="nil"/>
              <w:right w:val="nil"/>
            </w:tcBorders>
            <w:vAlign w:val="center"/>
          </w:tcPr>
          <w:p w14:paraId="644EC95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3D8FB6B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0104C49A" w14:textId="77777777" w:rsidTr="00E940CE">
        <w:trPr>
          <w:trHeight w:val="144"/>
        </w:trPr>
        <w:tc>
          <w:tcPr>
            <w:tcW w:w="1725" w:type="pct"/>
            <w:tcBorders>
              <w:top w:val="nil"/>
              <w:left w:val="nil"/>
              <w:bottom w:val="nil"/>
              <w:right w:val="nil"/>
            </w:tcBorders>
            <w:vAlign w:val="center"/>
          </w:tcPr>
          <w:p w14:paraId="36EBF56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bookmarkStart w:id="165" w:name="_Hlk162532275"/>
            <w:r w:rsidRPr="00D73E96">
              <w:rPr>
                <w:rFonts w:ascii="Times New Roman" w:hAnsi="Times New Roman" w:cs="Times New Roman"/>
                <w:sz w:val="18"/>
                <w:szCs w:val="18"/>
              </w:rPr>
              <w:t>Vegetables and fruits</w:t>
            </w:r>
          </w:p>
        </w:tc>
        <w:tc>
          <w:tcPr>
            <w:tcW w:w="1592" w:type="pct"/>
            <w:tcBorders>
              <w:top w:val="nil"/>
              <w:left w:val="nil"/>
              <w:bottom w:val="nil"/>
              <w:right w:val="nil"/>
            </w:tcBorders>
            <w:shd w:val="clear" w:color="auto" w:fill="FFFFFF"/>
            <w:vAlign w:val="center"/>
          </w:tcPr>
          <w:p w14:paraId="1531540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22 (14.6%)</w:t>
            </w:r>
          </w:p>
        </w:tc>
        <w:tc>
          <w:tcPr>
            <w:tcW w:w="909" w:type="pct"/>
            <w:tcBorders>
              <w:top w:val="nil"/>
              <w:left w:val="nil"/>
              <w:bottom w:val="nil"/>
              <w:right w:val="nil"/>
            </w:tcBorders>
            <w:vAlign w:val="center"/>
          </w:tcPr>
          <w:p w14:paraId="2072009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508E5FF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bookmarkEnd w:id="165"/>
      <w:tr w:rsidR="001F6E40" w:rsidRPr="00E51066" w14:paraId="67116A6B" w14:textId="77777777" w:rsidTr="00E940CE">
        <w:trPr>
          <w:trHeight w:val="144"/>
        </w:trPr>
        <w:tc>
          <w:tcPr>
            <w:tcW w:w="1725" w:type="pct"/>
            <w:tcBorders>
              <w:top w:val="nil"/>
              <w:left w:val="nil"/>
              <w:bottom w:val="nil"/>
              <w:right w:val="nil"/>
            </w:tcBorders>
            <w:vAlign w:val="center"/>
          </w:tcPr>
          <w:p w14:paraId="2EF7061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Flowers</w:t>
            </w:r>
          </w:p>
        </w:tc>
        <w:tc>
          <w:tcPr>
            <w:tcW w:w="1592" w:type="pct"/>
            <w:tcBorders>
              <w:top w:val="nil"/>
              <w:left w:val="nil"/>
              <w:bottom w:val="nil"/>
              <w:right w:val="nil"/>
            </w:tcBorders>
            <w:shd w:val="clear" w:color="auto" w:fill="FFFFFF"/>
            <w:vAlign w:val="center"/>
          </w:tcPr>
          <w:p w14:paraId="55B05D8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8 (5.3%)</w:t>
            </w:r>
          </w:p>
        </w:tc>
        <w:tc>
          <w:tcPr>
            <w:tcW w:w="909" w:type="pct"/>
            <w:tcBorders>
              <w:top w:val="nil"/>
              <w:left w:val="nil"/>
              <w:bottom w:val="nil"/>
              <w:right w:val="nil"/>
            </w:tcBorders>
            <w:vAlign w:val="center"/>
          </w:tcPr>
          <w:p w14:paraId="6A0178A5"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557E3DB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0FFF33C5" w14:textId="77777777" w:rsidTr="00E940CE">
        <w:trPr>
          <w:trHeight w:val="144"/>
        </w:trPr>
        <w:tc>
          <w:tcPr>
            <w:tcW w:w="1725" w:type="pct"/>
            <w:tcBorders>
              <w:top w:val="nil"/>
              <w:left w:val="nil"/>
              <w:bottom w:val="nil"/>
              <w:right w:val="nil"/>
            </w:tcBorders>
            <w:vAlign w:val="center"/>
          </w:tcPr>
          <w:p w14:paraId="222C70C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Grooming &amp; beauty essentials</w:t>
            </w:r>
          </w:p>
        </w:tc>
        <w:tc>
          <w:tcPr>
            <w:tcW w:w="1592" w:type="pct"/>
            <w:tcBorders>
              <w:top w:val="nil"/>
              <w:left w:val="nil"/>
              <w:bottom w:val="nil"/>
              <w:right w:val="nil"/>
            </w:tcBorders>
            <w:shd w:val="clear" w:color="auto" w:fill="FFFFFF"/>
            <w:vAlign w:val="center"/>
          </w:tcPr>
          <w:p w14:paraId="1DEF36F8"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4 (2.6%)</w:t>
            </w:r>
          </w:p>
        </w:tc>
        <w:tc>
          <w:tcPr>
            <w:tcW w:w="909" w:type="pct"/>
            <w:tcBorders>
              <w:top w:val="nil"/>
              <w:left w:val="nil"/>
              <w:bottom w:val="nil"/>
              <w:right w:val="nil"/>
            </w:tcBorders>
            <w:vAlign w:val="center"/>
          </w:tcPr>
          <w:p w14:paraId="7D1C962A"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4CB9D3C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718B6CFD" w14:textId="77777777" w:rsidTr="00E940CE">
        <w:trPr>
          <w:trHeight w:val="144"/>
        </w:trPr>
        <w:tc>
          <w:tcPr>
            <w:tcW w:w="1725" w:type="pct"/>
            <w:tcBorders>
              <w:top w:val="nil"/>
              <w:left w:val="nil"/>
              <w:bottom w:val="single" w:sz="4" w:space="0" w:color="auto"/>
              <w:right w:val="nil"/>
            </w:tcBorders>
            <w:vAlign w:val="center"/>
          </w:tcPr>
          <w:p w14:paraId="4C71CD4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bCs/>
                <w:sz w:val="18"/>
                <w:szCs w:val="18"/>
              </w:rPr>
              <w:t>Working days in a week</w:t>
            </w:r>
          </w:p>
        </w:tc>
        <w:tc>
          <w:tcPr>
            <w:tcW w:w="1592" w:type="pct"/>
            <w:tcBorders>
              <w:top w:val="nil"/>
              <w:left w:val="nil"/>
              <w:bottom w:val="single" w:sz="4" w:space="0" w:color="auto"/>
              <w:right w:val="nil"/>
            </w:tcBorders>
            <w:shd w:val="clear" w:color="auto" w:fill="FFFFFF"/>
            <w:vAlign w:val="center"/>
          </w:tcPr>
          <w:p w14:paraId="44DE00C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909" w:type="pct"/>
            <w:tcBorders>
              <w:top w:val="nil"/>
              <w:left w:val="nil"/>
              <w:bottom w:val="single" w:sz="4" w:space="0" w:color="auto"/>
              <w:right w:val="nil"/>
            </w:tcBorders>
            <w:vAlign w:val="center"/>
          </w:tcPr>
          <w:p w14:paraId="13D0AB29" w14:textId="77777777" w:rsidR="001F6E40" w:rsidRPr="00D73E96" w:rsidRDefault="00E940CE" w:rsidP="00A2192B">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7 days </w:t>
            </w:r>
          </w:p>
        </w:tc>
        <w:tc>
          <w:tcPr>
            <w:tcW w:w="774" w:type="pct"/>
            <w:tcBorders>
              <w:top w:val="nil"/>
              <w:left w:val="nil"/>
              <w:bottom w:val="single" w:sz="4" w:space="0" w:color="auto"/>
              <w:right w:val="nil"/>
            </w:tcBorders>
            <w:vAlign w:val="center"/>
          </w:tcPr>
          <w:p w14:paraId="474307B4"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0.830</w:t>
            </w:r>
          </w:p>
        </w:tc>
      </w:tr>
      <w:tr w:rsidR="001F6E40" w:rsidRPr="00E51066" w14:paraId="15AD5266" w14:textId="77777777" w:rsidTr="00E940CE">
        <w:trPr>
          <w:trHeight w:val="144"/>
        </w:trPr>
        <w:tc>
          <w:tcPr>
            <w:tcW w:w="1725" w:type="pct"/>
            <w:tcBorders>
              <w:top w:val="single" w:sz="4" w:space="0" w:color="auto"/>
              <w:left w:val="nil"/>
              <w:bottom w:val="nil"/>
              <w:right w:val="nil"/>
            </w:tcBorders>
            <w:vAlign w:val="center"/>
          </w:tcPr>
          <w:p w14:paraId="0CE115A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1-2 days</w:t>
            </w:r>
          </w:p>
        </w:tc>
        <w:tc>
          <w:tcPr>
            <w:tcW w:w="1592" w:type="pct"/>
            <w:tcBorders>
              <w:top w:val="single" w:sz="4" w:space="0" w:color="auto"/>
              <w:left w:val="nil"/>
              <w:bottom w:val="nil"/>
              <w:right w:val="nil"/>
            </w:tcBorders>
            <w:shd w:val="clear" w:color="auto" w:fill="FFFFFF"/>
            <w:vAlign w:val="center"/>
          </w:tcPr>
          <w:p w14:paraId="320794B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 (1.3%)</w:t>
            </w:r>
          </w:p>
        </w:tc>
        <w:tc>
          <w:tcPr>
            <w:tcW w:w="909" w:type="pct"/>
            <w:tcBorders>
              <w:top w:val="single" w:sz="4" w:space="0" w:color="auto"/>
              <w:left w:val="nil"/>
              <w:bottom w:val="nil"/>
              <w:right w:val="nil"/>
            </w:tcBorders>
            <w:vAlign w:val="center"/>
          </w:tcPr>
          <w:p w14:paraId="67E1C29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single" w:sz="4" w:space="0" w:color="auto"/>
              <w:left w:val="nil"/>
              <w:bottom w:val="nil"/>
              <w:right w:val="nil"/>
            </w:tcBorders>
            <w:vAlign w:val="center"/>
          </w:tcPr>
          <w:p w14:paraId="5AF21F73"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1C27560C" w14:textId="77777777" w:rsidTr="00E940CE">
        <w:trPr>
          <w:trHeight w:val="20"/>
        </w:trPr>
        <w:tc>
          <w:tcPr>
            <w:tcW w:w="1725" w:type="pct"/>
            <w:tcBorders>
              <w:top w:val="nil"/>
              <w:left w:val="nil"/>
              <w:bottom w:val="nil"/>
              <w:right w:val="nil"/>
            </w:tcBorders>
            <w:vAlign w:val="center"/>
          </w:tcPr>
          <w:p w14:paraId="353EE1C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3-4 days</w:t>
            </w:r>
          </w:p>
        </w:tc>
        <w:tc>
          <w:tcPr>
            <w:tcW w:w="1592" w:type="pct"/>
            <w:tcBorders>
              <w:top w:val="nil"/>
              <w:left w:val="nil"/>
              <w:bottom w:val="nil"/>
              <w:right w:val="nil"/>
            </w:tcBorders>
            <w:shd w:val="clear" w:color="auto" w:fill="FFFFFF"/>
            <w:vAlign w:val="center"/>
          </w:tcPr>
          <w:p w14:paraId="4869720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27 (17.9%)</w:t>
            </w:r>
          </w:p>
        </w:tc>
        <w:tc>
          <w:tcPr>
            <w:tcW w:w="909" w:type="pct"/>
            <w:tcBorders>
              <w:top w:val="nil"/>
              <w:left w:val="nil"/>
              <w:bottom w:val="nil"/>
              <w:right w:val="nil"/>
            </w:tcBorders>
            <w:vAlign w:val="center"/>
          </w:tcPr>
          <w:p w14:paraId="104765D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1E1B661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2604C222" w14:textId="77777777" w:rsidTr="00E940CE">
        <w:trPr>
          <w:trHeight w:val="20"/>
        </w:trPr>
        <w:tc>
          <w:tcPr>
            <w:tcW w:w="1725" w:type="pct"/>
            <w:tcBorders>
              <w:top w:val="nil"/>
              <w:left w:val="nil"/>
              <w:bottom w:val="nil"/>
              <w:right w:val="nil"/>
            </w:tcBorders>
            <w:vAlign w:val="center"/>
          </w:tcPr>
          <w:p w14:paraId="2C1CC2D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5-6 days</w:t>
            </w:r>
          </w:p>
        </w:tc>
        <w:tc>
          <w:tcPr>
            <w:tcW w:w="1592" w:type="pct"/>
            <w:tcBorders>
              <w:top w:val="nil"/>
              <w:left w:val="nil"/>
              <w:bottom w:val="nil"/>
              <w:right w:val="nil"/>
            </w:tcBorders>
            <w:shd w:val="clear" w:color="auto" w:fill="FFFFFF"/>
            <w:vAlign w:val="center"/>
          </w:tcPr>
          <w:p w14:paraId="666C23B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24 (15.9%)</w:t>
            </w:r>
          </w:p>
        </w:tc>
        <w:tc>
          <w:tcPr>
            <w:tcW w:w="909" w:type="pct"/>
            <w:tcBorders>
              <w:top w:val="nil"/>
              <w:left w:val="nil"/>
              <w:bottom w:val="nil"/>
              <w:right w:val="nil"/>
            </w:tcBorders>
            <w:vAlign w:val="center"/>
          </w:tcPr>
          <w:p w14:paraId="5DA44E9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03671E5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5A169A05" w14:textId="77777777" w:rsidTr="00E940CE">
        <w:trPr>
          <w:trHeight w:val="20"/>
        </w:trPr>
        <w:tc>
          <w:tcPr>
            <w:tcW w:w="1725" w:type="pct"/>
            <w:tcBorders>
              <w:top w:val="nil"/>
              <w:left w:val="nil"/>
              <w:bottom w:val="nil"/>
              <w:right w:val="nil"/>
            </w:tcBorders>
            <w:vAlign w:val="center"/>
          </w:tcPr>
          <w:p w14:paraId="1F985ED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7 days</w:t>
            </w:r>
          </w:p>
        </w:tc>
        <w:tc>
          <w:tcPr>
            <w:tcW w:w="1592" w:type="pct"/>
            <w:tcBorders>
              <w:top w:val="nil"/>
              <w:left w:val="nil"/>
              <w:bottom w:val="nil"/>
              <w:right w:val="nil"/>
            </w:tcBorders>
            <w:shd w:val="clear" w:color="auto" w:fill="FFFFFF"/>
            <w:vAlign w:val="center"/>
          </w:tcPr>
          <w:p w14:paraId="337BBC7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98 (64.9%)</w:t>
            </w:r>
          </w:p>
        </w:tc>
        <w:tc>
          <w:tcPr>
            <w:tcW w:w="909" w:type="pct"/>
            <w:tcBorders>
              <w:top w:val="nil"/>
              <w:left w:val="nil"/>
              <w:bottom w:val="nil"/>
              <w:right w:val="nil"/>
            </w:tcBorders>
            <w:vAlign w:val="center"/>
          </w:tcPr>
          <w:p w14:paraId="2CFB0BC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3600DC7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60CF13FA" w14:textId="77777777" w:rsidTr="00E940CE">
        <w:trPr>
          <w:trHeight w:val="20"/>
        </w:trPr>
        <w:tc>
          <w:tcPr>
            <w:tcW w:w="1725" w:type="pct"/>
            <w:tcBorders>
              <w:top w:val="nil"/>
              <w:left w:val="nil"/>
              <w:bottom w:val="single" w:sz="4" w:space="0" w:color="auto"/>
              <w:right w:val="nil"/>
            </w:tcBorders>
            <w:vAlign w:val="center"/>
          </w:tcPr>
          <w:p w14:paraId="301F950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bCs/>
                <w:sz w:val="18"/>
                <w:szCs w:val="18"/>
              </w:rPr>
              <w:t>Work through the year</w:t>
            </w:r>
          </w:p>
        </w:tc>
        <w:tc>
          <w:tcPr>
            <w:tcW w:w="1592" w:type="pct"/>
            <w:tcBorders>
              <w:top w:val="nil"/>
              <w:left w:val="nil"/>
              <w:bottom w:val="single" w:sz="4" w:space="0" w:color="auto"/>
              <w:right w:val="nil"/>
            </w:tcBorders>
            <w:shd w:val="clear" w:color="auto" w:fill="FFFFFF"/>
            <w:vAlign w:val="center"/>
          </w:tcPr>
          <w:p w14:paraId="46A4CD8A"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909" w:type="pct"/>
            <w:tcBorders>
              <w:top w:val="nil"/>
              <w:left w:val="nil"/>
              <w:bottom w:val="single" w:sz="4" w:space="0" w:color="auto"/>
              <w:right w:val="nil"/>
            </w:tcBorders>
            <w:vAlign w:val="center"/>
          </w:tcPr>
          <w:p w14:paraId="3B6DF01D" w14:textId="77777777" w:rsidR="001F6E40" w:rsidRPr="00D73E96" w:rsidRDefault="00E940CE" w:rsidP="00A2192B">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Yes</w:t>
            </w:r>
          </w:p>
        </w:tc>
        <w:tc>
          <w:tcPr>
            <w:tcW w:w="774" w:type="pct"/>
            <w:tcBorders>
              <w:top w:val="nil"/>
              <w:left w:val="nil"/>
              <w:bottom w:val="single" w:sz="4" w:space="0" w:color="auto"/>
              <w:right w:val="nil"/>
            </w:tcBorders>
            <w:vAlign w:val="center"/>
          </w:tcPr>
          <w:p w14:paraId="03A15F3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1.067</w:t>
            </w:r>
          </w:p>
        </w:tc>
      </w:tr>
      <w:tr w:rsidR="001F6E40" w:rsidRPr="00E51066" w14:paraId="146E397F" w14:textId="77777777" w:rsidTr="00E940CE">
        <w:trPr>
          <w:trHeight w:val="20"/>
        </w:trPr>
        <w:tc>
          <w:tcPr>
            <w:tcW w:w="1725" w:type="pct"/>
            <w:tcBorders>
              <w:top w:val="single" w:sz="4" w:space="0" w:color="auto"/>
              <w:left w:val="nil"/>
              <w:bottom w:val="nil"/>
              <w:right w:val="nil"/>
            </w:tcBorders>
            <w:vAlign w:val="center"/>
          </w:tcPr>
          <w:p w14:paraId="033E4AD8"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Yes</w:t>
            </w:r>
          </w:p>
        </w:tc>
        <w:tc>
          <w:tcPr>
            <w:tcW w:w="1592" w:type="pct"/>
            <w:tcBorders>
              <w:top w:val="single" w:sz="4" w:space="0" w:color="auto"/>
              <w:left w:val="nil"/>
              <w:bottom w:val="nil"/>
              <w:right w:val="nil"/>
            </w:tcBorders>
            <w:shd w:val="clear" w:color="auto" w:fill="FFFFFF"/>
            <w:vAlign w:val="center"/>
          </w:tcPr>
          <w:p w14:paraId="07C9FEF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140 (92.7%)</w:t>
            </w:r>
          </w:p>
        </w:tc>
        <w:tc>
          <w:tcPr>
            <w:tcW w:w="909" w:type="pct"/>
            <w:tcBorders>
              <w:top w:val="single" w:sz="4" w:space="0" w:color="auto"/>
              <w:left w:val="nil"/>
              <w:bottom w:val="nil"/>
              <w:right w:val="nil"/>
            </w:tcBorders>
            <w:vAlign w:val="center"/>
          </w:tcPr>
          <w:p w14:paraId="6B46E993"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single" w:sz="4" w:space="0" w:color="auto"/>
              <w:left w:val="nil"/>
              <w:bottom w:val="nil"/>
              <w:right w:val="nil"/>
            </w:tcBorders>
            <w:vAlign w:val="center"/>
          </w:tcPr>
          <w:p w14:paraId="1A7BA4C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6C1B151D" w14:textId="77777777" w:rsidTr="00E940CE">
        <w:trPr>
          <w:trHeight w:val="20"/>
        </w:trPr>
        <w:tc>
          <w:tcPr>
            <w:tcW w:w="1725" w:type="pct"/>
            <w:tcBorders>
              <w:top w:val="nil"/>
              <w:left w:val="nil"/>
              <w:bottom w:val="nil"/>
              <w:right w:val="nil"/>
            </w:tcBorders>
            <w:vAlign w:val="center"/>
          </w:tcPr>
          <w:p w14:paraId="63A07BA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Only some months</w:t>
            </w:r>
          </w:p>
        </w:tc>
        <w:tc>
          <w:tcPr>
            <w:tcW w:w="1592" w:type="pct"/>
            <w:tcBorders>
              <w:top w:val="nil"/>
              <w:left w:val="nil"/>
              <w:bottom w:val="nil"/>
              <w:right w:val="nil"/>
            </w:tcBorders>
            <w:shd w:val="clear" w:color="auto" w:fill="FFFFFF"/>
            <w:vAlign w:val="center"/>
          </w:tcPr>
          <w:p w14:paraId="1EB395B3"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9 (6.0%)</w:t>
            </w:r>
          </w:p>
        </w:tc>
        <w:tc>
          <w:tcPr>
            <w:tcW w:w="909" w:type="pct"/>
            <w:tcBorders>
              <w:top w:val="nil"/>
              <w:left w:val="nil"/>
              <w:bottom w:val="nil"/>
              <w:right w:val="nil"/>
            </w:tcBorders>
            <w:vAlign w:val="center"/>
          </w:tcPr>
          <w:p w14:paraId="6A82AF1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3283247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7254436C" w14:textId="77777777" w:rsidTr="00E940CE">
        <w:trPr>
          <w:trHeight w:val="20"/>
        </w:trPr>
        <w:tc>
          <w:tcPr>
            <w:tcW w:w="1725" w:type="pct"/>
            <w:tcBorders>
              <w:top w:val="nil"/>
              <w:left w:val="nil"/>
              <w:bottom w:val="nil"/>
              <w:right w:val="nil"/>
            </w:tcBorders>
            <w:vAlign w:val="center"/>
          </w:tcPr>
          <w:p w14:paraId="6605ED9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special events only</w:t>
            </w:r>
          </w:p>
        </w:tc>
        <w:tc>
          <w:tcPr>
            <w:tcW w:w="1592" w:type="pct"/>
            <w:tcBorders>
              <w:top w:val="nil"/>
              <w:left w:val="nil"/>
              <w:bottom w:val="nil"/>
              <w:right w:val="nil"/>
            </w:tcBorders>
            <w:shd w:val="clear" w:color="auto" w:fill="FFFFFF"/>
            <w:vAlign w:val="center"/>
          </w:tcPr>
          <w:p w14:paraId="0C78EE5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 (1.3%)</w:t>
            </w:r>
          </w:p>
        </w:tc>
        <w:tc>
          <w:tcPr>
            <w:tcW w:w="909" w:type="pct"/>
            <w:tcBorders>
              <w:top w:val="nil"/>
              <w:left w:val="nil"/>
              <w:bottom w:val="nil"/>
              <w:right w:val="nil"/>
            </w:tcBorders>
            <w:vAlign w:val="center"/>
          </w:tcPr>
          <w:p w14:paraId="165D08D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0A296D5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13C24EF3" w14:textId="77777777" w:rsidTr="00E940CE">
        <w:trPr>
          <w:trHeight w:val="20"/>
        </w:trPr>
        <w:tc>
          <w:tcPr>
            <w:tcW w:w="1725" w:type="pct"/>
            <w:tcBorders>
              <w:top w:val="nil"/>
              <w:left w:val="nil"/>
              <w:bottom w:val="single" w:sz="4" w:space="0" w:color="auto"/>
              <w:right w:val="nil"/>
            </w:tcBorders>
            <w:vAlign w:val="center"/>
          </w:tcPr>
          <w:p w14:paraId="25AB758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bCs/>
                <w:sz w:val="18"/>
                <w:szCs w:val="18"/>
              </w:rPr>
              <w:t>Years of Operating Business</w:t>
            </w:r>
          </w:p>
        </w:tc>
        <w:tc>
          <w:tcPr>
            <w:tcW w:w="1592" w:type="pct"/>
            <w:tcBorders>
              <w:top w:val="nil"/>
              <w:left w:val="nil"/>
              <w:bottom w:val="single" w:sz="4" w:space="0" w:color="auto"/>
              <w:right w:val="nil"/>
            </w:tcBorders>
            <w:shd w:val="clear" w:color="auto" w:fill="FFFFFF"/>
            <w:vAlign w:val="center"/>
          </w:tcPr>
          <w:p w14:paraId="3DC7A5AA"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909" w:type="pct"/>
            <w:tcBorders>
              <w:top w:val="nil"/>
              <w:left w:val="nil"/>
              <w:bottom w:val="single" w:sz="4" w:space="0" w:color="auto"/>
              <w:right w:val="nil"/>
            </w:tcBorders>
            <w:vAlign w:val="center"/>
          </w:tcPr>
          <w:p w14:paraId="2F2B2F65" w14:textId="77777777" w:rsidR="001F6E40" w:rsidRPr="00D73E96" w:rsidRDefault="00E940CE" w:rsidP="00A2192B">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2-5 Years</w:t>
            </w:r>
          </w:p>
        </w:tc>
        <w:tc>
          <w:tcPr>
            <w:tcW w:w="774" w:type="pct"/>
            <w:tcBorders>
              <w:top w:val="nil"/>
              <w:left w:val="nil"/>
              <w:bottom w:val="single" w:sz="4" w:space="0" w:color="auto"/>
              <w:right w:val="nil"/>
            </w:tcBorders>
            <w:vAlign w:val="center"/>
          </w:tcPr>
          <w:p w14:paraId="26C5F7D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0.325</w:t>
            </w:r>
          </w:p>
        </w:tc>
      </w:tr>
      <w:tr w:rsidR="001F6E40" w:rsidRPr="00E51066" w14:paraId="65D6BB96" w14:textId="77777777" w:rsidTr="00E940CE">
        <w:trPr>
          <w:trHeight w:val="20"/>
        </w:trPr>
        <w:tc>
          <w:tcPr>
            <w:tcW w:w="1725" w:type="pct"/>
            <w:tcBorders>
              <w:top w:val="single" w:sz="4" w:space="0" w:color="auto"/>
              <w:left w:val="nil"/>
              <w:bottom w:val="nil"/>
              <w:right w:val="nil"/>
            </w:tcBorders>
            <w:vAlign w:val="center"/>
          </w:tcPr>
          <w:p w14:paraId="205B7135"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 year or below</w:t>
            </w:r>
          </w:p>
        </w:tc>
        <w:tc>
          <w:tcPr>
            <w:tcW w:w="1592" w:type="pct"/>
            <w:tcBorders>
              <w:top w:val="single" w:sz="4" w:space="0" w:color="auto"/>
              <w:left w:val="nil"/>
              <w:bottom w:val="nil"/>
              <w:right w:val="nil"/>
            </w:tcBorders>
            <w:shd w:val="clear" w:color="auto" w:fill="FFFFFF"/>
            <w:vAlign w:val="center"/>
          </w:tcPr>
          <w:p w14:paraId="6F12C92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22 (14.6%)</w:t>
            </w:r>
          </w:p>
        </w:tc>
        <w:tc>
          <w:tcPr>
            <w:tcW w:w="909" w:type="pct"/>
            <w:tcBorders>
              <w:top w:val="single" w:sz="4" w:space="0" w:color="auto"/>
              <w:left w:val="nil"/>
              <w:bottom w:val="nil"/>
              <w:right w:val="nil"/>
            </w:tcBorders>
            <w:vAlign w:val="center"/>
          </w:tcPr>
          <w:p w14:paraId="3EBCDC2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single" w:sz="4" w:space="0" w:color="auto"/>
              <w:left w:val="nil"/>
              <w:bottom w:val="nil"/>
              <w:right w:val="nil"/>
            </w:tcBorders>
            <w:vAlign w:val="center"/>
          </w:tcPr>
          <w:p w14:paraId="6E559F8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2C3D8C93" w14:textId="77777777" w:rsidTr="00E940CE">
        <w:trPr>
          <w:trHeight w:val="20"/>
        </w:trPr>
        <w:tc>
          <w:tcPr>
            <w:tcW w:w="1725" w:type="pct"/>
            <w:tcBorders>
              <w:top w:val="nil"/>
              <w:left w:val="nil"/>
              <w:bottom w:val="nil"/>
              <w:right w:val="nil"/>
            </w:tcBorders>
            <w:vAlign w:val="center"/>
          </w:tcPr>
          <w:p w14:paraId="79E761E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2-5 years</w:t>
            </w:r>
          </w:p>
        </w:tc>
        <w:tc>
          <w:tcPr>
            <w:tcW w:w="1592" w:type="pct"/>
            <w:tcBorders>
              <w:top w:val="nil"/>
              <w:left w:val="nil"/>
              <w:bottom w:val="nil"/>
              <w:right w:val="nil"/>
            </w:tcBorders>
            <w:shd w:val="clear" w:color="auto" w:fill="FFFFFF"/>
            <w:vAlign w:val="center"/>
          </w:tcPr>
          <w:p w14:paraId="3CA3B0C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56 (37.1%)</w:t>
            </w:r>
          </w:p>
        </w:tc>
        <w:tc>
          <w:tcPr>
            <w:tcW w:w="909" w:type="pct"/>
            <w:tcBorders>
              <w:top w:val="nil"/>
              <w:left w:val="nil"/>
              <w:bottom w:val="nil"/>
              <w:right w:val="nil"/>
            </w:tcBorders>
            <w:vAlign w:val="center"/>
          </w:tcPr>
          <w:p w14:paraId="6EC1EF2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210086B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22A56ECF" w14:textId="77777777" w:rsidTr="00E940CE">
        <w:trPr>
          <w:trHeight w:val="20"/>
        </w:trPr>
        <w:tc>
          <w:tcPr>
            <w:tcW w:w="1725" w:type="pct"/>
            <w:tcBorders>
              <w:top w:val="nil"/>
              <w:left w:val="nil"/>
              <w:bottom w:val="nil"/>
              <w:right w:val="nil"/>
            </w:tcBorders>
            <w:vAlign w:val="center"/>
          </w:tcPr>
          <w:p w14:paraId="5046B8A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6-10 years</w:t>
            </w:r>
          </w:p>
        </w:tc>
        <w:tc>
          <w:tcPr>
            <w:tcW w:w="1592" w:type="pct"/>
            <w:tcBorders>
              <w:top w:val="nil"/>
              <w:left w:val="nil"/>
              <w:bottom w:val="nil"/>
              <w:right w:val="nil"/>
            </w:tcBorders>
            <w:shd w:val="clear" w:color="auto" w:fill="FFFFFF"/>
            <w:vAlign w:val="center"/>
          </w:tcPr>
          <w:p w14:paraId="44276D1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27 (17.9%)</w:t>
            </w:r>
          </w:p>
        </w:tc>
        <w:tc>
          <w:tcPr>
            <w:tcW w:w="909" w:type="pct"/>
            <w:tcBorders>
              <w:top w:val="nil"/>
              <w:left w:val="nil"/>
              <w:bottom w:val="nil"/>
              <w:right w:val="nil"/>
            </w:tcBorders>
            <w:vAlign w:val="center"/>
          </w:tcPr>
          <w:p w14:paraId="3790AD3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4452417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33CFD31A" w14:textId="77777777" w:rsidTr="00E940CE">
        <w:trPr>
          <w:trHeight w:val="20"/>
        </w:trPr>
        <w:tc>
          <w:tcPr>
            <w:tcW w:w="1725" w:type="pct"/>
            <w:tcBorders>
              <w:top w:val="nil"/>
              <w:left w:val="nil"/>
              <w:bottom w:val="nil"/>
              <w:right w:val="nil"/>
            </w:tcBorders>
            <w:vAlign w:val="center"/>
          </w:tcPr>
          <w:p w14:paraId="3F98BE1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11 or more years</w:t>
            </w:r>
          </w:p>
        </w:tc>
        <w:tc>
          <w:tcPr>
            <w:tcW w:w="1592" w:type="pct"/>
            <w:tcBorders>
              <w:top w:val="nil"/>
              <w:left w:val="nil"/>
              <w:bottom w:val="nil"/>
              <w:right w:val="nil"/>
            </w:tcBorders>
            <w:shd w:val="clear" w:color="auto" w:fill="FFFFFF"/>
            <w:vAlign w:val="center"/>
          </w:tcPr>
          <w:p w14:paraId="61C219E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46 (30.5%)</w:t>
            </w:r>
          </w:p>
        </w:tc>
        <w:tc>
          <w:tcPr>
            <w:tcW w:w="909" w:type="pct"/>
            <w:tcBorders>
              <w:top w:val="nil"/>
              <w:left w:val="nil"/>
              <w:bottom w:val="nil"/>
              <w:right w:val="nil"/>
            </w:tcBorders>
            <w:vAlign w:val="center"/>
          </w:tcPr>
          <w:p w14:paraId="6E67A12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189F56C0"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573C66E5" w14:textId="77777777" w:rsidTr="00E940CE">
        <w:trPr>
          <w:trHeight w:val="20"/>
        </w:trPr>
        <w:tc>
          <w:tcPr>
            <w:tcW w:w="1725" w:type="pct"/>
            <w:tcBorders>
              <w:top w:val="nil"/>
              <w:left w:val="nil"/>
              <w:bottom w:val="single" w:sz="4" w:space="0" w:color="auto"/>
              <w:right w:val="nil"/>
            </w:tcBorders>
            <w:vAlign w:val="center"/>
          </w:tcPr>
          <w:p w14:paraId="46E24DA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bCs/>
                <w:sz w:val="18"/>
                <w:szCs w:val="18"/>
              </w:rPr>
              <w:t>Working Hours per day</w:t>
            </w:r>
          </w:p>
        </w:tc>
        <w:tc>
          <w:tcPr>
            <w:tcW w:w="1592" w:type="pct"/>
            <w:tcBorders>
              <w:top w:val="nil"/>
              <w:left w:val="nil"/>
              <w:bottom w:val="single" w:sz="4" w:space="0" w:color="auto"/>
              <w:right w:val="nil"/>
            </w:tcBorders>
            <w:shd w:val="clear" w:color="auto" w:fill="FFFFFF"/>
            <w:vAlign w:val="center"/>
          </w:tcPr>
          <w:p w14:paraId="72C91AB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909" w:type="pct"/>
            <w:tcBorders>
              <w:top w:val="nil"/>
              <w:left w:val="nil"/>
              <w:bottom w:val="single" w:sz="4" w:space="0" w:color="auto"/>
              <w:right w:val="nil"/>
            </w:tcBorders>
            <w:vAlign w:val="center"/>
          </w:tcPr>
          <w:p w14:paraId="2813AB2A"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single" w:sz="4" w:space="0" w:color="auto"/>
              <w:right w:val="nil"/>
            </w:tcBorders>
            <w:vAlign w:val="center"/>
          </w:tcPr>
          <w:p w14:paraId="159A305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7ECED5E8" w14:textId="77777777" w:rsidTr="00E940CE">
        <w:trPr>
          <w:trHeight w:val="20"/>
        </w:trPr>
        <w:tc>
          <w:tcPr>
            <w:tcW w:w="1725" w:type="pct"/>
            <w:tcBorders>
              <w:top w:val="single" w:sz="4" w:space="0" w:color="auto"/>
              <w:left w:val="nil"/>
              <w:bottom w:val="nil"/>
              <w:right w:val="nil"/>
            </w:tcBorders>
            <w:vAlign w:val="center"/>
          </w:tcPr>
          <w:p w14:paraId="4344465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Less than 4 hours</w:t>
            </w:r>
          </w:p>
        </w:tc>
        <w:tc>
          <w:tcPr>
            <w:tcW w:w="1592" w:type="pct"/>
            <w:tcBorders>
              <w:top w:val="single" w:sz="4" w:space="0" w:color="auto"/>
              <w:left w:val="nil"/>
              <w:bottom w:val="nil"/>
              <w:right w:val="nil"/>
            </w:tcBorders>
            <w:shd w:val="clear" w:color="auto" w:fill="FFFFFF"/>
            <w:vAlign w:val="center"/>
          </w:tcPr>
          <w:p w14:paraId="2D4C628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11 (7.3%)</w:t>
            </w:r>
          </w:p>
        </w:tc>
        <w:tc>
          <w:tcPr>
            <w:tcW w:w="909" w:type="pct"/>
            <w:tcBorders>
              <w:top w:val="single" w:sz="4" w:space="0" w:color="auto"/>
              <w:left w:val="nil"/>
              <w:bottom w:val="nil"/>
              <w:right w:val="nil"/>
            </w:tcBorders>
            <w:vAlign w:val="center"/>
          </w:tcPr>
          <w:p w14:paraId="666DDCB1" w14:textId="77777777" w:rsidR="001F6E40" w:rsidRPr="00D73E96" w:rsidRDefault="00E940CE" w:rsidP="00A2192B">
            <w:pPr>
              <w:autoSpaceDE w:val="0"/>
              <w:autoSpaceDN w:val="0"/>
              <w:adjustRightInd w:val="0"/>
              <w:jc w:val="center"/>
              <w:rPr>
                <w:rFonts w:ascii="Times New Roman" w:hAnsi="Times New Roman" w:cs="Times New Roman"/>
                <w:sz w:val="18"/>
                <w:szCs w:val="18"/>
              </w:rPr>
            </w:pPr>
            <w:r w:rsidRPr="00E940CE">
              <w:rPr>
                <w:rFonts w:ascii="Times New Roman" w:hAnsi="Times New Roman" w:cs="Times New Roman"/>
                <w:sz w:val="18"/>
                <w:szCs w:val="18"/>
              </w:rPr>
              <w:t>9 or more hours</w:t>
            </w:r>
          </w:p>
        </w:tc>
        <w:tc>
          <w:tcPr>
            <w:tcW w:w="774" w:type="pct"/>
            <w:tcBorders>
              <w:top w:val="single" w:sz="4" w:space="0" w:color="auto"/>
              <w:left w:val="nil"/>
              <w:bottom w:val="nil"/>
              <w:right w:val="nil"/>
            </w:tcBorders>
            <w:vAlign w:val="center"/>
          </w:tcPr>
          <w:p w14:paraId="1FB85CDA"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0.935</w:t>
            </w:r>
          </w:p>
        </w:tc>
      </w:tr>
      <w:tr w:rsidR="001F6E40" w:rsidRPr="00E51066" w14:paraId="78771A34" w14:textId="77777777" w:rsidTr="00E940CE">
        <w:trPr>
          <w:trHeight w:val="20"/>
        </w:trPr>
        <w:tc>
          <w:tcPr>
            <w:tcW w:w="1725" w:type="pct"/>
            <w:tcBorders>
              <w:top w:val="nil"/>
              <w:left w:val="nil"/>
              <w:bottom w:val="nil"/>
              <w:right w:val="nil"/>
            </w:tcBorders>
            <w:vAlign w:val="center"/>
          </w:tcPr>
          <w:p w14:paraId="5FF126C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5-6 hours</w:t>
            </w:r>
          </w:p>
        </w:tc>
        <w:tc>
          <w:tcPr>
            <w:tcW w:w="1592" w:type="pct"/>
            <w:tcBorders>
              <w:top w:val="nil"/>
              <w:left w:val="nil"/>
              <w:bottom w:val="nil"/>
              <w:right w:val="nil"/>
            </w:tcBorders>
            <w:shd w:val="clear" w:color="auto" w:fill="FFFFFF"/>
            <w:vAlign w:val="center"/>
          </w:tcPr>
          <w:p w14:paraId="4168B585"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25 (16.6%)</w:t>
            </w:r>
          </w:p>
        </w:tc>
        <w:tc>
          <w:tcPr>
            <w:tcW w:w="909" w:type="pct"/>
            <w:tcBorders>
              <w:top w:val="nil"/>
              <w:left w:val="nil"/>
              <w:bottom w:val="nil"/>
              <w:right w:val="nil"/>
            </w:tcBorders>
            <w:vAlign w:val="center"/>
          </w:tcPr>
          <w:p w14:paraId="69088F5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08712A7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6F5DE63F" w14:textId="77777777" w:rsidTr="00E940CE">
        <w:trPr>
          <w:trHeight w:val="20"/>
        </w:trPr>
        <w:tc>
          <w:tcPr>
            <w:tcW w:w="1725" w:type="pct"/>
            <w:tcBorders>
              <w:top w:val="nil"/>
              <w:left w:val="nil"/>
              <w:bottom w:val="nil"/>
              <w:right w:val="nil"/>
            </w:tcBorders>
            <w:vAlign w:val="center"/>
          </w:tcPr>
          <w:p w14:paraId="0C352A3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7-8 hours</w:t>
            </w:r>
          </w:p>
        </w:tc>
        <w:tc>
          <w:tcPr>
            <w:tcW w:w="1592" w:type="pct"/>
            <w:tcBorders>
              <w:top w:val="nil"/>
              <w:left w:val="nil"/>
              <w:bottom w:val="nil"/>
              <w:right w:val="nil"/>
            </w:tcBorders>
            <w:shd w:val="clear" w:color="auto" w:fill="FFFFFF"/>
            <w:vAlign w:val="center"/>
          </w:tcPr>
          <w:p w14:paraId="6EA1340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51 (33.8%)</w:t>
            </w:r>
          </w:p>
        </w:tc>
        <w:tc>
          <w:tcPr>
            <w:tcW w:w="909" w:type="pct"/>
            <w:tcBorders>
              <w:top w:val="nil"/>
              <w:left w:val="nil"/>
              <w:bottom w:val="nil"/>
              <w:right w:val="nil"/>
            </w:tcBorders>
            <w:vAlign w:val="center"/>
          </w:tcPr>
          <w:p w14:paraId="3956E024"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54E1A403"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5208BF12" w14:textId="77777777" w:rsidTr="00E940CE">
        <w:trPr>
          <w:trHeight w:val="20"/>
        </w:trPr>
        <w:tc>
          <w:tcPr>
            <w:tcW w:w="1725" w:type="pct"/>
            <w:tcBorders>
              <w:top w:val="nil"/>
              <w:left w:val="nil"/>
              <w:bottom w:val="nil"/>
              <w:right w:val="nil"/>
            </w:tcBorders>
            <w:vAlign w:val="center"/>
          </w:tcPr>
          <w:p w14:paraId="0056F2F4"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9 or more hours</w:t>
            </w:r>
          </w:p>
        </w:tc>
        <w:tc>
          <w:tcPr>
            <w:tcW w:w="1592" w:type="pct"/>
            <w:tcBorders>
              <w:top w:val="nil"/>
              <w:left w:val="nil"/>
              <w:bottom w:val="nil"/>
              <w:right w:val="nil"/>
            </w:tcBorders>
            <w:shd w:val="clear" w:color="auto" w:fill="FFFFFF"/>
            <w:vAlign w:val="center"/>
          </w:tcPr>
          <w:p w14:paraId="22B33C0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64 (42.4%)</w:t>
            </w:r>
          </w:p>
        </w:tc>
        <w:tc>
          <w:tcPr>
            <w:tcW w:w="909" w:type="pct"/>
            <w:tcBorders>
              <w:top w:val="nil"/>
              <w:left w:val="nil"/>
              <w:bottom w:val="nil"/>
              <w:right w:val="nil"/>
            </w:tcBorders>
            <w:vAlign w:val="center"/>
          </w:tcPr>
          <w:p w14:paraId="5113AE84"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7B1AE67A"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2A62D815" w14:textId="77777777" w:rsidTr="00E940CE">
        <w:trPr>
          <w:trHeight w:val="20"/>
        </w:trPr>
        <w:tc>
          <w:tcPr>
            <w:tcW w:w="1725" w:type="pct"/>
            <w:tcBorders>
              <w:top w:val="nil"/>
              <w:left w:val="nil"/>
              <w:bottom w:val="single" w:sz="4" w:space="0" w:color="auto"/>
              <w:right w:val="nil"/>
            </w:tcBorders>
            <w:vAlign w:val="center"/>
          </w:tcPr>
          <w:p w14:paraId="3496ECF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bCs/>
                <w:sz w:val="18"/>
                <w:szCs w:val="18"/>
              </w:rPr>
              <w:t>Average Daily Income</w:t>
            </w:r>
          </w:p>
        </w:tc>
        <w:tc>
          <w:tcPr>
            <w:tcW w:w="1592" w:type="pct"/>
            <w:tcBorders>
              <w:top w:val="nil"/>
              <w:left w:val="nil"/>
              <w:bottom w:val="single" w:sz="4" w:space="0" w:color="auto"/>
              <w:right w:val="nil"/>
            </w:tcBorders>
            <w:shd w:val="clear" w:color="auto" w:fill="FFFFFF"/>
            <w:vAlign w:val="center"/>
          </w:tcPr>
          <w:p w14:paraId="1D0E320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909" w:type="pct"/>
            <w:tcBorders>
              <w:top w:val="nil"/>
              <w:left w:val="nil"/>
              <w:bottom w:val="single" w:sz="4" w:space="0" w:color="auto"/>
              <w:right w:val="nil"/>
            </w:tcBorders>
            <w:vAlign w:val="center"/>
          </w:tcPr>
          <w:p w14:paraId="44A2E088" w14:textId="77777777" w:rsidR="001F6E40" w:rsidRPr="00D73E96" w:rsidRDefault="00E940CE" w:rsidP="00A2192B">
            <w:pPr>
              <w:autoSpaceDE w:val="0"/>
              <w:autoSpaceDN w:val="0"/>
              <w:adjustRightInd w:val="0"/>
              <w:jc w:val="center"/>
              <w:rPr>
                <w:rFonts w:ascii="Times New Roman" w:hAnsi="Times New Roman" w:cs="Times New Roman"/>
                <w:sz w:val="18"/>
                <w:szCs w:val="18"/>
              </w:rPr>
            </w:pPr>
            <w:r w:rsidRPr="00E940CE">
              <w:rPr>
                <w:rFonts w:ascii="Times New Roman" w:hAnsi="Times New Roman" w:cs="Times New Roman"/>
                <w:sz w:val="18"/>
                <w:szCs w:val="18"/>
              </w:rPr>
              <w:t>100-1400</w:t>
            </w:r>
            <w:r>
              <w:rPr>
                <w:rFonts w:ascii="Times New Roman" w:hAnsi="Times New Roman" w:cs="Times New Roman"/>
                <w:sz w:val="18"/>
                <w:szCs w:val="18"/>
              </w:rPr>
              <w:t xml:space="preserve"> </w:t>
            </w:r>
            <w:proofErr w:type="spellStart"/>
            <w:r>
              <w:rPr>
                <w:rFonts w:ascii="Times New Roman" w:hAnsi="Times New Roman" w:cs="Times New Roman"/>
                <w:sz w:val="18"/>
                <w:szCs w:val="18"/>
              </w:rPr>
              <w:t>Rs</w:t>
            </w:r>
            <w:proofErr w:type="spellEnd"/>
          </w:p>
        </w:tc>
        <w:tc>
          <w:tcPr>
            <w:tcW w:w="774" w:type="pct"/>
            <w:tcBorders>
              <w:top w:val="nil"/>
              <w:left w:val="nil"/>
              <w:bottom w:val="single" w:sz="4" w:space="0" w:color="auto"/>
              <w:right w:val="nil"/>
            </w:tcBorders>
            <w:vAlign w:val="center"/>
          </w:tcPr>
          <w:p w14:paraId="378CAA0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0.901</w:t>
            </w:r>
          </w:p>
        </w:tc>
      </w:tr>
      <w:tr w:rsidR="001F6E40" w:rsidRPr="00E51066" w14:paraId="69643FD3" w14:textId="77777777" w:rsidTr="00E940CE">
        <w:trPr>
          <w:trHeight w:val="20"/>
        </w:trPr>
        <w:tc>
          <w:tcPr>
            <w:tcW w:w="1725" w:type="pct"/>
            <w:tcBorders>
              <w:top w:val="single" w:sz="4" w:space="0" w:color="auto"/>
              <w:left w:val="nil"/>
              <w:bottom w:val="nil"/>
              <w:right w:val="nil"/>
            </w:tcBorders>
            <w:vAlign w:val="center"/>
          </w:tcPr>
          <w:p w14:paraId="2D0870C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100-1400</w:t>
            </w:r>
          </w:p>
        </w:tc>
        <w:tc>
          <w:tcPr>
            <w:tcW w:w="1592" w:type="pct"/>
            <w:tcBorders>
              <w:top w:val="single" w:sz="4" w:space="0" w:color="auto"/>
              <w:left w:val="nil"/>
              <w:bottom w:val="nil"/>
              <w:right w:val="nil"/>
            </w:tcBorders>
            <w:shd w:val="clear" w:color="auto" w:fill="FFFFFF"/>
            <w:vAlign w:val="center"/>
          </w:tcPr>
          <w:p w14:paraId="37DC33C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98 (64.9%)</w:t>
            </w:r>
          </w:p>
        </w:tc>
        <w:tc>
          <w:tcPr>
            <w:tcW w:w="909" w:type="pct"/>
            <w:tcBorders>
              <w:top w:val="single" w:sz="4" w:space="0" w:color="auto"/>
              <w:left w:val="nil"/>
              <w:bottom w:val="nil"/>
              <w:right w:val="nil"/>
            </w:tcBorders>
            <w:vAlign w:val="center"/>
          </w:tcPr>
          <w:p w14:paraId="15BB21D4"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single" w:sz="4" w:space="0" w:color="auto"/>
              <w:left w:val="nil"/>
              <w:bottom w:val="nil"/>
              <w:right w:val="nil"/>
            </w:tcBorders>
            <w:vAlign w:val="center"/>
          </w:tcPr>
          <w:p w14:paraId="470D6EE6"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2EEDD3F6" w14:textId="77777777" w:rsidTr="00E940CE">
        <w:trPr>
          <w:trHeight w:val="20"/>
        </w:trPr>
        <w:tc>
          <w:tcPr>
            <w:tcW w:w="1725" w:type="pct"/>
            <w:tcBorders>
              <w:top w:val="nil"/>
              <w:left w:val="nil"/>
              <w:bottom w:val="nil"/>
              <w:right w:val="nil"/>
            </w:tcBorders>
            <w:vAlign w:val="center"/>
          </w:tcPr>
          <w:p w14:paraId="45F16C6D"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1401-2700</w:t>
            </w:r>
          </w:p>
        </w:tc>
        <w:tc>
          <w:tcPr>
            <w:tcW w:w="1592" w:type="pct"/>
            <w:tcBorders>
              <w:top w:val="nil"/>
              <w:left w:val="nil"/>
              <w:bottom w:val="nil"/>
              <w:right w:val="nil"/>
            </w:tcBorders>
            <w:shd w:val="clear" w:color="auto" w:fill="FFFFFF"/>
            <w:vAlign w:val="center"/>
          </w:tcPr>
          <w:p w14:paraId="59D9653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38 (25.2%)</w:t>
            </w:r>
          </w:p>
        </w:tc>
        <w:tc>
          <w:tcPr>
            <w:tcW w:w="909" w:type="pct"/>
            <w:tcBorders>
              <w:top w:val="nil"/>
              <w:left w:val="nil"/>
              <w:bottom w:val="nil"/>
              <w:right w:val="nil"/>
            </w:tcBorders>
            <w:vAlign w:val="center"/>
          </w:tcPr>
          <w:p w14:paraId="040CE41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7D9742E2"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6CE02C02" w14:textId="77777777" w:rsidTr="00E940CE">
        <w:trPr>
          <w:trHeight w:val="20"/>
        </w:trPr>
        <w:tc>
          <w:tcPr>
            <w:tcW w:w="1725" w:type="pct"/>
            <w:tcBorders>
              <w:top w:val="nil"/>
              <w:left w:val="nil"/>
              <w:bottom w:val="nil"/>
              <w:right w:val="nil"/>
            </w:tcBorders>
            <w:vAlign w:val="center"/>
          </w:tcPr>
          <w:p w14:paraId="74E94195"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2701-4000</w:t>
            </w:r>
          </w:p>
        </w:tc>
        <w:tc>
          <w:tcPr>
            <w:tcW w:w="1592" w:type="pct"/>
            <w:tcBorders>
              <w:top w:val="nil"/>
              <w:left w:val="nil"/>
              <w:bottom w:val="nil"/>
              <w:right w:val="nil"/>
            </w:tcBorders>
            <w:shd w:val="clear" w:color="auto" w:fill="FFFFFF"/>
            <w:vAlign w:val="center"/>
          </w:tcPr>
          <w:p w14:paraId="3385DA54"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10 (6.6%)</w:t>
            </w:r>
          </w:p>
        </w:tc>
        <w:tc>
          <w:tcPr>
            <w:tcW w:w="909" w:type="pct"/>
            <w:tcBorders>
              <w:top w:val="nil"/>
              <w:left w:val="nil"/>
              <w:bottom w:val="nil"/>
              <w:right w:val="nil"/>
            </w:tcBorders>
            <w:vAlign w:val="center"/>
          </w:tcPr>
          <w:p w14:paraId="3115A34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2624CD2E"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415318D7" w14:textId="77777777" w:rsidTr="00E940CE">
        <w:trPr>
          <w:trHeight w:val="20"/>
        </w:trPr>
        <w:tc>
          <w:tcPr>
            <w:tcW w:w="1725" w:type="pct"/>
            <w:tcBorders>
              <w:top w:val="nil"/>
              <w:left w:val="nil"/>
              <w:bottom w:val="nil"/>
              <w:right w:val="nil"/>
            </w:tcBorders>
            <w:vAlign w:val="center"/>
          </w:tcPr>
          <w:p w14:paraId="6F0541C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4001-5300</w:t>
            </w:r>
          </w:p>
        </w:tc>
        <w:tc>
          <w:tcPr>
            <w:tcW w:w="1592" w:type="pct"/>
            <w:tcBorders>
              <w:top w:val="nil"/>
              <w:left w:val="nil"/>
              <w:bottom w:val="nil"/>
              <w:right w:val="nil"/>
            </w:tcBorders>
            <w:shd w:val="clear" w:color="auto" w:fill="FFFFFF"/>
            <w:vAlign w:val="center"/>
          </w:tcPr>
          <w:p w14:paraId="37BA906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 (1.3%)</w:t>
            </w:r>
          </w:p>
        </w:tc>
        <w:tc>
          <w:tcPr>
            <w:tcW w:w="909" w:type="pct"/>
            <w:tcBorders>
              <w:top w:val="nil"/>
              <w:left w:val="nil"/>
              <w:bottom w:val="nil"/>
              <w:right w:val="nil"/>
            </w:tcBorders>
            <w:vAlign w:val="center"/>
          </w:tcPr>
          <w:p w14:paraId="0B433A35"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2D1CB4DC"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56390CA5" w14:textId="77777777" w:rsidTr="00E940CE">
        <w:trPr>
          <w:trHeight w:val="70"/>
        </w:trPr>
        <w:tc>
          <w:tcPr>
            <w:tcW w:w="1725" w:type="pct"/>
            <w:tcBorders>
              <w:top w:val="nil"/>
              <w:left w:val="nil"/>
              <w:bottom w:val="nil"/>
              <w:right w:val="nil"/>
            </w:tcBorders>
            <w:vAlign w:val="center"/>
          </w:tcPr>
          <w:p w14:paraId="2BECBD6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5301-6500</w:t>
            </w:r>
          </w:p>
        </w:tc>
        <w:tc>
          <w:tcPr>
            <w:tcW w:w="1592" w:type="pct"/>
            <w:tcBorders>
              <w:top w:val="nil"/>
              <w:left w:val="nil"/>
              <w:bottom w:val="nil"/>
              <w:right w:val="nil"/>
            </w:tcBorders>
            <w:shd w:val="clear" w:color="auto" w:fill="FFFFFF"/>
            <w:vAlign w:val="center"/>
          </w:tcPr>
          <w:p w14:paraId="342C102F"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1 (0.7%)</w:t>
            </w:r>
          </w:p>
        </w:tc>
        <w:tc>
          <w:tcPr>
            <w:tcW w:w="909" w:type="pct"/>
            <w:tcBorders>
              <w:top w:val="nil"/>
              <w:left w:val="nil"/>
              <w:bottom w:val="nil"/>
              <w:right w:val="nil"/>
            </w:tcBorders>
            <w:vAlign w:val="center"/>
          </w:tcPr>
          <w:p w14:paraId="1975B225"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nil"/>
              <w:right w:val="nil"/>
            </w:tcBorders>
            <w:vAlign w:val="center"/>
          </w:tcPr>
          <w:p w14:paraId="533FEB77"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r w:rsidR="001F6E40" w:rsidRPr="00E51066" w14:paraId="59283C72" w14:textId="77777777" w:rsidTr="00E940CE">
        <w:trPr>
          <w:trHeight w:val="20"/>
        </w:trPr>
        <w:tc>
          <w:tcPr>
            <w:tcW w:w="1725" w:type="pct"/>
            <w:tcBorders>
              <w:top w:val="nil"/>
              <w:left w:val="nil"/>
              <w:bottom w:val="single" w:sz="4" w:space="0" w:color="auto"/>
              <w:right w:val="nil"/>
            </w:tcBorders>
            <w:vAlign w:val="center"/>
          </w:tcPr>
          <w:p w14:paraId="65A6FCAB"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6500+</w:t>
            </w:r>
          </w:p>
        </w:tc>
        <w:tc>
          <w:tcPr>
            <w:tcW w:w="1592" w:type="pct"/>
            <w:tcBorders>
              <w:top w:val="nil"/>
              <w:left w:val="nil"/>
              <w:bottom w:val="single" w:sz="4" w:space="0" w:color="auto"/>
              <w:right w:val="nil"/>
            </w:tcBorders>
            <w:shd w:val="clear" w:color="auto" w:fill="FFFFFF"/>
            <w:vAlign w:val="center"/>
          </w:tcPr>
          <w:p w14:paraId="52380715" w14:textId="77777777" w:rsidR="001F6E40" w:rsidRPr="00D73E96" w:rsidRDefault="001F6E40" w:rsidP="00A2192B">
            <w:pPr>
              <w:autoSpaceDE w:val="0"/>
              <w:autoSpaceDN w:val="0"/>
              <w:adjustRightInd w:val="0"/>
              <w:jc w:val="center"/>
              <w:rPr>
                <w:rFonts w:ascii="Times New Roman" w:hAnsi="Times New Roman" w:cs="Times New Roman"/>
                <w:sz w:val="18"/>
                <w:szCs w:val="18"/>
              </w:rPr>
            </w:pPr>
            <w:r w:rsidRPr="00D73E96">
              <w:rPr>
                <w:rFonts w:ascii="Times New Roman" w:hAnsi="Times New Roman" w:cs="Times New Roman"/>
                <w:sz w:val="18"/>
                <w:szCs w:val="18"/>
              </w:rPr>
              <w:t>2 (1.3%)</w:t>
            </w:r>
          </w:p>
        </w:tc>
        <w:tc>
          <w:tcPr>
            <w:tcW w:w="909" w:type="pct"/>
            <w:tcBorders>
              <w:top w:val="nil"/>
              <w:left w:val="nil"/>
              <w:bottom w:val="single" w:sz="4" w:space="0" w:color="auto"/>
              <w:right w:val="nil"/>
            </w:tcBorders>
            <w:vAlign w:val="center"/>
          </w:tcPr>
          <w:p w14:paraId="4A749E19"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c>
          <w:tcPr>
            <w:tcW w:w="774" w:type="pct"/>
            <w:tcBorders>
              <w:top w:val="nil"/>
              <w:left w:val="nil"/>
              <w:bottom w:val="single" w:sz="4" w:space="0" w:color="auto"/>
              <w:right w:val="nil"/>
            </w:tcBorders>
            <w:vAlign w:val="center"/>
          </w:tcPr>
          <w:p w14:paraId="76E20D61" w14:textId="77777777" w:rsidR="001F6E40" w:rsidRPr="00D73E96" w:rsidRDefault="001F6E40" w:rsidP="00A2192B">
            <w:pPr>
              <w:autoSpaceDE w:val="0"/>
              <w:autoSpaceDN w:val="0"/>
              <w:adjustRightInd w:val="0"/>
              <w:jc w:val="center"/>
              <w:rPr>
                <w:rFonts w:ascii="Times New Roman" w:hAnsi="Times New Roman" w:cs="Times New Roman"/>
                <w:sz w:val="18"/>
                <w:szCs w:val="18"/>
              </w:rPr>
            </w:pPr>
          </w:p>
        </w:tc>
      </w:tr>
    </w:tbl>
    <w:p w14:paraId="77A3C524" w14:textId="77777777" w:rsidR="001F6E40" w:rsidRPr="00E51066" w:rsidRDefault="001F6E40" w:rsidP="001F6E40">
      <w:pPr>
        <w:autoSpaceDE w:val="0"/>
        <w:autoSpaceDN w:val="0"/>
        <w:adjustRightInd w:val="0"/>
        <w:spacing w:after="0" w:line="240" w:lineRule="auto"/>
        <w:rPr>
          <w:rFonts w:ascii="Times New Roman" w:hAnsi="Times New Roman" w:cs="Times New Roman"/>
          <w:sz w:val="18"/>
          <w:szCs w:val="18"/>
        </w:rPr>
      </w:pPr>
    </w:p>
    <w:p w14:paraId="60CEED36" w14:textId="77777777" w:rsidR="001F6E40" w:rsidRPr="00E51066" w:rsidRDefault="001F6E40" w:rsidP="001F6E40">
      <w:pPr>
        <w:autoSpaceDE w:val="0"/>
        <w:autoSpaceDN w:val="0"/>
        <w:adjustRightInd w:val="0"/>
        <w:spacing w:after="0" w:line="240" w:lineRule="auto"/>
        <w:rPr>
          <w:rFonts w:ascii="Times New Roman" w:hAnsi="Times New Roman" w:cs="Times New Roman"/>
          <w:sz w:val="18"/>
          <w:szCs w:val="18"/>
        </w:rPr>
      </w:pPr>
    </w:p>
    <w:p w14:paraId="7D6F299F" w14:textId="77777777" w:rsidR="001F6E40" w:rsidRDefault="001F6E40" w:rsidP="001F6E40">
      <w:pPr>
        <w:autoSpaceDE w:val="0"/>
        <w:autoSpaceDN w:val="0"/>
        <w:adjustRightInd w:val="0"/>
        <w:spacing w:after="0" w:line="240" w:lineRule="auto"/>
        <w:jc w:val="center"/>
        <w:rPr>
          <w:rFonts w:ascii="Times New Roman" w:hAnsi="Times New Roman" w:cs="Times New Roman"/>
          <w:sz w:val="18"/>
          <w:szCs w:val="18"/>
        </w:rPr>
      </w:pPr>
    </w:p>
    <w:p w14:paraId="2C9CC661" w14:textId="77777777" w:rsidR="00510893" w:rsidRDefault="00510893" w:rsidP="00510893">
      <w:pPr>
        <w:autoSpaceDE w:val="0"/>
        <w:autoSpaceDN w:val="0"/>
        <w:adjustRightInd w:val="0"/>
        <w:spacing w:after="0" w:line="480" w:lineRule="auto"/>
        <w:jc w:val="both"/>
        <w:rPr>
          <w:rFonts w:ascii="Times New Roman" w:hAnsi="Times New Roman" w:cs="Times New Roman"/>
          <w:sz w:val="24"/>
          <w:szCs w:val="24"/>
        </w:rPr>
      </w:pPr>
      <w:r w:rsidRPr="002330D2">
        <w:rPr>
          <w:rFonts w:ascii="Times New Roman" w:hAnsi="Times New Roman" w:cs="Times New Roman"/>
          <w:sz w:val="24"/>
          <w:szCs w:val="24"/>
        </w:rPr>
        <w:t xml:space="preserve">Table </w:t>
      </w:r>
      <w:r w:rsidR="007F54B9">
        <w:rPr>
          <w:rFonts w:ascii="Times New Roman" w:hAnsi="Times New Roman" w:cs="Times New Roman"/>
          <w:sz w:val="24"/>
          <w:szCs w:val="24"/>
        </w:rPr>
        <w:t>4</w:t>
      </w:r>
      <w:r w:rsidRPr="002330D2">
        <w:rPr>
          <w:rFonts w:ascii="Times New Roman" w:hAnsi="Times New Roman" w:cs="Times New Roman"/>
          <w:sz w:val="24"/>
          <w:szCs w:val="24"/>
        </w:rPr>
        <w:t xml:space="preserve"> presents overview of the social cost variables experienced by </w:t>
      </w:r>
      <w:r w:rsidR="007F54B9">
        <w:rPr>
          <w:rFonts w:ascii="Times New Roman" w:hAnsi="Times New Roman" w:cs="Times New Roman"/>
          <w:sz w:val="24"/>
          <w:szCs w:val="24"/>
        </w:rPr>
        <w:t>women</w:t>
      </w:r>
      <w:r w:rsidRPr="002330D2">
        <w:rPr>
          <w:rFonts w:ascii="Times New Roman" w:hAnsi="Times New Roman" w:cs="Times New Roman"/>
          <w:sz w:val="24"/>
          <w:szCs w:val="24"/>
        </w:rPr>
        <w:t xml:space="preserve"> street vendors, drawing from responses of 151 participants. When seeking help from family and relatives (SC1-</w:t>
      </w:r>
      <w:r w:rsidRPr="002330D2">
        <w:rPr>
          <w:rFonts w:ascii="Times New Roman" w:hAnsi="Times New Roman" w:cs="Times New Roman"/>
          <w:sz w:val="24"/>
          <w:szCs w:val="24"/>
        </w:rPr>
        <w:lastRenderedPageBreak/>
        <w:t xml:space="preserve">SC8), a significant proportion, ranging from 41.1% to 52.0%, expresses hesitancy and feelings of obligation, indicating interplay of competence and familial dynamics. Notably, 64.9% fear losing control over their occupation/income, adding depth to the multifaceted challenges within familial support. In seeking help from fellow vendors and friends (SC5-SC8), a substantial majority, 85.4%, expresses </w:t>
      </w:r>
      <w:proofErr w:type="gramStart"/>
      <w:r w:rsidRPr="002330D2">
        <w:rPr>
          <w:rFonts w:ascii="Times New Roman" w:hAnsi="Times New Roman" w:cs="Times New Roman"/>
          <w:sz w:val="24"/>
          <w:szCs w:val="24"/>
        </w:rPr>
        <w:t>concerns</w:t>
      </w:r>
      <w:proofErr w:type="gramEnd"/>
      <w:r w:rsidRPr="002330D2">
        <w:rPr>
          <w:rFonts w:ascii="Times New Roman" w:hAnsi="Times New Roman" w:cs="Times New Roman"/>
          <w:sz w:val="24"/>
          <w:szCs w:val="24"/>
        </w:rPr>
        <w:t xml:space="preserve"> about negativity and criticism, underscoring the challenges within professional networks. Approximately 49.7% worry about revealing sensitive business information, emphasizing perceived risks. Seeking help from formal authorities (SC9-SC12) is met with substantial hesitation, with 88.7% expressing reluctance. Concerns about revealing business information and maintaining control over occupation are evident, reflecting a complex relationship with law enforcement. In customer interactions (SC13-SC16), 56.3% report discomfort due to discrimination, while 85.4% have felt uncomfortable due to customer behavior or actions, showcasing the intricate challenges in daily interactions. Notably, the high percentages, particularly in variables related to fellow vendors and customer interactions, highlight the impact of social dynamics on the experiences of female street vendors</w:t>
      </w:r>
      <w:r>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1040"/>
        <w:gridCol w:w="939"/>
        <w:gridCol w:w="1001"/>
      </w:tblGrid>
      <w:tr w:rsidR="000E6EF7" w:rsidRPr="0025139A" w14:paraId="583BB880" w14:textId="77777777" w:rsidTr="00E36DBD">
        <w:trPr>
          <w:trHeight w:val="214"/>
        </w:trPr>
        <w:tc>
          <w:tcPr>
            <w:tcW w:w="0" w:type="auto"/>
            <w:gridSpan w:val="4"/>
            <w:tcBorders>
              <w:bottom w:val="single" w:sz="4" w:space="0" w:color="auto"/>
            </w:tcBorders>
            <w:vAlign w:val="center"/>
          </w:tcPr>
          <w:p w14:paraId="15733668" w14:textId="77777777" w:rsidR="003A21AF" w:rsidRPr="008D2E04" w:rsidRDefault="000E6EF7" w:rsidP="00120943">
            <w:pPr>
              <w:pStyle w:val="Heading1"/>
              <w:numPr>
                <w:ilvl w:val="0"/>
                <w:numId w:val="0"/>
              </w:numPr>
              <w:ind w:left="432" w:hanging="432"/>
              <w:jc w:val="left"/>
              <w:outlineLvl w:val="0"/>
              <w:rPr>
                <w:sz w:val="20"/>
              </w:rPr>
            </w:pPr>
            <w:bookmarkStart w:id="166" w:name="_Toc165556775"/>
            <w:bookmarkStart w:id="167" w:name="_Toc165570948"/>
            <w:bookmarkStart w:id="168" w:name="_Toc166460658"/>
            <w:r w:rsidRPr="008D2E04">
              <w:rPr>
                <w:sz w:val="20"/>
              </w:rPr>
              <w:t xml:space="preserve">Table </w:t>
            </w:r>
            <w:r w:rsidR="009B1297" w:rsidRPr="008D2E04">
              <w:rPr>
                <w:sz w:val="20"/>
              </w:rPr>
              <w:t>4</w:t>
            </w:r>
            <w:bookmarkEnd w:id="166"/>
            <w:bookmarkEnd w:id="167"/>
            <w:bookmarkEnd w:id="168"/>
          </w:p>
          <w:p w14:paraId="7FFAEBF9" w14:textId="77777777" w:rsidR="000E6EF7" w:rsidRPr="0025139A" w:rsidRDefault="000E6EF7" w:rsidP="003A21AF">
            <w:pPr>
              <w:autoSpaceDE w:val="0"/>
              <w:autoSpaceDN w:val="0"/>
              <w:adjustRightInd w:val="0"/>
              <w:rPr>
                <w:rFonts w:ascii="Times New Roman" w:hAnsi="Times New Roman" w:cs="Times New Roman"/>
                <w:b/>
                <w:bCs/>
                <w:i/>
                <w:iCs/>
                <w:sz w:val="24"/>
                <w:szCs w:val="18"/>
              </w:rPr>
            </w:pPr>
            <w:r w:rsidRPr="007F54B9">
              <w:rPr>
                <w:rFonts w:ascii="Times New Roman" w:hAnsi="Times New Roman" w:cs="Times New Roman"/>
                <w:b/>
                <w:i/>
                <w:sz w:val="20"/>
                <w:szCs w:val="20"/>
              </w:rPr>
              <w:t>Descriptive Statistics of Social Cost Variables</w:t>
            </w:r>
          </w:p>
        </w:tc>
      </w:tr>
      <w:tr w:rsidR="000E6EF7" w:rsidRPr="000D5CFA" w14:paraId="585213B8" w14:textId="77777777" w:rsidTr="00E36DBD">
        <w:trPr>
          <w:trHeight w:val="214"/>
        </w:trPr>
        <w:tc>
          <w:tcPr>
            <w:tcW w:w="0" w:type="auto"/>
            <w:vMerge w:val="restart"/>
            <w:tcBorders>
              <w:top w:val="single" w:sz="4" w:space="0" w:color="auto"/>
            </w:tcBorders>
            <w:vAlign w:val="center"/>
          </w:tcPr>
          <w:p w14:paraId="0621E8E2" w14:textId="77777777" w:rsidR="000E6EF7" w:rsidRPr="000D5CFA" w:rsidRDefault="000E6EF7" w:rsidP="00852276">
            <w:pPr>
              <w:autoSpaceDE w:val="0"/>
              <w:autoSpaceDN w:val="0"/>
              <w:adjustRightInd w:val="0"/>
              <w:jc w:val="center"/>
              <w:rPr>
                <w:rFonts w:ascii="Times New Roman" w:hAnsi="Times New Roman" w:cs="Times New Roman"/>
                <w:b/>
                <w:sz w:val="20"/>
                <w:szCs w:val="18"/>
              </w:rPr>
            </w:pPr>
            <w:r w:rsidRPr="000D5CFA">
              <w:rPr>
                <w:rFonts w:ascii="Times New Roman" w:hAnsi="Times New Roman" w:cs="Times New Roman"/>
                <w:b/>
                <w:sz w:val="20"/>
                <w:szCs w:val="18"/>
              </w:rPr>
              <w:t>Variable</w:t>
            </w:r>
            <w:r>
              <w:rPr>
                <w:rFonts w:ascii="Times New Roman" w:hAnsi="Times New Roman" w:cs="Times New Roman"/>
                <w:b/>
                <w:sz w:val="20"/>
                <w:szCs w:val="18"/>
              </w:rPr>
              <w:t>s</w:t>
            </w:r>
          </w:p>
        </w:tc>
        <w:tc>
          <w:tcPr>
            <w:tcW w:w="0" w:type="auto"/>
            <w:gridSpan w:val="3"/>
            <w:tcBorders>
              <w:top w:val="single" w:sz="4" w:space="0" w:color="auto"/>
            </w:tcBorders>
            <w:vAlign w:val="center"/>
          </w:tcPr>
          <w:p w14:paraId="5DEFEC88" w14:textId="77777777" w:rsidR="000E6EF7" w:rsidRPr="000D5CFA" w:rsidRDefault="000E6EF7" w:rsidP="00852276">
            <w:pPr>
              <w:autoSpaceDE w:val="0"/>
              <w:autoSpaceDN w:val="0"/>
              <w:adjustRightInd w:val="0"/>
              <w:jc w:val="center"/>
              <w:rPr>
                <w:rFonts w:ascii="Times New Roman" w:hAnsi="Times New Roman" w:cs="Times New Roman"/>
                <w:b/>
                <w:sz w:val="20"/>
                <w:szCs w:val="18"/>
              </w:rPr>
            </w:pPr>
            <w:r w:rsidRPr="008C64C9">
              <w:rPr>
                <w:rFonts w:ascii="Times New Roman" w:hAnsi="Times New Roman" w:cs="Times New Roman"/>
                <w:b/>
                <w:bCs/>
                <w:i/>
                <w:iCs/>
                <w:sz w:val="20"/>
                <w:szCs w:val="18"/>
              </w:rPr>
              <w:t>f</w:t>
            </w:r>
            <w:r w:rsidRPr="008C64C9">
              <w:rPr>
                <w:rFonts w:ascii="Times New Roman" w:hAnsi="Times New Roman" w:cs="Times New Roman"/>
                <w:b/>
                <w:bCs/>
                <w:sz w:val="20"/>
                <w:szCs w:val="18"/>
              </w:rPr>
              <w:t> (%)</w:t>
            </w:r>
            <w:r w:rsidRPr="008C64C9">
              <w:rPr>
                <w:rFonts w:ascii="Times New Roman" w:hAnsi="Times New Roman" w:cs="Times New Roman"/>
                <w:b/>
                <w:bCs/>
                <w:sz w:val="20"/>
                <w:szCs w:val="18"/>
              </w:rPr>
              <w:br/>
              <w:t>N = 151</w:t>
            </w:r>
          </w:p>
        </w:tc>
      </w:tr>
      <w:tr w:rsidR="000E6EF7" w:rsidRPr="000D5CFA" w14:paraId="566D6EC6" w14:textId="77777777" w:rsidTr="00E36DBD">
        <w:trPr>
          <w:trHeight w:val="214"/>
        </w:trPr>
        <w:tc>
          <w:tcPr>
            <w:tcW w:w="0" w:type="auto"/>
            <w:vMerge/>
            <w:tcBorders>
              <w:bottom w:val="single" w:sz="4" w:space="0" w:color="auto"/>
            </w:tcBorders>
          </w:tcPr>
          <w:p w14:paraId="5FCB4C6A" w14:textId="77777777" w:rsidR="000E6EF7" w:rsidRPr="000D5CFA" w:rsidRDefault="000E6EF7" w:rsidP="00852276">
            <w:pPr>
              <w:autoSpaceDE w:val="0"/>
              <w:autoSpaceDN w:val="0"/>
              <w:adjustRightInd w:val="0"/>
              <w:jc w:val="center"/>
              <w:rPr>
                <w:rFonts w:ascii="Times New Roman" w:hAnsi="Times New Roman" w:cs="Times New Roman"/>
                <w:b/>
                <w:sz w:val="20"/>
                <w:szCs w:val="18"/>
              </w:rPr>
            </w:pPr>
          </w:p>
        </w:tc>
        <w:tc>
          <w:tcPr>
            <w:tcW w:w="0" w:type="auto"/>
            <w:tcBorders>
              <w:bottom w:val="single" w:sz="4" w:space="0" w:color="auto"/>
            </w:tcBorders>
            <w:vAlign w:val="center"/>
          </w:tcPr>
          <w:p w14:paraId="153F5ECB" w14:textId="77777777" w:rsidR="000E6EF7" w:rsidRPr="000D5CFA" w:rsidRDefault="000E6EF7" w:rsidP="00852276">
            <w:pPr>
              <w:autoSpaceDE w:val="0"/>
              <w:autoSpaceDN w:val="0"/>
              <w:adjustRightInd w:val="0"/>
              <w:jc w:val="center"/>
              <w:rPr>
                <w:rFonts w:ascii="Times New Roman" w:hAnsi="Times New Roman" w:cs="Times New Roman"/>
                <w:b/>
                <w:sz w:val="20"/>
                <w:szCs w:val="18"/>
              </w:rPr>
            </w:pPr>
            <w:r w:rsidRPr="000D5CFA">
              <w:rPr>
                <w:rFonts w:ascii="Times New Roman" w:hAnsi="Times New Roman" w:cs="Times New Roman"/>
                <w:b/>
                <w:sz w:val="20"/>
                <w:szCs w:val="18"/>
              </w:rPr>
              <w:t>Agree</w:t>
            </w:r>
          </w:p>
        </w:tc>
        <w:tc>
          <w:tcPr>
            <w:tcW w:w="0" w:type="auto"/>
            <w:tcBorders>
              <w:bottom w:val="single" w:sz="4" w:space="0" w:color="auto"/>
            </w:tcBorders>
            <w:vAlign w:val="center"/>
          </w:tcPr>
          <w:p w14:paraId="3B2454E2" w14:textId="77777777" w:rsidR="000E6EF7" w:rsidRPr="000D5CFA" w:rsidRDefault="000E6EF7" w:rsidP="00852276">
            <w:pPr>
              <w:autoSpaceDE w:val="0"/>
              <w:autoSpaceDN w:val="0"/>
              <w:adjustRightInd w:val="0"/>
              <w:jc w:val="center"/>
              <w:rPr>
                <w:rFonts w:ascii="Times New Roman" w:hAnsi="Times New Roman" w:cs="Times New Roman"/>
                <w:b/>
                <w:sz w:val="20"/>
                <w:szCs w:val="18"/>
              </w:rPr>
            </w:pPr>
            <w:r w:rsidRPr="000D5CFA">
              <w:rPr>
                <w:rFonts w:ascii="Times New Roman" w:hAnsi="Times New Roman" w:cs="Times New Roman"/>
                <w:b/>
                <w:sz w:val="20"/>
                <w:szCs w:val="18"/>
              </w:rPr>
              <w:t>Neutral</w:t>
            </w:r>
          </w:p>
        </w:tc>
        <w:tc>
          <w:tcPr>
            <w:tcW w:w="0" w:type="auto"/>
            <w:tcBorders>
              <w:bottom w:val="single" w:sz="4" w:space="0" w:color="auto"/>
            </w:tcBorders>
            <w:vAlign w:val="center"/>
          </w:tcPr>
          <w:p w14:paraId="7BD93259" w14:textId="77777777" w:rsidR="000E6EF7" w:rsidRPr="000D5CFA" w:rsidRDefault="000E6EF7" w:rsidP="00852276">
            <w:pPr>
              <w:autoSpaceDE w:val="0"/>
              <w:autoSpaceDN w:val="0"/>
              <w:adjustRightInd w:val="0"/>
              <w:jc w:val="center"/>
              <w:rPr>
                <w:rFonts w:ascii="Times New Roman" w:hAnsi="Times New Roman" w:cs="Times New Roman"/>
                <w:b/>
                <w:sz w:val="20"/>
                <w:szCs w:val="18"/>
              </w:rPr>
            </w:pPr>
            <w:r w:rsidRPr="000D5CFA">
              <w:rPr>
                <w:rFonts w:ascii="Times New Roman" w:hAnsi="Times New Roman" w:cs="Times New Roman"/>
                <w:b/>
                <w:sz w:val="20"/>
                <w:szCs w:val="18"/>
              </w:rPr>
              <w:t>Disagree</w:t>
            </w:r>
          </w:p>
        </w:tc>
      </w:tr>
      <w:tr w:rsidR="00CF7B49" w:rsidRPr="00E51066" w14:paraId="77D44DBF" w14:textId="77777777" w:rsidTr="00E36DBD">
        <w:trPr>
          <w:trHeight w:val="214"/>
        </w:trPr>
        <w:tc>
          <w:tcPr>
            <w:tcW w:w="0" w:type="auto"/>
            <w:tcBorders>
              <w:top w:val="single" w:sz="4" w:space="0" w:color="auto"/>
            </w:tcBorders>
          </w:tcPr>
          <w:p w14:paraId="3F3F983E" w14:textId="77777777" w:rsidR="00CF7B49" w:rsidRPr="00CF7B49" w:rsidRDefault="00CF7B49" w:rsidP="00CF7B49">
            <w:pPr>
              <w:rPr>
                <w:rFonts w:ascii="Times New Roman" w:hAnsi="Times New Roman" w:cs="Times New Roman"/>
                <w:sz w:val="20"/>
                <w:szCs w:val="20"/>
              </w:rPr>
            </w:pPr>
            <w:r w:rsidRPr="00CF7B49">
              <w:rPr>
                <w:rFonts w:ascii="Times New Roman" w:hAnsi="Times New Roman" w:cs="Times New Roman"/>
                <w:sz w:val="20"/>
                <w:szCs w:val="20"/>
              </w:rPr>
              <w:t>SC1: I hesitate to seek help from family and relatives because it makes me feel less skilled as a female street vendor.</w:t>
            </w:r>
          </w:p>
        </w:tc>
        <w:tc>
          <w:tcPr>
            <w:tcW w:w="0" w:type="auto"/>
            <w:tcBorders>
              <w:top w:val="single" w:sz="4" w:space="0" w:color="auto"/>
            </w:tcBorders>
            <w:vAlign w:val="center"/>
          </w:tcPr>
          <w:p w14:paraId="05C05519"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68 (41.1%)</w:t>
            </w:r>
          </w:p>
        </w:tc>
        <w:tc>
          <w:tcPr>
            <w:tcW w:w="0" w:type="auto"/>
            <w:tcBorders>
              <w:top w:val="single" w:sz="4" w:space="0" w:color="auto"/>
            </w:tcBorders>
            <w:vAlign w:val="center"/>
          </w:tcPr>
          <w:p w14:paraId="3E8D5A01"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5(3.3 %)</w:t>
            </w:r>
          </w:p>
        </w:tc>
        <w:tc>
          <w:tcPr>
            <w:tcW w:w="0" w:type="auto"/>
            <w:tcBorders>
              <w:top w:val="single" w:sz="4" w:space="0" w:color="auto"/>
            </w:tcBorders>
            <w:vAlign w:val="center"/>
          </w:tcPr>
          <w:p w14:paraId="4FC29B80"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78 (51.6%)</w:t>
            </w:r>
          </w:p>
        </w:tc>
      </w:tr>
      <w:tr w:rsidR="00CF7B49" w:rsidRPr="00E51066" w14:paraId="04ADE102" w14:textId="77777777" w:rsidTr="00E36DBD">
        <w:trPr>
          <w:trHeight w:val="214"/>
        </w:trPr>
        <w:tc>
          <w:tcPr>
            <w:tcW w:w="0" w:type="auto"/>
          </w:tcPr>
          <w:p w14:paraId="26B786D5" w14:textId="77777777" w:rsidR="00CF7B49" w:rsidRPr="00CF7B49" w:rsidRDefault="00CF7B49" w:rsidP="00CF7B49">
            <w:pPr>
              <w:rPr>
                <w:rFonts w:ascii="Times New Roman" w:hAnsi="Times New Roman" w:cs="Times New Roman"/>
                <w:sz w:val="20"/>
                <w:szCs w:val="20"/>
              </w:rPr>
            </w:pPr>
            <w:r w:rsidRPr="00CF7B49">
              <w:rPr>
                <w:rFonts w:ascii="Times New Roman" w:hAnsi="Times New Roman" w:cs="Times New Roman"/>
                <w:sz w:val="20"/>
                <w:szCs w:val="20"/>
              </w:rPr>
              <w:t>SC2: I feel obligated or indebted when family and relatives help me.</w:t>
            </w:r>
          </w:p>
        </w:tc>
        <w:tc>
          <w:tcPr>
            <w:tcW w:w="0" w:type="auto"/>
            <w:vAlign w:val="center"/>
          </w:tcPr>
          <w:p w14:paraId="69BC6953"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78 (51.7%)</w:t>
            </w:r>
          </w:p>
        </w:tc>
        <w:tc>
          <w:tcPr>
            <w:tcW w:w="0" w:type="auto"/>
            <w:vAlign w:val="center"/>
          </w:tcPr>
          <w:p w14:paraId="7C218E15"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9 (6.0%)</w:t>
            </w:r>
          </w:p>
        </w:tc>
        <w:tc>
          <w:tcPr>
            <w:tcW w:w="0" w:type="auto"/>
            <w:vAlign w:val="center"/>
          </w:tcPr>
          <w:p w14:paraId="2E54C247"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64 (42.4%)</w:t>
            </w:r>
          </w:p>
        </w:tc>
      </w:tr>
      <w:tr w:rsidR="00CF7B49" w:rsidRPr="00E51066" w14:paraId="7DBE403C" w14:textId="77777777" w:rsidTr="00E36DBD">
        <w:trPr>
          <w:trHeight w:val="214"/>
        </w:trPr>
        <w:tc>
          <w:tcPr>
            <w:tcW w:w="0" w:type="auto"/>
          </w:tcPr>
          <w:p w14:paraId="1D9DBA95" w14:textId="77777777" w:rsidR="00CF7B49" w:rsidRPr="00CF7B49" w:rsidRDefault="00CF7B49" w:rsidP="00CF7B49">
            <w:pPr>
              <w:rPr>
                <w:rFonts w:ascii="Times New Roman" w:hAnsi="Times New Roman" w:cs="Times New Roman"/>
                <w:sz w:val="20"/>
                <w:szCs w:val="20"/>
              </w:rPr>
            </w:pPr>
            <w:r w:rsidRPr="00CF7B49">
              <w:rPr>
                <w:rFonts w:ascii="Times New Roman" w:hAnsi="Times New Roman" w:cs="Times New Roman"/>
                <w:sz w:val="20"/>
                <w:szCs w:val="20"/>
              </w:rPr>
              <w:t>SC3: I fear losing control over my occupation/income, especially with family and relatives.</w:t>
            </w:r>
          </w:p>
        </w:tc>
        <w:tc>
          <w:tcPr>
            <w:tcW w:w="0" w:type="auto"/>
            <w:vAlign w:val="center"/>
          </w:tcPr>
          <w:p w14:paraId="470BAA17"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98(64.9%)</w:t>
            </w:r>
          </w:p>
        </w:tc>
        <w:tc>
          <w:tcPr>
            <w:tcW w:w="0" w:type="auto"/>
            <w:vAlign w:val="center"/>
          </w:tcPr>
          <w:p w14:paraId="25890488"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5(3.3%)</w:t>
            </w:r>
          </w:p>
        </w:tc>
        <w:tc>
          <w:tcPr>
            <w:tcW w:w="0" w:type="auto"/>
            <w:vAlign w:val="center"/>
          </w:tcPr>
          <w:p w14:paraId="147F9686"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48(31.8%)</w:t>
            </w:r>
          </w:p>
        </w:tc>
      </w:tr>
      <w:tr w:rsidR="00CF7B49" w:rsidRPr="00E51066" w14:paraId="04F5F2A2" w14:textId="77777777" w:rsidTr="00E36DBD">
        <w:trPr>
          <w:trHeight w:val="214"/>
        </w:trPr>
        <w:tc>
          <w:tcPr>
            <w:tcW w:w="0" w:type="auto"/>
          </w:tcPr>
          <w:p w14:paraId="06B3286C" w14:textId="77777777" w:rsidR="00CF7B49" w:rsidRPr="00CF7B49" w:rsidRDefault="00CF7B49" w:rsidP="00CF7B49">
            <w:pPr>
              <w:rPr>
                <w:rFonts w:ascii="Times New Roman" w:hAnsi="Times New Roman" w:cs="Times New Roman"/>
                <w:sz w:val="20"/>
                <w:szCs w:val="20"/>
              </w:rPr>
            </w:pPr>
            <w:r w:rsidRPr="00CF7B49">
              <w:rPr>
                <w:rFonts w:ascii="Times New Roman" w:hAnsi="Times New Roman" w:cs="Times New Roman"/>
                <w:sz w:val="20"/>
                <w:szCs w:val="20"/>
              </w:rPr>
              <w:t>SC4: I worry about revealing sensitive business information to family and relatives.</w:t>
            </w:r>
          </w:p>
        </w:tc>
        <w:tc>
          <w:tcPr>
            <w:tcW w:w="0" w:type="auto"/>
            <w:vAlign w:val="center"/>
          </w:tcPr>
          <w:p w14:paraId="22227CFF"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76(50.3%)</w:t>
            </w:r>
          </w:p>
        </w:tc>
        <w:tc>
          <w:tcPr>
            <w:tcW w:w="0" w:type="auto"/>
            <w:vAlign w:val="center"/>
          </w:tcPr>
          <w:p w14:paraId="2021FA3C"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7(4.6%)</w:t>
            </w:r>
          </w:p>
        </w:tc>
        <w:tc>
          <w:tcPr>
            <w:tcW w:w="0" w:type="auto"/>
            <w:vAlign w:val="center"/>
          </w:tcPr>
          <w:p w14:paraId="5289A118"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68(45.1)</w:t>
            </w:r>
          </w:p>
        </w:tc>
      </w:tr>
      <w:tr w:rsidR="00CF7B49" w:rsidRPr="00E51066" w14:paraId="4B8D576D" w14:textId="77777777" w:rsidTr="00E36DBD">
        <w:trPr>
          <w:trHeight w:val="214"/>
        </w:trPr>
        <w:tc>
          <w:tcPr>
            <w:tcW w:w="0" w:type="auto"/>
          </w:tcPr>
          <w:p w14:paraId="6A69ED51" w14:textId="77777777" w:rsidR="00CF7B49" w:rsidRPr="00CF7B49" w:rsidRDefault="00CF7B49" w:rsidP="00CF7B49">
            <w:pPr>
              <w:rPr>
                <w:rFonts w:ascii="Times New Roman" w:hAnsi="Times New Roman" w:cs="Times New Roman"/>
                <w:sz w:val="20"/>
                <w:szCs w:val="20"/>
              </w:rPr>
            </w:pPr>
            <w:r w:rsidRPr="00CF7B49">
              <w:rPr>
                <w:rFonts w:ascii="Times New Roman" w:hAnsi="Times New Roman" w:cs="Times New Roman"/>
                <w:sz w:val="20"/>
                <w:szCs w:val="20"/>
              </w:rPr>
              <w:t>SC5: I hesitate to ask for help from fellow vendors and friends because it makes me feel less skilled as a female street vendor.</w:t>
            </w:r>
          </w:p>
        </w:tc>
        <w:tc>
          <w:tcPr>
            <w:tcW w:w="0" w:type="auto"/>
            <w:vAlign w:val="center"/>
          </w:tcPr>
          <w:p w14:paraId="7CC22CAA"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78 (52.0%)</w:t>
            </w:r>
          </w:p>
        </w:tc>
        <w:tc>
          <w:tcPr>
            <w:tcW w:w="0" w:type="auto"/>
            <w:vAlign w:val="center"/>
          </w:tcPr>
          <w:p w14:paraId="403879B5"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6 (4.0%)</w:t>
            </w:r>
          </w:p>
        </w:tc>
        <w:tc>
          <w:tcPr>
            <w:tcW w:w="0" w:type="auto"/>
            <w:vAlign w:val="center"/>
          </w:tcPr>
          <w:p w14:paraId="51A1E9A6"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53 (35.3%)</w:t>
            </w:r>
          </w:p>
        </w:tc>
      </w:tr>
      <w:tr w:rsidR="00CF7B49" w:rsidRPr="00E51066" w14:paraId="101D4AE6" w14:textId="77777777" w:rsidTr="00E36DBD">
        <w:trPr>
          <w:trHeight w:val="214"/>
        </w:trPr>
        <w:tc>
          <w:tcPr>
            <w:tcW w:w="0" w:type="auto"/>
          </w:tcPr>
          <w:p w14:paraId="085FCD70" w14:textId="77777777" w:rsidR="00CF7B49" w:rsidRPr="00CF7B49" w:rsidRDefault="00CF7B49" w:rsidP="00CF7B49">
            <w:pPr>
              <w:rPr>
                <w:rFonts w:ascii="Times New Roman" w:hAnsi="Times New Roman" w:cs="Times New Roman"/>
                <w:sz w:val="20"/>
                <w:szCs w:val="20"/>
              </w:rPr>
            </w:pPr>
            <w:r w:rsidRPr="00CF7B49">
              <w:rPr>
                <w:rFonts w:ascii="Times New Roman" w:hAnsi="Times New Roman" w:cs="Times New Roman"/>
                <w:sz w:val="20"/>
                <w:szCs w:val="20"/>
              </w:rPr>
              <w:t>SC6: I am concerned about negativity and criticism when asking for help from fellow vendors and friends.</w:t>
            </w:r>
          </w:p>
        </w:tc>
        <w:tc>
          <w:tcPr>
            <w:tcW w:w="0" w:type="auto"/>
            <w:vAlign w:val="center"/>
          </w:tcPr>
          <w:p w14:paraId="5E58F72F"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129 (85.4%)</w:t>
            </w:r>
          </w:p>
        </w:tc>
        <w:tc>
          <w:tcPr>
            <w:tcW w:w="0" w:type="auto"/>
            <w:vAlign w:val="center"/>
          </w:tcPr>
          <w:p w14:paraId="160FBA71"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6 (4.0%)</w:t>
            </w:r>
          </w:p>
        </w:tc>
        <w:tc>
          <w:tcPr>
            <w:tcW w:w="0" w:type="auto"/>
            <w:vAlign w:val="center"/>
          </w:tcPr>
          <w:p w14:paraId="747037E5"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16 (10.6%)</w:t>
            </w:r>
          </w:p>
        </w:tc>
      </w:tr>
      <w:tr w:rsidR="00CF7B49" w:rsidRPr="00E51066" w14:paraId="3CE2579F" w14:textId="77777777" w:rsidTr="00E36DBD">
        <w:trPr>
          <w:trHeight w:val="214"/>
        </w:trPr>
        <w:tc>
          <w:tcPr>
            <w:tcW w:w="0" w:type="auto"/>
          </w:tcPr>
          <w:p w14:paraId="4ECF1306" w14:textId="77777777" w:rsidR="00CF7B49" w:rsidRPr="00CF7B49" w:rsidRDefault="00CF7B49" w:rsidP="00CF7B49">
            <w:pPr>
              <w:rPr>
                <w:rFonts w:ascii="Times New Roman" w:hAnsi="Times New Roman" w:cs="Times New Roman"/>
                <w:sz w:val="20"/>
                <w:szCs w:val="20"/>
              </w:rPr>
            </w:pPr>
            <w:r w:rsidRPr="00CF7B49">
              <w:rPr>
                <w:rFonts w:ascii="Times New Roman" w:hAnsi="Times New Roman" w:cs="Times New Roman"/>
                <w:sz w:val="20"/>
                <w:szCs w:val="20"/>
              </w:rPr>
              <w:t>SC7: I worry about revealing sensitive business information when seeking help from fellow vendors and friends.</w:t>
            </w:r>
          </w:p>
        </w:tc>
        <w:tc>
          <w:tcPr>
            <w:tcW w:w="0" w:type="auto"/>
            <w:vAlign w:val="center"/>
          </w:tcPr>
          <w:p w14:paraId="7919B33B"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68 (45.0%)</w:t>
            </w:r>
          </w:p>
        </w:tc>
        <w:tc>
          <w:tcPr>
            <w:tcW w:w="0" w:type="auto"/>
            <w:vAlign w:val="center"/>
          </w:tcPr>
          <w:p w14:paraId="69FDC768"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8 (5.3%)</w:t>
            </w:r>
          </w:p>
        </w:tc>
        <w:tc>
          <w:tcPr>
            <w:tcW w:w="0" w:type="auto"/>
            <w:vAlign w:val="center"/>
          </w:tcPr>
          <w:p w14:paraId="47D7CD0D"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75 (49.7%)</w:t>
            </w:r>
          </w:p>
        </w:tc>
      </w:tr>
      <w:tr w:rsidR="00CF7B49" w:rsidRPr="00E51066" w14:paraId="661117C4" w14:textId="77777777" w:rsidTr="00E36DBD">
        <w:trPr>
          <w:trHeight w:val="214"/>
        </w:trPr>
        <w:tc>
          <w:tcPr>
            <w:tcW w:w="0" w:type="auto"/>
          </w:tcPr>
          <w:p w14:paraId="524837D1" w14:textId="77777777" w:rsidR="00CF7B49" w:rsidRPr="00CF7B49" w:rsidRDefault="00CF7B49" w:rsidP="00CF7B49">
            <w:pPr>
              <w:rPr>
                <w:rFonts w:ascii="Times New Roman" w:hAnsi="Times New Roman" w:cs="Times New Roman"/>
                <w:sz w:val="20"/>
                <w:szCs w:val="20"/>
              </w:rPr>
            </w:pPr>
            <w:r w:rsidRPr="00CF7B49">
              <w:rPr>
                <w:rFonts w:ascii="Times New Roman" w:hAnsi="Times New Roman" w:cs="Times New Roman"/>
                <w:sz w:val="20"/>
                <w:szCs w:val="20"/>
              </w:rPr>
              <w:t>SC8: When fellow vendors and friends help me, I feel a sense of obligation or debt.</w:t>
            </w:r>
          </w:p>
        </w:tc>
        <w:tc>
          <w:tcPr>
            <w:tcW w:w="0" w:type="auto"/>
            <w:vAlign w:val="center"/>
          </w:tcPr>
          <w:p w14:paraId="37922A96"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110 (72.9%)</w:t>
            </w:r>
          </w:p>
        </w:tc>
        <w:tc>
          <w:tcPr>
            <w:tcW w:w="0" w:type="auto"/>
            <w:vAlign w:val="center"/>
          </w:tcPr>
          <w:p w14:paraId="7D789847"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3 (2.0%)</w:t>
            </w:r>
          </w:p>
        </w:tc>
        <w:tc>
          <w:tcPr>
            <w:tcW w:w="0" w:type="auto"/>
            <w:vAlign w:val="center"/>
          </w:tcPr>
          <w:p w14:paraId="1676C931"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38 (25.2%)</w:t>
            </w:r>
          </w:p>
        </w:tc>
      </w:tr>
      <w:tr w:rsidR="00CF7B49" w:rsidRPr="00E51066" w14:paraId="42504D61" w14:textId="77777777" w:rsidTr="00E36DBD">
        <w:trPr>
          <w:trHeight w:val="214"/>
        </w:trPr>
        <w:tc>
          <w:tcPr>
            <w:tcW w:w="0" w:type="auto"/>
          </w:tcPr>
          <w:p w14:paraId="38C9B888" w14:textId="77777777" w:rsidR="00CF7B49" w:rsidRPr="00CF7B49" w:rsidRDefault="00CF7B49" w:rsidP="00CF7B49">
            <w:pPr>
              <w:rPr>
                <w:rFonts w:ascii="Times New Roman" w:hAnsi="Times New Roman" w:cs="Times New Roman"/>
                <w:sz w:val="20"/>
                <w:szCs w:val="20"/>
              </w:rPr>
            </w:pPr>
            <w:r w:rsidRPr="00CF7B49">
              <w:rPr>
                <w:rFonts w:ascii="Times New Roman" w:hAnsi="Times New Roman" w:cs="Times New Roman"/>
                <w:sz w:val="20"/>
                <w:szCs w:val="20"/>
              </w:rPr>
              <w:lastRenderedPageBreak/>
              <w:t>SC9: I hesitate to seek help from police or municipal authorities because it requires more time and effort compared to solving the problem on my own.</w:t>
            </w:r>
          </w:p>
        </w:tc>
        <w:tc>
          <w:tcPr>
            <w:tcW w:w="0" w:type="auto"/>
            <w:vAlign w:val="center"/>
          </w:tcPr>
          <w:p w14:paraId="2DB91CB0"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133 (88.7%)</w:t>
            </w:r>
          </w:p>
        </w:tc>
        <w:tc>
          <w:tcPr>
            <w:tcW w:w="0" w:type="auto"/>
            <w:vAlign w:val="center"/>
          </w:tcPr>
          <w:p w14:paraId="318E5944"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9 (6.0%)</w:t>
            </w:r>
          </w:p>
        </w:tc>
        <w:tc>
          <w:tcPr>
            <w:tcW w:w="0" w:type="auto"/>
            <w:vAlign w:val="center"/>
          </w:tcPr>
          <w:p w14:paraId="3D034A90"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8 (5.3%)</w:t>
            </w:r>
          </w:p>
        </w:tc>
      </w:tr>
      <w:tr w:rsidR="00CF7B49" w:rsidRPr="00E51066" w14:paraId="274D2193" w14:textId="77777777" w:rsidTr="00E36DBD">
        <w:trPr>
          <w:trHeight w:val="186"/>
        </w:trPr>
        <w:tc>
          <w:tcPr>
            <w:tcW w:w="0" w:type="auto"/>
          </w:tcPr>
          <w:p w14:paraId="1DB55EA1" w14:textId="77777777" w:rsidR="00CF7B49" w:rsidRPr="00CF7B49" w:rsidRDefault="00CF7B49" w:rsidP="00CF7B49">
            <w:pPr>
              <w:rPr>
                <w:rFonts w:ascii="Times New Roman" w:hAnsi="Times New Roman" w:cs="Times New Roman"/>
                <w:sz w:val="20"/>
                <w:szCs w:val="20"/>
              </w:rPr>
            </w:pPr>
            <w:r w:rsidRPr="00CF7B49">
              <w:rPr>
                <w:rFonts w:ascii="Times New Roman" w:hAnsi="Times New Roman" w:cs="Times New Roman"/>
                <w:sz w:val="20"/>
                <w:szCs w:val="20"/>
              </w:rPr>
              <w:t>SC10: I am afraid that they may demand bribes or money when seeking help from police or municipal authorities.</w:t>
            </w:r>
          </w:p>
        </w:tc>
        <w:tc>
          <w:tcPr>
            <w:tcW w:w="0" w:type="auto"/>
            <w:vAlign w:val="center"/>
          </w:tcPr>
          <w:p w14:paraId="51FBF88A"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78 (51.7%)</w:t>
            </w:r>
          </w:p>
        </w:tc>
        <w:tc>
          <w:tcPr>
            <w:tcW w:w="0" w:type="auto"/>
            <w:vAlign w:val="center"/>
          </w:tcPr>
          <w:p w14:paraId="4A7AACDC"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color w:val="374151"/>
                <w:sz w:val="18"/>
                <w:szCs w:val="18"/>
              </w:rPr>
              <w:t>13 (8.6%)</w:t>
            </w:r>
          </w:p>
        </w:tc>
        <w:tc>
          <w:tcPr>
            <w:tcW w:w="0" w:type="auto"/>
            <w:vAlign w:val="center"/>
          </w:tcPr>
          <w:p w14:paraId="5F464EE2"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color w:val="374151"/>
                <w:sz w:val="18"/>
                <w:szCs w:val="18"/>
              </w:rPr>
              <w:t>60 (39.7%)</w:t>
            </w:r>
          </w:p>
        </w:tc>
      </w:tr>
      <w:tr w:rsidR="00CF7B49" w:rsidRPr="00E51066" w14:paraId="5F21BD1E" w14:textId="77777777" w:rsidTr="00E36DBD">
        <w:trPr>
          <w:trHeight w:val="214"/>
        </w:trPr>
        <w:tc>
          <w:tcPr>
            <w:tcW w:w="0" w:type="auto"/>
          </w:tcPr>
          <w:p w14:paraId="550DC657" w14:textId="77777777" w:rsidR="00CF7B49" w:rsidRPr="00CF7B49" w:rsidRDefault="00CF7B49" w:rsidP="00CF7B49">
            <w:pPr>
              <w:rPr>
                <w:rFonts w:ascii="Times New Roman" w:hAnsi="Times New Roman" w:cs="Times New Roman"/>
                <w:sz w:val="20"/>
                <w:szCs w:val="20"/>
              </w:rPr>
            </w:pPr>
            <w:r w:rsidRPr="00CF7B49">
              <w:rPr>
                <w:rFonts w:ascii="Times New Roman" w:hAnsi="Times New Roman" w:cs="Times New Roman"/>
                <w:sz w:val="20"/>
                <w:szCs w:val="20"/>
              </w:rPr>
              <w:t>SC11: I fear revealing sensitive business information when seeking help from police or municipal authorities.</w:t>
            </w:r>
          </w:p>
        </w:tc>
        <w:tc>
          <w:tcPr>
            <w:tcW w:w="0" w:type="auto"/>
            <w:vAlign w:val="center"/>
          </w:tcPr>
          <w:p w14:paraId="0C7ECB74"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color w:val="374151"/>
                <w:sz w:val="18"/>
                <w:szCs w:val="18"/>
              </w:rPr>
              <w:t>63 (41.7%)</w:t>
            </w:r>
          </w:p>
        </w:tc>
        <w:tc>
          <w:tcPr>
            <w:tcW w:w="0" w:type="auto"/>
            <w:vAlign w:val="center"/>
          </w:tcPr>
          <w:p w14:paraId="774FDE6E" w14:textId="77777777" w:rsidR="00CF7B49" w:rsidRDefault="00CF7B49" w:rsidP="00CF7B49">
            <w:pPr>
              <w:autoSpaceDE w:val="0"/>
              <w:autoSpaceDN w:val="0"/>
              <w:adjustRightInd w:val="0"/>
              <w:jc w:val="center"/>
              <w:rPr>
                <w:rFonts w:ascii="Times New Roman" w:hAnsi="Times New Roman" w:cs="Times New Roman"/>
                <w:color w:val="374151"/>
                <w:sz w:val="18"/>
                <w:szCs w:val="18"/>
              </w:rPr>
            </w:pPr>
            <w:r w:rsidRPr="00E51066">
              <w:rPr>
                <w:rFonts w:ascii="Times New Roman" w:hAnsi="Times New Roman" w:cs="Times New Roman"/>
                <w:color w:val="374151"/>
                <w:sz w:val="18"/>
                <w:szCs w:val="18"/>
              </w:rPr>
              <w:t xml:space="preserve">3 </w:t>
            </w:r>
          </w:p>
          <w:p w14:paraId="4E151221"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color w:val="374151"/>
                <w:sz w:val="18"/>
                <w:szCs w:val="18"/>
              </w:rPr>
              <w:t>(2.0%)</w:t>
            </w:r>
          </w:p>
        </w:tc>
        <w:tc>
          <w:tcPr>
            <w:tcW w:w="0" w:type="auto"/>
            <w:vAlign w:val="center"/>
          </w:tcPr>
          <w:p w14:paraId="196552AF"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color w:val="374151"/>
                <w:sz w:val="18"/>
                <w:szCs w:val="18"/>
              </w:rPr>
              <w:t>85 (56.3%)</w:t>
            </w:r>
          </w:p>
        </w:tc>
      </w:tr>
      <w:tr w:rsidR="00CF7B49" w:rsidRPr="00E51066" w14:paraId="52312376" w14:textId="77777777" w:rsidTr="00E36DBD">
        <w:trPr>
          <w:trHeight w:val="214"/>
        </w:trPr>
        <w:tc>
          <w:tcPr>
            <w:tcW w:w="0" w:type="auto"/>
          </w:tcPr>
          <w:p w14:paraId="2C6114EC" w14:textId="77777777" w:rsidR="00CF7B49" w:rsidRPr="00CF7B49" w:rsidRDefault="00CF7B49" w:rsidP="00CF7B49">
            <w:pPr>
              <w:rPr>
                <w:rFonts w:ascii="Times New Roman" w:hAnsi="Times New Roman" w:cs="Times New Roman"/>
                <w:sz w:val="20"/>
                <w:szCs w:val="20"/>
              </w:rPr>
            </w:pPr>
            <w:r w:rsidRPr="00CF7B49">
              <w:rPr>
                <w:rFonts w:ascii="Times New Roman" w:hAnsi="Times New Roman" w:cs="Times New Roman"/>
                <w:sz w:val="20"/>
                <w:szCs w:val="20"/>
              </w:rPr>
              <w:t>SC12: I am concerned that seeking help from police or municipal authorities might impact my ability to maintain control over my occupation.</w:t>
            </w:r>
          </w:p>
        </w:tc>
        <w:tc>
          <w:tcPr>
            <w:tcW w:w="0" w:type="auto"/>
            <w:vAlign w:val="center"/>
          </w:tcPr>
          <w:p w14:paraId="236C603A"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color w:val="374151"/>
                <w:sz w:val="18"/>
                <w:szCs w:val="18"/>
              </w:rPr>
              <w:t>110 (72.9%)</w:t>
            </w:r>
          </w:p>
        </w:tc>
        <w:tc>
          <w:tcPr>
            <w:tcW w:w="0" w:type="auto"/>
            <w:vAlign w:val="center"/>
          </w:tcPr>
          <w:p w14:paraId="0FB45748"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color w:val="374151"/>
                <w:sz w:val="18"/>
                <w:szCs w:val="18"/>
              </w:rPr>
              <w:t>2 (1.3%)</w:t>
            </w:r>
          </w:p>
        </w:tc>
        <w:tc>
          <w:tcPr>
            <w:tcW w:w="0" w:type="auto"/>
            <w:vAlign w:val="center"/>
          </w:tcPr>
          <w:p w14:paraId="14852034"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color w:val="374151"/>
                <w:sz w:val="18"/>
                <w:szCs w:val="18"/>
              </w:rPr>
              <w:t>39 (25.8%)</w:t>
            </w:r>
          </w:p>
        </w:tc>
      </w:tr>
      <w:tr w:rsidR="00CF7B49" w:rsidRPr="00E51066" w14:paraId="442FDFAB" w14:textId="77777777" w:rsidTr="00E36DBD">
        <w:trPr>
          <w:trHeight w:val="214"/>
        </w:trPr>
        <w:tc>
          <w:tcPr>
            <w:tcW w:w="0" w:type="auto"/>
          </w:tcPr>
          <w:p w14:paraId="422A4507" w14:textId="77777777" w:rsidR="00CF7B49" w:rsidRPr="00CF7B49" w:rsidRDefault="00CF7B49" w:rsidP="00CF7B49">
            <w:pPr>
              <w:rPr>
                <w:rFonts w:ascii="Times New Roman" w:hAnsi="Times New Roman" w:cs="Times New Roman"/>
                <w:sz w:val="20"/>
                <w:szCs w:val="20"/>
              </w:rPr>
            </w:pPr>
            <w:r w:rsidRPr="00CF7B49">
              <w:rPr>
                <w:rFonts w:ascii="Times New Roman" w:hAnsi="Times New Roman" w:cs="Times New Roman"/>
                <w:sz w:val="20"/>
                <w:szCs w:val="20"/>
              </w:rPr>
              <w:t>SC13: I have felt uncomfortable interacting with customers because of their behavior or actions.</w:t>
            </w:r>
          </w:p>
        </w:tc>
        <w:tc>
          <w:tcPr>
            <w:tcW w:w="0" w:type="auto"/>
            <w:vAlign w:val="center"/>
          </w:tcPr>
          <w:p w14:paraId="6AA6EB3E"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color w:val="374151"/>
                <w:sz w:val="18"/>
                <w:szCs w:val="18"/>
              </w:rPr>
              <w:t>29 (85.4%)</w:t>
            </w:r>
          </w:p>
        </w:tc>
        <w:tc>
          <w:tcPr>
            <w:tcW w:w="0" w:type="auto"/>
            <w:vAlign w:val="center"/>
          </w:tcPr>
          <w:p w14:paraId="209B913A"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color w:val="374151"/>
                <w:sz w:val="18"/>
                <w:szCs w:val="18"/>
              </w:rPr>
              <w:t>24 (15.9%)</w:t>
            </w:r>
          </w:p>
        </w:tc>
        <w:tc>
          <w:tcPr>
            <w:tcW w:w="0" w:type="auto"/>
            <w:vAlign w:val="center"/>
          </w:tcPr>
          <w:p w14:paraId="0B1F2089"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color w:val="374151"/>
                <w:sz w:val="18"/>
                <w:szCs w:val="18"/>
              </w:rPr>
              <w:t>2 (1.3%)</w:t>
            </w:r>
          </w:p>
        </w:tc>
      </w:tr>
      <w:tr w:rsidR="00CF7B49" w:rsidRPr="00E51066" w14:paraId="56127DC1" w14:textId="77777777" w:rsidTr="00E36DBD">
        <w:trPr>
          <w:trHeight w:val="214"/>
        </w:trPr>
        <w:tc>
          <w:tcPr>
            <w:tcW w:w="0" w:type="auto"/>
          </w:tcPr>
          <w:p w14:paraId="7BA469ED" w14:textId="77777777" w:rsidR="00CF7B49" w:rsidRPr="00CF7B49" w:rsidRDefault="00CF7B49" w:rsidP="00CF7B49">
            <w:pPr>
              <w:rPr>
                <w:rFonts w:ascii="Times New Roman" w:hAnsi="Times New Roman" w:cs="Times New Roman"/>
                <w:sz w:val="20"/>
                <w:szCs w:val="20"/>
              </w:rPr>
            </w:pPr>
            <w:r w:rsidRPr="00CF7B49">
              <w:rPr>
                <w:rFonts w:ascii="Times New Roman" w:hAnsi="Times New Roman" w:cs="Times New Roman"/>
                <w:sz w:val="20"/>
                <w:szCs w:val="20"/>
              </w:rPr>
              <w:t>SC14: There have been situations where I felt uncomfortable with customers due to experiences of harassment.</w:t>
            </w:r>
          </w:p>
        </w:tc>
        <w:tc>
          <w:tcPr>
            <w:tcW w:w="0" w:type="auto"/>
            <w:vAlign w:val="center"/>
          </w:tcPr>
          <w:p w14:paraId="6D809BE3"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66 (43.7%)</w:t>
            </w:r>
          </w:p>
        </w:tc>
        <w:tc>
          <w:tcPr>
            <w:tcW w:w="0" w:type="auto"/>
            <w:vAlign w:val="center"/>
          </w:tcPr>
          <w:p w14:paraId="79E937CA"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 (0.7%)</w:t>
            </w:r>
          </w:p>
        </w:tc>
        <w:tc>
          <w:tcPr>
            <w:tcW w:w="0" w:type="auto"/>
            <w:vAlign w:val="center"/>
          </w:tcPr>
          <w:p w14:paraId="030E48FB"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84 (55.6%)</w:t>
            </w:r>
          </w:p>
        </w:tc>
      </w:tr>
      <w:tr w:rsidR="00CF7B49" w:rsidRPr="00E51066" w14:paraId="389DB95A" w14:textId="77777777" w:rsidTr="00E36DBD">
        <w:trPr>
          <w:trHeight w:val="214"/>
        </w:trPr>
        <w:tc>
          <w:tcPr>
            <w:tcW w:w="0" w:type="auto"/>
          </w:tcPr>
          <w:p w14:paraId="1E6F3447" w14:textId="77777777" w:rsidR="00CF7B49" w:rsidRPr="00CF7B49" w:rsidRDefault="00CF7B49" w:rsidP="00CF7B49">
            <w:pPr>
              <w:rPr>
                <w:rFonts w:ascii="Times New Roman" w:hAnsi="Times New Roman" w:cs="Times New Roman"/>
                <w:sz w:val="20"/>
                <w:szCs w:val="20"/>
              </w:rPr>
            </w:pPr>
            <w:r w:rsidRPr="00CF7B49">
              <w:rPr>
                <w:rFonts w:ascii="Times New Roman" w:hAnsi="Times New Roman" w:cs="Times New Roman"/>
                <w:sz w:val="20"/>
                <w:szCs w:val="20"/>
              </w:rPr>
              <w:t>SC15: I sometimes feel inadequate as a worker when interacting with customers as a female street vendor.</w:t>
            </w:r>
          </w:p>
        </w:tc>
        <w:tc>
          <w:tcPr>
            <w:tcW w:w="0" w:type="auto"/>
            <w:vAlign w:val="center"/>
          </w:tcPr>
          <w:p w14:paraId="2B354623"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77 (50.9%)</w:t>
            </w:r>
          </w:p>
        </w:tc>
        <w:tc>
          <w:tcPr>
            <w:tcW w:w="0" w:type="auto"/>
            <w:vAlign w:val="center"/>
          </w:tcPr>
          <w:p w14:paraId="35D064FD"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2 (1.3%)</w:t>
            </w:r>
          </w:p>
        </w:tc>
        <w:tc>
          <w:tcPr>
            <w:tcW w:w="0" w:type="auto"/>
            <w:vAlign w:val="center"/>
          </w:tcPr>
          <w:p w14:paraId="16BF0133"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72 (47.7%)</w:t>
            </w:r>
          </w:p>
        </w:tc>
      </w:tr>
      <w:tr w:rsidR="00CF7B49" w:rsidRPr="00E51066" w14:paraId="0E830E4E" w14:textId="77777777" w:rsidTr="00E36DBD">
        <w:trPr>
          <w:trHeight w:val="214"/>
        </w:trPr>
        <w:tc>
          <w:tcPr>
            <w:tcW w:w="0" w:type="auto"/>
            <w:tcBorders>
              <w:bottom w:val="single" w:sz="4" w:space="0" w:color="auto"/>
            </w:tcBorders>
          </w:tcPr>
          <w:p w14:paraId="15DC718A" w14:textId="77777777" w:rsidR="00CF7B49" w:rsidRPr="00CF7B49" w:rsidRDefault="00CF7B49" w:rsidP="00CF7B49">
            <w:pPr>
              <w:rPr>
                <w:rFonts w:ascii="Times New Roman" w:hAnsi="Times New Roman" w:cs="Times New Roman"/>
                <w:sz w:val="20"/>
                <w:szCs w:val="20"/>
              </w:rPr>
            </w:pPr>
            <w:r w:rsidRPr="00CF7B49">
              <w:rPr>
                <w:rFonts w:ascii="Times New Roman" w:hAnsi="Times New Roman" w:cs="Times New Roman"/>
                <w:sz w:val="20"/>
                <w:szCs w:val="20"/>
              </w:rPr>
              <w:t>SC16: I have experienced discomfort in interacting with customers due to discrimination.</w:t>
            </w:r>
          </w:p>
        </w:tc>
        <w:tc>
          <w:tcPr>
            <w:tcW w:w="0" w:type="auto"/>
            <w:tcBorders>
              <w:bottom w:val="single" w:sz="4" w:space="0" w:color="auto"/>
            </w:tcBorders>
            <w:vAlign w:val="center"/>
          </w:tcPr>
          <w:p w14:paraId="44FC6551"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85 (56.3%)</w:t>
            </w:r>
          </w:p>
        </w:tc>
        <w:tc>
          <w:tcPr>
            <w:tcW w:w="0" w:type="auto"/>
            <w:tcBorders>
              <w:bottom w:val="single" w:sz="4" w:space="0" w:color="auto"/>
            </w:tcBorders>
            <w:vAlign w:val="center"/>
          </w:tcPr>
          <w:p w14:paraId="21C7B862" w14:textId="77777777" w:rsidR="00CF7B49" w:rsidRPr="00E51066"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2 (1.3%)</w:t>
            </w:r>
          </w:p>
        </w:tc>
        <w:tc>
          <w:tcPr>
            <w:tcW w:w="0" w:type="auto"/>
            <w:tcBorders>
              <w:bottom w:val="single" w:sz="4" w:space="0" w:color="auto"/>
            </w:tcBorders>
            <w:vAlign w:val="center"/>
          </w:tcPr>
          <w:p w14:paraId="05F946EB" w14:textId="77777777" w:rsidR="00CF7B49" w:rsidRDefault="00CF7B49" w:rsidP="00CF7B49">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64 (42.4%)</w:t>
            </w:r>
          </w:p>
          <w:p w14:paraId="47226B81" w14:textId="77777777" w:rsidR="00CF7B49" w:rsidRPr="00E51066" w:rsidRDefault="00CF7B49" w:rsidP="00CF7B49">
            <w:pPr>
              <w:autoSpaceDE w:val="0"/>
              <w:autoSpaceDN w:val="0"/>
              <w:adjustRightInd w:val="0"/>
              <w:rPr>
                <w:rFonts w:ascii="Times New Roman" w:hAnsi="Times New Roman" w:cs="Times New Roman"/>
                <w:sz w:val="18"/>
                <w:szCs w:val="18"/>
              </w:rPr>
            </w:pPr>
          </w:p>
        </w:tc>
      </w:tr>
    </w:tbl>
    <w:p w14:paraId="54C88307" w14:textId="77777777" w:rsidR="000E6EF7" w:rsidRDefault="000E6EF7" w:rsidP="00510893">
      <w:pPr>
        <w:autoSpaceDE w:val="0"/>
        <w:autoSpaceDN w:val="0"/>
        <w:adjustRightInd w:val="0"/>
        <w:spacing w:after="0" w:line="480" w:lineRule="auto"/>
        <w:jc w:val="both"/>
        <w:rPr>
          <w:rFonts w:ascii="Times New Roman" w:hAnsi="Times New Roman" w:cs="Times New Roman"/>
          <w:sz w:val="24"/>
          <w:szCs w:val="24"/>
        </w:rPr>
      </w:pPr>
    </w:p>
    <w:p w14:paraId="2B578254" w14:textId="77777777" w:rsidR="00510893" w:rsidRDefault="00510893" w:rsidP="00510893">
      <w:pPr>
        <w:autoSpaceDE w:val="0"/>
        <w:autoSpaceDN w:val="0"/>
        <w:adjustRightInd w:val="0"/>
        <w:spacing w:after="0" w:line="480" w:lineRule="auto"/>
        <w:jc w:val="both"/>
        <w:rPr>
          <w:rFonts w:ascii="Times New Roman" w:hAnsi="Times New Roman" w:cs="Times New Roman"/>
          <w:sz w:val="24"/>
          <w:szCs w:val="24"/>
        </w:rPr>
      </w:pPr>
      <w:bookmarkStart w:id="169" w:name="_Hlk161966049"/>
      <w:r w:rsidRPr="002330D2">
        <w:rPr>
          <w:rFonts w:ascii="Times New Roman" w:hAnsi="Times New Roman" w:cs="Times New Roman"/>
          <w:sz w:val="24"/>
          <w:szCs w:val="24"/>
        </w:rPr>
        <w:t xml:space="preserve">Table </w:t>
      </w:r>
      <w:r w:rsidR="007F54B9">
        <w:rPr>
          <w:rFonts w:ascii="Times New Roman" w:hAnsi="Times New Roman" w:cs="Times New Roman"/>
          <w:sz w:val="24"/>
          <w:szCs w:val="24"/>
        </w:rPr>
        <w:t>5</w:t>
      </w:r>
      <w:r w:rsidRPr="002330D2">
        <w:rPr>
          <w:rFonts w:ascii="Times New Roman" w:hAnsi="Times New Roman" w:cs="Times New Roman"/>
          <w:sz w:val="24"/>
          <w:szCs w:val="24"/>
        </w:rPr>
        <w:t xml:space="preserve"> provides overview of the coping strategies employed by the </w:t>
      </w:r>
      <w:r w:rsidR="007F54B9">
        <w:rPr>
          <w:rFonts w:ascii="Times New Roman" w:hAnsi="Times New Roman" w:cs="Times New Roman"/>
          <w:sz w:val="24"/>
          <w:szCs w:val="24"/>
        </w:rPr>
        <w:t>women vendors</w:t>
      </w:r>
      <w:r w:rsidRPr="002330D2">
        <w:rPr>
          <w:rFonts w:ascii="Times New Roman" w:hAnsi="Times New Roman" w:cs="Times New Roman"/>
          <w:sz w:val="24"/>
          <w:szCs w:val="24"/>
        </w:rPr>
        <w:t xml:space="preserve">, reflecting their responses across various </w:t>
      </w:r>
      <w:r w:rsidR="007F54B9">
        <w:rPr>
          <w:rFonts w:ascii="Times New Roman" w:hAnsi="Times New Roman" w:cs="Times New Roman"/>
          <w:sz w:val="24"/>
          <w:szCs w:val="24"/>
        </w:rPr>
        <w:t>c</w:t>
      </w:r>
      <w:r w:rsidRPr="002330D2">
        <w:rPr>
          <w:rFonts w:ascii="Times New Roman" w:hAnsi="Times New Roman" w:cs="Times New Roman"/>
          <w:sz w:val="24"/>
          <w:szCs w:val="24"/>
        </w:rPr>
        <w:t xml:space="preserve">opying </w:t>
      </w:r>
      <w:r w:rsidR="007F54B9">
        <w:rPr>
          <w:rFonts w:ascii="Times New Roman" w:hAnsi="Times New Roman" w:cs="Times New Roman"/>
          <w:sz w:val="24"/>
          <w:szCs w:val="24"/>
        </w:rPr>
        <w:t>s</w:t>
      </w:r>
      <w:r w:rsidRPr="002330D2">
        <w:rPr>
          <w:rFonts w:ascii="Times New Roman" w:hAnsi="Times New Roman" w:cs="Times New Roman"/>
          <w:sz w:val="24"/>
          <w:szCs w:val="24"/>
        </w:rPr>
        <w:t xml:space="preserve">trategies variables. One notable strategy is the inclination of a significant majority, 78.8%, to take time to understand the situation (C1), indicating a thoughtful and reflective approach to challenges. Additionally, almost half of the participants, 49.1%, actively seek the positive side of situations (C2), revealing a resilience-oriented perspective. Engaging in proactive problem-solving is evident as 78.1% think about different ways to solve problems (C3), and 75.0% consider multiple options for addressing issues (C4). The findings suggest a strategic and diversified approach to managing difficulties. Participants also showcase patience, with 54.3% sometimes waiting to see if issues resolve on their own (C5). Notably, a substantial majority, 94.7%, turns to prayer to navigate tough times (C7). On the other hand, making jokes about challenges (C8) is less common, with only 27.3% endorsing this coping mechanism.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3"/>
        <w:gridCol w:w="1055"/>
        <w:gridCol w:w="996"/>
        <w:gridCol w:w="1086"/>
      </w:tblGrid>
      <w:tr w:rsidR="000E6EF7" w:rsidRPr="0025139A" w14:paraId="5249EBE5" w14:textId="77777777" w:rsidTr="00AA1A9B">
        <w:trPr>
          <w:trHeight w:val="214"/>
        </w:trPr>
        <w:tc>
          <w:tcPr>
            <w:tcW w:w="0" w:type="auto"/>
            <w:gridSpan w:val="4"/>
            <w:tcBorders>
              <w:bottom w:val="single" w:sz="4" w:space="0" w:color="auto"/>
            </w:tcBorders>
            <w:vAlign w:val="center"/>
          </w:tcPr>
          <w:p w14:paraId="572FA1BD" w14:textId="77777777" w:rsidR="003A21AF" w:rsidRPr="008D2E04" w:rsidRDefault="000E6EF7" w:rsidP="00120943">
            <w:pPr>
              <w:pStyle w:val="Heading1"/>
              <w:numPr>
                <w:ilvl w:val="0"/>
                <w:numId w:val="0"/>
              </w:numPr>
              <w:ind w:left="432" w:hanging="432"/>
              <w:jc w:val="left"/>
              <w:outlineLvl w:val="0"/>
              <w:rPr>
                <w:sz w:val="20"/>
              </w:rPr>
            </w:pPr>
            <w:bookmarkStart w:id="170" w:name="_Toc165556776"/>
            <w:bookmarkStart w:id="171" w:name="_Toc165570949"/>
            <w:bookmarkStart w:id="172" w:name="_Toc166460659"/>
            <w:bookmarkEnd w:id="169"/>
            <w:r w:rsidRPr="008D2E04">
              <w:rPr>
                <w:sz w:val="20"/>
              </w:rPr>
              <w:t xml:space="preserve">Table </w:t>
            </w:r>
            <w:r w:rsidR="009B1297" w:rsidRPr="008D2E04">
              <w:rPr>
                <w:sz w:val="20"/>
              </w:rPr>
              <w:t>5</w:t>
            </w:r>
            <w:bookmarkEnd w:id="170"/>
            <w:bookmarkEnd w:id="171"/>
            <w:bookmarkEnd w:id="172"/>
          </w:p>
          <w:p w14:paraId="595CA59A" w14:textId="4B8A0B6E" w:rsidR="000E6EF7" w:rsidRPr="0025139A" w:rsidRDefault="000E6EF7" w:rsidP="003A21AF">
            <w:pPr>
              <w:autoSpaceDE w:val="0"/>
              <w:autoSpaceDN w:val="0"/>
              <w:adjustRightInd w:val="0"/>
              <w:rPr>
                <w:rFonts w:ascii="Times New Roman" w:hAnsi="Times New Roman" w:cs="Times New Roman"/>
                <w:b/>
                <w:bCs/>
                <w:i/>
                <w:iCs/>
                <w:sz w:val="24"/>
                <w:szCs w:val="18"/>
              </w:rPr>
            </w:pPr>
            <w:r w:rsidRPr="007F54B9">
              <w:rPr>
                <w:rFonts w:ascii="Times New Roman" w:hAnsi="Times New Roman" w:cs="Times New Roman"/>
                <w:b/>
                <w:i/>
                <w:sz w:val="20"/>
                <w:szCs w:val="20"/>
              </w:rPr>
              <w:t>Descriptive Statistics of Co</w:t>
            </w:r>
            <w:r w:rsidR="00B1426D">
              <w:rPr>
                <w:rFonts w:ascii="Times New Roman" w:hAnsi="Times New Roman" w:cs="Times New Roman"/>
                <w:b/>
                <w:i/>
                <w:sz w:val="20"/>
                <w:szCs w:val="20"/>
              </w:rPr>
              <w:t>p</w:t>
            </w:r>
            <w:r w:rsidRPr="007F54B9">
              <w:rPr>
                <w:rFonts w:ascii="Times New Roman" w:hAnsi="Times New Roman" w:cs="Times New Roman"/>
                <w:b/>
                <w:i/>
                <w:sz w:val="20"/>
                <w:szCs w:val="20"/>
              </w:rPr>
              <w:t>ing Strategies Variables</w:t>
            </w:r>
          </w:p>
        </w:tc>
      </w:tr>
      <w:tr w:rsidR="000E6EF7" w:rsidRPr="000D5CFA" w14:paraId="74817102" w14:textId="77777777" w:rsidTr="00AA1A9B">
        <w:trPr>
          <w:trHeight w:val="214"/>
        </w:trPr>
        <w:tc>
          <w:tcPr>
            <w:tcW w:w="0" w:type="auto"/>
            <w:vMerge w:val="restart"/>
            <w:tcBorders>
              <w:top w:val="single" w:sz="4" w:space="0" w:color="auto"/>
              <w:bottom w:val="nil"/>
            </w:tcBorders>
            <w:vAlign w:val="center"/>
          </w:tcPr>
          <w:p w14:paraId="78EBA00E" w14:textId="77777777" w:rsidR="000E6EF7" w:rsidRPr="007F54B9" w:rsidRDefault="000E6EF7" w:rsidP="00852276">
            <w:pPr>
              <w:autoSpaceDE w:val="0"/>
              <w:autoSpaceDN w:val="0"/>
              <w:adjustRightInd w:val="0"/>
              <w:jc w:val="center"/>
              <w:rPr>
                <w:rFonts w:ascii="Times New Roman" w:hAnsi="Times New Roman" w:cs="Times New Roman"/>
                <w:b/>
                <w:sz w:val="20"/>
                <w:szCs w:val="18"/>
              </w:rPr>
            </w:pPr>
            <w:r w:rsidRPr="007F54B9">
              <w:rPr>
                <w:rFonts w:ascii="Times New Roman" w:hAnsi="Times New Roman" w:cs="Times New Roman"/>
                <w:b/>
                <w:sz w:val="20"/>
                <w:szCs w:val="18"/>
              </w:rPr>
              <w:t>Variables</w:t>
            </w:r>
          </w:p>
        </w:tc>
        <w:tc>
          <w:tcPr>
            <w:tcW w:w="0" w:type="auto"/>
            <w:gridSpan w:val="3"/>
            <w:tcBorders>
              <w:top w:val="single" w:sz="4" w:space="0" w:color="auto"/>
              <w:bottom w:val="nil"/>
            </w:tcBorders>
            <w:vAlign w:val="center"/>
          </w:tcPr>
          <w:p w14:paraId="0268408F" w14:textId="77777777" w:rsidR="000E6EF7" w:rsidRPr="007F54B9" w:rsidRDefault="000E6EF7" w:rsidP="00852276">
            <w:pPr>
              <w:autoSpaceDE w:val="0"/>
              <w:autoSpaceDN w:val="0"/>
              <w:adjustRightInd w:val="0"/>
              <w:jc w:val="center"/>
              <w:rPr>
                <w:rFonts w:ascii="Times New Roman" w:hAnsi="Times New Roman" w:cs="Times New Roman"/>
                <w:b/>
                <w:sz w:val="20"/>
                <w:szCs w:val="18"/>
              </w:rPr>
            </w:pPr>
            <w:r w:rsidRPr="007F54B9">
              <w:rPr>
                <w:rFonts w:ascii="Times New Roman" w:hAnsi="Times New Roman" w:cs="Times New Roman"/>
                <w:b/>
                <w:bCs/>
                <w:i/>
                <w:iCs/>
                <w:sz w:val="20"/>
                <w:szCs w:val="18"/>
              </w:rPr>
              <w:t>f</w:t>
            </w:r>
            <w:r w:rsidRPr="007F54B9">
              <w:rPr>
                <w:rFonts w:ascii="Times New Roman" w:hAnsi="Times New Roman" w:cs="Times New Roman"/>
                <w:b/>
                <w:bCs/>
                <w:sz w:val="20"/>
                <w:szCs w:val="18"/>
              </w:rPr>
              <w:t> (%)</w:t>
            </w:r>
            <w:r w:rsidRPr="007F54B9">
              <w:rPr>
                <w:rFonts w:ascii="Times New Roman" w:hAnsi="Times New Roman" w:cs="Times New Roman"/>
                <w:b/>
                <w:bCs/>
                <w:sz w:val="20"/>
                <w:szCs w:val="18"/>
              </w:rPr>
              <w:br/>
              <w:t>N = 151</w:t>
            </w:r>
          </w:p>
        </w:tc>
      </w:tr>
      <w:tr w:rsidR="000E6EF7" w:rsidRPr="000D5CFA" w14:paraId="6CAC0DE7" w14:textId="77777777" w:rsidTr="00AA1A9B">
        <w:trPr>
          <w:trHeight w:val="214"/>
        </w:trPr>
        <w:tc>
          <w:tcPr>
            <w:tcW w:w="0" w:type="auto"/>
            <w:vMerge/>
            <w:tcBorders>
              <w:bottom w:val="single" w:sz="4" w:space="0" w:color="auto"/>
            </w:tcBorders>
          </w:tcPr>
          <w:p w14:paraId="24D94960" w14:textId="77777777" w:rsidR="000E6EF7" w:rsidRPr="007F54B9" w:rsidRDefault="000E6EF7" w:rsidP="00852276">
            <w:pPr>
              <w:autoSpaceDE w:val="0"/>
              <w:autoSpaceDN w:val="0"/>
              <w:adjustRightInd w:val="0"/>
              <w:jc w:val="center"/>
              <w:rPr>
                <w:rFonts w:ascii="Times New Roman" w:hAnsi="Times New Roman" w:cs="Times New Roman"/>
                <w:b/>
                <w:sz w:val="20"/>
                <w:szCs w:val="18"/>
              </w:rPr>
            </w:pPr>
          </w:p>
        </w:tc>
        <w:tc>
          <w:tcPr>
            <w:tcW w:w="0" w:type="auto"/>
            <w:tcBorders>
              <w:bottom w:val="single" w:sz="4" w:space="0" w:color="auto"/>
            </w:tcBorders>
            <w:vAlign w:val="center"/>
          </w:tcPr>
          <w:p w14:paraId="3EE0A4CB" w14:textId="77777777" w:rsidR="000E6EF7" w:rsidRPr="007F54B9" w:rsidRDefault="000E6EF7" w:rsidP="00852276">
            <w:pPr>
              <w:autoSpaceDE w:val="0"/>
              <w:autoSpaceDN w:val="0"/>
              <w:adjustRightInd w:val="0"/>
              <w:jc w:val="center"/>
              <w:rPr>
                <w:rFonts w:ascii="Times New Roman" w:hAnsi="Times New Roman" w:cs="Times New Roman"/>
                <w:b/>
                <w:sz w:val="20"/>
                <w:szCs w:val="18"/>
              </w:rPr>
            </w:pPr>
            <w:r w:rsidRPr="007F54B9">
              <w:rPr>
                <w:rFonts w:ascii="Times New Roman" w:hAnsi="Times New Roman" w:cs="Times New Roman"/>
                <w:b/>
                <w:sz w:val="20"/>
                <w:szCs w:val="18"/>
              </w:rPr>
              <w:t>Agree</w:t>
            </w:r>
          </w:p>
        </w:tc>
        <w:tc>
          <w:tcPr>
            <w:tcW w:w="0" w:type="auto"/>
            <w:tcBorders>
              <w:bottom w:val="single" w:sz="4" w:space="0" w:color="auto"/>
            </w:tcBorders>
            <w:vAlign w:val="center"/>
          </w:tcPr>
          <w:p w14:paraId="4B1ECD12" w14:textId="77777777" w:rsidR="000E6EF7" w:rsidRPr="007F54B9" w:rsidRDefault="000E6EF7" w:rsidP="00852276">
            <w:pPr>
              <w:autoSpaceDE w:val="0"/>
              <w:autoSpaceDN w:val="0"/>
              <w:adjustRightInd w:val="0"/>
              <w:jc w:val="center"/>
              <w:rPr>
                <w:rFonts w:ascii="Times New Roman" w:hAnsi="Times New Roman" w:cs="Times New Roman"/>
                <w:b/>
                <w:sz w:val="20"/>
                <w:szCs w:val="18"/>
              </w:rPr>
            </w:pPr>
            <w:r w:rsidRPr="007F54B9">
              <w:rPr>
                <w:rFonts w:ascii="Times New Roman" w:hAnsi="Times New Roman" w:cs="Times New Roman"/>
                <w:b/>
                <w:sz w:val="20"/>
                <w:szCs w:val="18"/>
              </w:rPr>
              <w:t>Neutral</w:t>
            </w:r>
          </w:p>
        </w:tc>
        <w:tc>
          <w:tcPr>
            <w:tcW w:w="0" w:type="auto"/>
            <w:tcBorders>
              <w:bottom w:val="single" w:sz="4" w:space="0" w:color="auto"/>
            </w:tcBorders>
            <w:vAlign w:val="center"/>
          </w:tcPr>
          <w:p w14:paraId="77AE16C2" w14:textId="77777777" w:rsidR="000E6EF7" w:rsidRPr="007F54B9" w:rsidRDefault="000E6EF7" w:rsidP="00852276">
            <w:pPr>
              <w:autoSpaceDE w:val="0"/>
              <w:autoSpaceDN w:val="0"/>
              <w:adjustRightInd w:val="0"/>
              <w:jc w:val="center"/>
              <w:rPr>
                <w:rFonts w:ascii="Times New Roman" w:hAnsi="Times New Roman" w:cs="Times New Roman"/>
                <w:b/>
                <w:sz w:val="20"/>
                <w:szCs w:val="18"/>
              </w:rPr>
            </w:pPr>
            <w:r w:rsidRPr="007F54B9">
              <w:rPr>
                <w:rFonts w:ascii="Times New Roman" w:hAnsi="Times New Roman" w:cs="Times New Roman"/>
                <w:b/>
                <w:sz w:val="20"/>
                <w:szCs w:val="18"/>
              </w:rPr>
              <w:t>Disagree</w:t>
            </w:r>
          </w:p>
        </w:tc>
      </w:tr>
      <w:tr w:rsidR="000E6EF7" w:rsidRPr="00E51066" w14:paraId="3601A0B5" w14:textId="77777777" w:rsidTr="00AA1A9B">
        <w:trPr>
          <w:trHeight w:val="681"/>
        </w:trPr>
        <w:tc>
          <w:tcPr>
            <w:tcW w:w="0" w:type="auto"/>
            <w:tcBorders>
              <w:top w:val="single" w:sz="4" w:space="0" w:color="auto"/>
            </w:tcBorders>
            <w:vAlign w:val="center"/>
          </w:tcPr>
          <w:p w14:paraId="1F9E59D2" w14:textId="77777777" w:rsidR="000E6EF7" w:rsidRPr="00E51066" w:rsidRDefault="000E6EF7" w:rsidP="00852276">
            <w:pPr>
              <w:rPr>
                <w:rFonts w:ascii="Times New Roman" w:hAnsi="Times New Roman" w:cs="Times New Roman"/>
                <w:sz w:val="18"/>
                <w:szCs w:val="18"/>
              </w:rPr>
            </w:pPr>
            <w:r w:rsidRPr="00E51066">
              <w:rPr>
                <w:rFonts w:ascii="Times New Roman" w:hAnsi="Times New Roman" w:cs="Times New Roman"/>
                <w:sz w:val="18"/>
                <w:szCs w:val="18"/>
              </w:rPr>
              <w:lastRenderedPageBreak/>
              <w:t>C1: I take time to understand what happened.</w:t>
            </w:r>
          </w:p>
        </w:tc>
        <w:tc>
          <w:tcPr>
            <w:tcW w:w="0" w:type="auto"/>
            <w:tcBorders>
              <w:top w:val="single" w:sz="4" w:space="0" w:color="auto"/>
            </w:tcBorders>
            <w:vAlign w:val="center"/>
          </w:tcPr>
          <w:p w14:paraId="18E88D5B"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119 (78.8%)</w:t>
            </w:r>
          </w:p>
          <w:p w14:paraId="2C839B26" w14:textId="77777777" w:rsidR="000E6EF7" w:rsidRPr="00E51066" w:rsidRDefault="000E6EF7" w:rsidP="00852276">
            <w:pPr>
              <w:autoSpaceDE w:val="0"/>
              <w:autoSpaceDN w:val="0"/>
              <w:adjustRightInd w:val="0"/>
              <w:jc w:val="center"/>
              <w:rPr>
                <w:rFonts w:ascii="Times New Roman" w:hAnsi="Times New Roman" w:cs="Times New Roman"/>
                <w:sz w:val="18"/>
                <w:szCs w:val="18"/>
              </w:rPr>
            </w:pPr>
          </w:p>
        </w:tc>
        <w:tc>
          <w:tcPr>
            <w:tcW w:w="0" w:type="auto"/>
            <w:tcBorders>
              <w:top w:val="single" w:sz="4" w:space="0" w:color="auto"/>
            </w:tcBorders>
            <w:vAlign w:val="center"/>
          </w:tcPr>
          <w:p w14:paraId="4FE3D865"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17 (11.3%)</w:t>
            </w:r>
          </w:p>
        </w:tc>
        <w:tc>
          <w:tcPr>
            <w:tcW w:w="0" w:type="auto"/>
            <w:tcBorders>
              <w:top w:val="single" w:sz="4" w:space="0" w:color="auto"/>
            </w:tcBorders>
            <w:vAlign w:val="center"/>
          </w:tcPr>
          <w:p w14:paraId="72F1817E"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15 (9.9%)</w:t>
            </w:r>
          </w:p>
        </w:tc>
      </w:tr>
      <w:tr w:rsidR="000E6EF7" w:rsidRPr="00E51066" w14:paraId="0EF16F67" w14:textId="77777777" w:rsidTr="00AA1A9B">
        <w:trPr>
          <w:trHeight w:val="340"/>
        </w:trPr>
        <w:tc>
          <w:tcPr>
            <w:tcW w:w="0" w:type="auto"/>
            <w:vAlign w:val="center"/>
          </w:tcPr>
          <w:p w14:paraId="777F02D0" w14:textId="77777777" w:rsidR="000E6EF7" w:rsidRPr="00E51066" w:rsidRDefault="000E6EF7" w:rsidP="00852276">
            <w:pPr>
              <w:rPr>
                <w:rFonts w:ascii="Times New Roman" w:hAnsi="Times New Roman" w:cs="Times New Roman"/>
                <w:sz w:val="18"/>
                <w:szCs w:val="18"/>
              </w:rPr>
            </w:pPr>
            <w:r w:rsidRPr="00E51066">
              <w:rPr>
                <w:rFonts w:ascii="Times New Roman" w:hAnsi="Times New Roman" w:cs="Times New Roman"/>
                <w:sz w:val="18"/>
                <w:szCs w:val="18"/>
              </w:rPr>
              <w:t>C2: I try to find the positive side of the situation.</w:t>
            </w:r>
          </w:p>
        </w:tc>
        <w:tc>
          <w:tcPr>
            <w:tcW w:w="0" w:type="auto"/>
            <w:vAlign w:val="center"/>
          </w:tcPr>
          <w:p w14:paraId="5E9BD534"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74 (49.1%)</w:t>
            </w:r>
          </w:p>
        </w:tc>
        <w:tc>
          <w:tcPr>
            <w:tcW w:w="0" w:type="auto"/>
            <w:vAlign w:val="center"/>
          </w:tcPr>
          <w:p w14:paraId="1B4F1E9C"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37 (24.5%)</w:t>
            </w:r>
          </w:p>
        </w:tc>
        <w:tc>
          <w:tcPr>
            <w:tcW w:w="0" w:type="auto"/>
            <w:vAlign w:val="center"/>
          </w:tcPr>
          <w:p w14:paraId="4555FDAB"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40 (26.5%)</w:t>
            </w:r>
          </w:p>
        </w:tc>
      </w:tr>
      <w:tr w:rsidR="000E6EF7" w:rsidRPr="00E51066" w14:paraId="230A5D09" w14:textId="77777777" w:rsidTr="00AA1A9B">
        <w:trPr>
          <w:trHeight w:val="317"/>
        </w:trPr>
        <w:tc>
          <w:tcPr>
            <w:tcW w:w="0" w:type="auto"/>
            <w:vAlign w:val="center"/>
          </w:tcPr>
          <w:p w14:paraId="5F4B7392" w14:textId="77777777" w:rsidR="000E6EF7" w:rsidRPr="00E51066" w:rsidRDefault="000E6EF7" w:rsidP="00852276">
            <w:pPr>
              <w:rPr>
                <w:rFonts w:ascii="Times New Roman" w:hAnsi="Times New Roman" w:cs="Times New Roman"/>
                <w:sz w:val="18"/>
                <w:szCs w:val="18"/>
              </w:rPr>
            </w:pPr>
            <w:r w:rsidRPr="00E51066">
              <w:rPr>
                <w:rFonts w:ascii="Times New Roman" w:hAnsi="Times New Roman" w:cs="Times New Roman"/>
                <w:sz w:val="18"/>
                <w:szCs w:val="18"/>
              </w:rPr>
              <w:t>C3: I think about different ways to solve the problem.</w:t>
            </w:r>
          </w:p>
        </w:tc>
        <w:tc>
          <w:tcPr>
            <w:tcW w:w="0" w:type="auto"/>
            <w:vAlign w:val="center"/>
          </w:tcPr>
          <w:p w14:paraId="6C9D87DF"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118 (78.1%)</w:t>
            </w:r>
          </w:p>
        </w:tc>
        <w:tc>
          <w:tcPr>
            <w:tcW w:w="0" w:type="auto"/>
            <w:vAlign w:val="center"/>
          </w:tcPr>
          <w:p w14:paraId="72725C10"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22 (14.6%)</w:t>
            </w:r>
          </w:p>
        </w:tc>
        <w:tc>
          <w:tcPr>
            <w:tcW w:w="0" w:type="auto"/>
            <w:vAlign w:val="center"/>
          </w:tcPr>
          <w:p w14:paraId="2842BAF0"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11 (7.3%)</w:t>
            </w:r>
          </w:p>
        </w:tc>
      </w:tr>
      <w:tr w:rsidR="000E6EF7" w:rsidRPr="00E51066" w14:paraId="647FDDF8" w14:textId="77777777" w:rsidTr="00AA1A9B">
        <w:trPr>
          <w:trHeight w:val="340"/>
        </w:trPr>
        <w:tc>
          <w:tcPr>
            <w:tcW w:w="0" w:type="auto"/>
            <w:vAlign w:val="center"/>
          </w:tcPr>
          <w:p w14:paraId="5F9FDF8F" w14:textId="77777777" w:rsidR="000E6EF7" w:rsidRPr="00E51066" w:rsidRDefault="000E6EF7" w:rsidP="00852276">
            <w:pPr>
              <w:rPr>
                <w:rFonts w:ascii="Times New Roman" w:hAnsi="Times New Roman" w:cs="Times New Roman"/>
                <w:sz w:val="18"/>
                <w:szCs w:val="18"/>
              </w:rPr>
            </w:pPr>
            <w:r w:rsidRPr="00E51066">
              <w:rPr>
                <w:rFonts w:ascii="Times New Roman" w:hAnsi="Times New Roman" w:cs="Times New Roman"/>
                <w:sz w:val="18"/>
                <w:szCs w:val="18"/>
              </w:rPr>
              <w:t>C4: I consider multiple options for addressing the issue.</w:t>
            </w:r>
          </w:p>
        </w:tc>
        <w:tc>
          <w:tcPr>
            <w:tcW w:w="0" w:type="auto"/>
            <w:vAlign w:val="center"/>
          </w:tcPr>
          <w:p w14:paraId="1350611F"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113 (75.0%)</w:t>
            </w:r>
          </w:p>
        </w:tc>
        <w:tc>
          <w:tcPr>
            <w:tcW w:w="0" w:type="auto"/>
            <w:vAlign w:val="center"/>
          </w:tcPr>
          <w:p w14:paraId="0DAA9285"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26 (17.2%)</w:t>
            </w:r>
          </w:p>
        </w:tc>
        <w:tc>
          <w:tcPr>
            <w:tcW w:w="0" w:type="auto"/>
            <w:vAlign w:val="center"/>
          </w:tcPr>
          <w:p w14:paraId="63C3AAE4"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11 (7.3%)</w:t>
            </w:r>
          </w:p>
        </w:tc>
      </w:tr>
      <w:tr w:rsidR="000E6EF7" w:rsidRPr="00E51066" w14:paraId="2501BD38" w14:textId="77777777" w:rsidTr="00AA1A9B">
        <w:trPr>
          <w:trHeight w:val="340"/>
        </w:trPr>
        <w:tc>
          <w:tcPr>
            <w:tcW w:w="0" w:type="auto"/>
            <w:vAlign w:val="center"/>
          </w:tcPr>
          <w:p w14:paraId="18735793" w14:textId="77777777" w:rsidR="000E6EF7" w:rsidRPr="00E51066" w:rsidRDefault="000E6EF7" w:rsidP="00852276">
            <w:pPr>
              <w:rPr>
                <w:rFonts w:ascii="Times New Roman" w:hAnsi="Times New Roman" w:cs="Times New Roman"/>
                <w:sz w:val="18"/>
                <w:szCs w:val="18"/>
              </w:rPr>
            </w:pPr>
            <w:r w:rsidRPr="00E51066">
              <w:rPr>
                <w:rFonts w:ascii="Times New Roman" w:hAnsi="Times New Roman" w:cs="Times New Roman"/>
                <w:sz w:val="18"/>
                <w:szCs w:val="18"/>
              </w:rPr>
              <w:t>C5: I sometimes wait to see if they resolve on their own.</w:t>
            </w:r>
          </w:p>
        </w:tc>
        <w:tc>
          <w:tcPr>
            <w:tcW w:w="0" w:type="auto"/>
            <w:vAlign w:val="center"/>
          </w:tcPr>
          <w:p w14:paraId="1BF36C22"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82 (54.3%)</w:t>
            </w:r>
          </w:p>
        </w:tc>
        <w:tc>
          <w:tcPr>
            <w:tcW w:w="0" w:type="auto"/>
            <w:vAlign w:val="center"/>
          </w:tcPr>
          <w:p w14:paraId="64882400"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24 (15.9%)</w:t>
            </w:r>
          </w:p>
        </w:tc>
        <w:tc>
          <w:tcPr>
            <w:tcW w:w="0" w:type="auto"/>
            <w:vAlign w:val="center"/>
          </w:tcPr>
          <w:p w14:paraId="55D9F10F"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45 (29.8%)</w:t>
            </w:r>
          </w:p>
        </w:tc>
      </w:tr>
      <w:tr w:rsidR="000E6EF7" w:rsidRPr="00E51066" w14:paraId="308EF8A0" w14:textId="77777777" w:rsidTr="00AA1A9B">
        <w:trPr>
          <w:trHeight w:val="340"/>
        </w:trPr>
        <w:tc>
          <w:tcPr>
            <w:tcW w:w="0" w:type="auto"/>
            <w:vAlign w:val="center"/>
          </w:tcPr>
          <w:p w14:paraId="4EC4CEFB" w14:textId="77777777" w:rsidR="000E6EF7" w:rsidRPr="00E51066" w:rsidRDefault="000E6EF7" w:rsidP="00852276">
            <w:pPr>
              <w:rPr>
                <w:rFonts w:ascii="Times New Roman" w:hAnsi="Times New Roman" w:cs="Times New Roman"/>
                <w:sz w:val="18"/>
                <w:szCs w:val="18"/>
              </w:rPr>
            </w:pPr>
            <w:r w:rsidRPr="00E51066">
              <w:rPr>
                <w:rFonts w:ascii="Times New Roman" w:hAnsi="Times New Roman" w:cs="Times New Roman"/>
                <w:sz w:val="18"/>
                <w:szCs w:val="18"/>
              </w:rPr>
              <w:t>C6: I often tell myself that the issues might not be as bad as they seem.</w:t>
            </w:r>
          </w:p>
        </w:tc>
        <w:tc>
          <w:tcPr>
            <w:tcW w:w="0" w:type="auto"/>
            <w:vAlign w:val="center"/>
          </w:tcPr>
          <w:p w14:paraId="6F455184"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108 (71.5%)</w:t>
            </w:r>
          </w:p>
        </w:tc>
        <w:tc>
          <w:tcPr>
            <w:tcW w:w="0" w:type="auto"/>
            <w:vAlign w:val="center"/>
          </w:tcPr>
          <w:p w14:paraId="51552917"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12 (7.9%)</w:t>
            </w:r>
          </w:p>
        </w:tc>
        <w:tc>
          <w:tcPr>
            <w:tcW w:w="0" w:type="auto"/>
            <w:vAlign w:val="center"/>
          </w:tcPr>
          <w:p w14:paraId="4B16462D"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31 (20.5%)</w:t>
            </w:r>
          </w:p>
        </w:tc>
      </w:tr>
      <w:tr w:rsidR="000E6EF7" w:rsidRPr="00E51066" w14:paraId="0EA2A161" w14:textId="77777777" w:rsidTr="00AA1A9B">
        <w:trPr>
          <w:trHeight w:val="317"/>
        </w:trPr>
        <w:tc>
          <w:tcPr>
            <w:tcW w:w="0" w:type="auto"/>
            <w:vAlign w:val="center"/>
          </w:tcPr>
          <w:p w14:paraId="77E4E884" w14:textId="77777777" w:rsidR="000E6EF7" w:rsidRPr="00E51066" w:rsidRDefault="000E6EF7" w:rsidP="00852276">
            <w:pPr>
              <w:rPr>
                <w:rFonts w:ascii="Times New Roman" w:hAnsi="Times New Roman" w:cs="Times New Roman"/>
                <w:sz w:val="18"/>
                <w:szCs w:val="18"/>
              </w:rPr>
            </w:pPr>
            <w:r w:rsidRPr="00E51066">
              <w:rPr>
                <w:rFonts w:ascii="Times New Roman" w:hAnsi="Times New Roman" w:cs="Times New Roman"/>
                <w:sz w:val="18"/>
                <w:szCs w:val="18"/>
              </w:rPr>
              <w:t>C7: I often pray to help me get through tough times.</w:t>
            </w:r>
          </w:p>
        </w:tc>
        <w:tc>
          <w:tcPr>
            <w:tcW w:w="0" w:type="auto"/>
            <w:vAlign w:val="center"/>
          </w:tcPr>
          <w:p w14:paraId="23B8FA5A"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142 (94.7%)</w:t>
            </w:r>
          </w:p>
        </w:tc>
        <w:tc>
          <w:tcPr>
            <w:tcW w:w="0" w:type="auto"/>
            <w:vAlign w:val="center"/>
          </w:tcPr>
          <w:p w14:paraId="0A6925D7"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8 (5.3%)</w:t>
            </w:r>
          </w:p>
        </w:tc>
        <w:tc>
          <w:tcPr>
            <w:tcW w:w="0" w:type="auto"/>
            <w:vAlign w:val="center"/>
          </w:tcPr>
          <w:p w14:paraId="7EDD6618" w14:textId="77777777" w:rsidR="000E6EF7" w:rsidRPr="00E51066" w:rsidRDefault="00D73E96" w:rsidP="00852276">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w:t>
            </w:r>
          </w:p>
        </w:tc>
      </w:tr>
      <w:tr w:rsidR="000E6EF7" w:rsidRPr="00E51066" w14:paraId="55FF4DC8" w14:textId="77777777" w:rsidTr="00AA1A9B">
        <w:trPr>
          <w:trHeight w:val="340"/>
        </w:trPr>
        <w:tc>
          <w:tcPr>
            <w:tcW w:w="0" w:type="auto"/>
            <w:vAlign w:val="center"/>
          </w:tcPr>
          <w:p w14:paraId="1015C70E" w14:textId="77777777" w:rsidR="000E6EF7" w:rsidRPr="00E51066" w:rsidRDefault="000E6EF7" w:rsidP="00852276">
            <w:pPr>
              <w:rPr>
                <w:rFonts w:ascii="Times New Roman" w:hAnsi="Times New Roman" w:cs="Times New Roman"/>
                <w:sz w:val="18"/>
                <w:szCs w:val="18"/>
              </w:rPr>
            </w:pPr>
            <w:r w:rsidRPr="00E51066">
              <w:rPr>
                <w:rFonts w:ascii="Times New Roman" w:hAnsi="Times New Roman" w:cs="Times New Roman"/>
                <w:sz w:val="18"/>
                <w:szCs w:val="18"/>
              </w:rPr>
              <w:t>C8: I make jokes about it.</w:t>
            </w:r>
          </w:p>
        </w:tc>
        <w:tc>
          <w:tcPr>
            <w:tcW w:w="0" w:type="auto"/>
            <w:vAlign w:val="center"/>
          </w:tcPr>
          <w:p w14:paraId="2E821C22"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41 (27.3%)</w:t>
            </w:r>
          </w:p>
        </w:tc>
        <w:tc>
          <w:tcPr>
            <w:tcW w:w="0" w:type="auto"/>
            <w:vAlign w:val="center"/>
          </w:tcPr>
          <w:p w14:paraId="507E1918"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6 (4.0%)</w:t>
            </w:r>
          </w:p>
        </w:tc>
        <w:tc>
          <w:tcPr>
            <w:tcW w:w="0" w:type="auto"/>
            <w:vAlign w:val="center"/>
          </w:tcPr>
          <w:p w14:paraId="10959845"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103 (68.7%)</w:t>
            </w:r>
          </w:p>
        </w:tc>
      </w:tr>
      <w:tr w:rsidR="000E6EF7" w:rsidRPr="00E51066" w14:paraId="60EFD7A7" w14:textId="77777777" w:rsidTr="00AA1A9B">
        <w:trPr>
          <w:trHeight w:val="340"/>
        </w:trPr>
        <w:tc>
          <w:tcPr>
            <w:tcW w:w="0" w:type="auto"/>
            <w:vAlign w:val="center"/>
          </w:tcPr>
          <w:p w14:paraId="3E57CCC5" w14:textId="77777777" w:rsidR="000E6EF7" w:rsidRPr="00E51066" w:rsidRDefault="000E6EF7" w:rsidP="00852276">
            <w:pPr>
              <w:rPr>
                <w:rFonts w:ascii="Times New Roman" w:hAnsi="Times New Roman" w:cs="Times New Roman"/>
                <w:sz w:val="18"/>
                <w:szCs w:val="18"/>
              </w:rPr>
            </w:pPr>
            <w:r w:rsidRPr="00E51066">
              <w:rPr>
                <w:rFonts w:ascii="Times New Roman" w:hAnsi="Times New Roman" w:cs="Times New Roman"/>
                <w:sz w:val="18"/>
                <w:szCs w:val="18"/>
              </w:rPr>
              <w:t>C9: I'm open to making compromises to find solutions.</w:t>
            </w:r>
          </w:p>
        </w:tc>
        <w:tc>
          <w:tcPr>
            <w:tcW w:w="0" w:type="auto"/>
            <w:vAlign w:val="center"/>
          </w:tcPr>
          <w:p w14:paraId="4957769C"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144 (95.3%)</w:t>
            </w:r>
          </w:p>
        </w:tc>
        <w:tc>
          <w:tcPr>
            <w:tcW w:w="0" w:type="auto"/>
            <w:vAlign w:val="center"/>
          </w:tcPr>
          <w:p w14:paraId="3B6E1EBB"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3 (2.0%)</w:t>
            </w:r>
          </w:p>
        </w:tc>
        <w:tc>
          <w:tcPr>
            <w:tcW w:w="0" w:type="auto"/>
            <w:vAlign w:val="center"/>
          </w:tcPr>
          <w:p w14:paraId="0A9DC088"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6 (4.0%)</w:t>
            </w:r>
          </w:p>
        </w:tc>
      </w:tr>
      <w:tr w:rsidR="000E6EF7" w:rsidRPr="00E51066" w14:paraId="22AA818E" w14:textId="77777777" w:rsidTr="00AA1A9B">
        <w:trPr>
          <w:trHeight w:val="317"/>
        </w:trPr>
        <w:tc>
          <w:tcPr>
            <w:tcW w:w="0" w:type="auto"/>
            <w:vAlign w:val="center"/>
          </w:tcPr>
          <w:p w14:paraId="6C310EFC" w14:textId="77777777" w:rsidR="000E6EF7" w:rsidRPr="00E51066" w:rsidRDefault="000E6EF7" w:rsidP="00852276">
            <w:pPr>
              <w:rPr>
                <w:rFonts w:ascii="Times New Roman" w:hAnsi="Times New Roman" w:cs="Times New Roman"/>
                <w:sz w:val="18"/>
                <w:szCs w:val="18"/>
              </w:rPr>
            </w:pPr>
            <w:r w:rsidRPr="00E51066">
              <w:rPr>
                <w:rFonts w:ascii="Times New Roman" w:hAnsi="Times New Roman" w:cs="Times New Roman"/>
                <w:sz w:val="18"/>
                <w:szCs w:val="18"/>
              </w:rPr>
              <w:t>C10: I prioritize the well-being of myself and my family.</w:t>
            </w:r>
          </w:p>
        </w:tc>
        <w:tc>
          <w:tcPr>
            <w:tcW w:w="0" w:type="auto"/>
            <w:vAlign w:val="center"/>
          </w:tcPr>
          <w:p w14:paraId="3118DA46"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130 (86.1%)</w:t>
            </w:r>
          </w:p>
        </w:tc>
        <w:tc>
          <w:tcPr>
            <w:tcW w:w="0" w:type="auto"/>
            <w:vAlign w:val="center"/>
          </w:tcPr>
          <w:p w14:paraId="217A8BAB"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10 (6.6%)</w:t>
            </w:r>
          </w:p>
        </w:tc>
        <w:tc>
          <w:tcPr>
            <w:tcW w:w="0" w:type="auto"/>
            <w:vAlign w:val="center"/>
          </w:tcPr>
          <w:p w14:paraId="754CE999"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11 (7.3%)</w:t>
            </w:r>
          </w:p>
        </w:tc>
      </w:tr>
      <w:tr w:rsidR="000E6EF7" w:rsidRPr="00E51066" w14:paraId="04E2A846" w14:textId="77777777" w:rsidTr="00AA1A9B">
        <w:trPr>
          <w:trHeight w:val="340"/>
        </w:trPr>
        <w:tc>
          <w:tcPr>
            <w:tcW w:w="0" w:type="auto"/>
            <w:vAlign w:val="center"/>
          </w:tcPr>
          <w:p w14:paraId="0238D884" w14:textId="77777777" w:rsidR="000E6EF7" w:rsidRPr="00E51066" w:rsidRDefault="000E6EF7" w:rsidP="00852276">
            <w:pPr>
              <w:rPr>
                <w:rFonts w:ascii="Times New Roman" w:hAnsi="Times New Roman" w:cs="Times New Roman"/>
                <w:sz w:val="18"/>
                <w:szCs w:val="18"/>
              </w:rPr>
            </w:pPr>
            <w:r w:rsidRPr="00E51066">
              <w:rPr>
                <w:rFonts w:ascii="Times New Roman" w:hAnsi="Times New Roman" w:cs="Times New Roman"/>
                <w:sz w:val="18"/>
                <w:szCs w:val="18"/>
              </w:rPr>
              <w:t>C11: I take steps to improve the future, like adjusting my budget or staying in touch with loved ones</w:t>
            </w:r>
          </w:p>
        </w:tc>
        <w:tc>
          <w:tcPr>
            <w:tcW w:w="0" w:type="auto"/>
            <w:vAlign w:val="center"/>
          </w:tcPr>
          <w:p w14:paraId="59D6EEB5"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75 (49.7%)</w:t>
            </w:r>
          </w:p>
        </w:tc>
        <w:tc>
          <w:tcPr>
            <w:tcW w:w="0" w:type="auto"/>
            <w:vAlign w:val="center"/>
          </w:tcPr>
          <w:p w14:paraId="25907CC9"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41 (27.2%)</w:t>
            </w:r>
          </w:p>
        </w:tc>
        <w:tc>
          <w:tcPr>
            <w:tcW w:w="0" w:type="auto"/>
            <w:vAlign w:val="center"/>
          </w:tcPr>
          <w:p w14:paraId="330FEC22" w14:textId="77777777" w:rsidR="000E6EF7" w:rsidRPr="00E51066" w:rsidRDefault="000E6EF7" w:rsidP="00852276">
            <w:pPr>
              <w:autoSpaceDE w:val="0"/>
              <w:autoSpaceDN w:val="0"/>
              <w:adjustRightInd w:val="0"/>
              <w:jc w:val="center"/>
              <w:rPr>
                <w:rFonts w:ascii="Times New Roman" w:hAnsi="Times New Roman" w:cs="Times New Roman"/>
                <w:sz w:val="18"/>
                <w:szCs w:val="18"/>
              </w:rPr>
            </w:pPr>
            <w:r w:rsidRPr="00E51066">
              <w:rPr>
                <w:rFonts w:ascii="Times New Roman" w:hAnsi="Times New Roman" w:cs="Times New Roman"/>
                <w:sz w:val="18"/>
                <w:szCs w:val="18"/>
              </w:rPr>
              <w:t>71 (47.0%)</w:t>
            </w:r>
          </w:p>
        </w:tc>
      </w:tr>
    </w:tbl>
    <w:p w14:paraId="065E49B1" w14:textId="77777777" w:rsidR="00510893" w:rsidRDefault="00510893" w:rsidP="00510893">
      <w:pPr>
        <w:autoSpaceDE w:val="0"/>
        <w:autoSpaceDN w:val="0"/>
        <w:adjustRightInd w:val="0"/>
        <w:spacing w:after="0" w:line="480" w:lineRule="auto"/>
        <w:jc w:val="both"/>
        <w:rPr>
          <w:rFonts w:ascii="Times New Roman" w:hAnsi="Times New Roman" w:cs="Times New Roman"/>
          <w:sz w:val="24"/>
          <w:szCs w:val="24"/>
        </w:rPr>
      </w:pPr>
    </w:p>
    <w:p w14:paraId="6A3DD0FB" w14:textId="664E1434" w:rsidR="00510893" w:rsidRPr="007B16C5" w:rsidRDefault="00510893" w:rsidP="0051089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7F54B9">
        <w:rPr>
          <w:rFonts w:ascii="Times New Roman" w:hAnsi="Times New Roman" w:cs="Times New Roman"/>
          <w:sz w:val="24"/>
          <w:szCs w:val="24"/>
        </w:rPr>
        <w:t>6</w:t>
      </w:r>
      <w:r>
        <w:rPr>
          <w:rFonts w:ascii="Times New Roman" w:hAnsi="Times New Roman" w:cs="Times New Roman"/>
          <w:sz w:val="24"/>
          <w:szCs w:val="24"/>
        </w:rPr>
        <w:t xml:space="preserve"> shows t</w:t>
      </w:r>
      <w:r w:rsidRPr="007B16C5">
        <w:rPr>
          <w:rFonts w:ascii="Times New Roman" w:hAnsi="Times New Roman" w:cs="Times New Roman"/>
          <w:sz w:val="24"/>
          <w:szCs w:val="24"/>
        </w:rPr>
        <w:t>he survey data on financial strain</w:t>
      </w:r>
      <w:r w:rsidR="007F54B9">
        <w:rPr>
          <w:rFonts w:ascii="Times New Roman" w:hAnsi="Times New Roman" w:cs="Times New Roman"/>
          <w:sz w:val="24"/>
          <w:szCs w:val="24"/>
        </w:rPr>
        <w:t>, it</w:t>
      </w:r>
      <w:r w:rsidRPr="007B16C5">
        <w:rPr>
          <w:rFonts w:ascii="Times New Roman" w:hAnsi="Times New Roman" w:cs="Times New Roman"/>
          <w:sz w:val="24"/>
          <w:szCs w:val="24"/>
        </w:rPr>
        <w:t xml:space="preserve"> reveals insights into their financial management and challenges</w:t>
      </w:r>
      <w:r>
        <w:rPr>
          <w:rFonts w:ascii="Times New Roman" w:hAnsi="Times New Roman" w:cs="Times New Roman"/>
          <w:sz w:val="24"/>
          <w:szCs w:val="24"/>
        </w:rPr>
        <w:t xml:space="preserve">. </w:t>
      </w:r>
      <w:r w:rsidRPr="007B16C5">
        <w:rPr>
          <w:rFonts w:ascii="Times New Roman" w:hAnsi="Times New Roman" w:cs="Times New Roman"/>
          <w:sz w:val="24"/>
          <w:szCs w:val="24"/>
        </w:rPr>
        <w:t>A significant majority, (53.6%), agree that they understand how interest works on debts (F1), reflecting a good level of financial literacy in this aspect. However, there's a notable lack of confidence among (41.8%) who disagree, indicating a gap in confidence in financial concepts among a substantial portion of the group. When it comes to managing earnings and expenses (F2), opinions are more divided</w:t>
      </w:r>
      <w:r w:rsidR="00B1426D">
        <w:rPr>
          <w:rFonts w:ascii="Times New Roman" w:hAnsi="Times New Roman" w:cs="Times New Roman"/>
          <w:sz w:val="24"/>
          <w:szCs w:val="24"/>
        </w:rPr>
        <w:t xml:space="preserve"> </w:t>
      </w:r>
      <w:r w:rsidRPr="007B16C5">
        <w:rPr>
          <w:rFonts w:ascii="Times New Roman" w:hAnsi="Times New Roman" w:cs="Times New Roman"/>
          <w:sz w:val="24"/>
          <w:szCs w:val="24"/>
        </w:rPr>
        <w:t>(37.7%) feel confident, but an almost equal number, (37.1%), lack confidence, whil</w:t>
      </w:r>
      <w:r>
        <w:rPr>
          <w:rFonts w:ascii="Times New Roman" w:hAnsi="Times New Roman" w:cs="Times New Roman"/>
          <w:sz w:val="24"/>
          <w:szCs w:val="24"/>
        </w:rPr>
        <w:t>e</w:t>
      </w:r>
      <w:r w:rsidRPr="007B16C5">
        <w:rPr>
          <w:rFonts w:ascii="Times New Roman" w:hAnsi="Times New Roman" w:cs="Times New Roman"/>
          <w:sz w:val="24"/>
          <w:szCs w:val="24"/>
        </w:rPr>
        <w:t xml:space="preserve"> (25.2%) remain neutral. This suggests varied levels of financial management skills within the community.</w:t>
      </w:r>
      <w:r w:rsidR="00B1426D">
        <w:rPr>
          <w:rFonts w:ascii="Times New Roman" w:hAnsi="Times New Roman" w:cs="Times New Roman"/>
          <w:sz w:val="24"/>
          <w:szCs w:val="24"/>
        </w:rPr>
        <w:t xml:space="preserve"> </w:t>
      </w:r>
      <w:r w:rsidRPr="007B16C5">
        <w:rPr>
          <w:rFonts w:ascii="Times New Roman" w:hAnsi="Times New Roman" w:cs="Times New Roman"/>
          <w:sz w:val="24"/>
          <w:szCs w:val="24"/>
        </w:rPr>
        <w:t xml:space="preserve">Money disagreements in households (F3) appear to be a prevalent issue, with a vast majority, (84.1%), agreeing that such disagreements occur. This points to a common source of domestic financial stress. Financial problems affecting family relationships (F4) are acknowledged by (61.6%), suggesting that financial strain significantly impacts family dynamics. Regarding professional </w:t>
      </w:r>
      <w:proofErr w:type="spellStart"/>
      <w:proofErr w:type="gramStart"/>
      <w:r w:rsidRPr="007B16C5">
        <w:rPr>
          <w:rFonts w:ascii="Times New Roman" w:hAnsi="Times New Roman" w:cs="Times New Roman"/>
          <w:sz w:val="24"/>
          <w:szCs w:val="24"/>
        </w:rPr>
        <w:t>relationships,financial</w:t>
      </w:r>
      <w:proofErr w:type="spellEnd"/>
      <w:proofErr w:type="gramEnd"/>
      <w:r w:rsidRPr="007B16C5">
        <w:rPr>
          <w:rFonts w:ascii="Times New Roman" w:hAnsi="Times New Roman" w:cs="Times New Roman"/>
          <w:sz w:val="24"/>
          <w:szCs w:val="24"/>
        </w:rPr>
        <w:t xml:space="preserve"> issues affect their interactions with fellow vendors (F5),(47.0%) disagree, suggesting that for almost half of the participants, financial strain does not significantly impact their professional relationships.</w:t>
      </w:r>
    </w:p>
    <w:p w14:paraId="60872A89" w14:textId="77777777" w:rsidR="00510893" w:rsidRPr="007B16C5" w:rsidRDefault="00510893" w:rsidP="00510893">
      <w:pPr>
        <w:autoSpaceDE w:val="0"/>
        <w:autoSpaceDN w:val="0"/>
        <w:adjustRightInd w:val="0"/>
        <w:spacing w:after="0" w:line="480" w:lineRule="auto"/>
        <w:jc w:val="both"/>
        <w:rPr>
          <w:rFonts w:ascii="Times New Roman" w:hAnsi="Times New Roman" w:cs="Times New Roman"/>
          <w:sz w:val="24"/>
          <w:szCs w:val="24"/>
        </w:rPr>
      </w:pPr>
      <w:r w:rsidRPr="007B16C5">
        <w:rPr>
          <w:rFonts w:ascii="Times New Roman" w:hAnsi="Times New Roman" w:cs="Times New Roman"/>
          <w:sz w:val="24"/>
          <w:szCs w:val="24"/>
        </w:rPr>
        <w:lastRenderedPageBreak/>
        <w:t>The reliance on credit is evident in F6, where (74.2%) agree that they sometimes buy things on debt, indicating a common practice among the vendors. However, (22.8%) do not follow this practice, showing some variance in how vendors manage cash flow and credit.</w:t>
      </w:r>
    </w:p>
    <w:p w14:paraId="3C77C58D" w14:textId="0B0B24E7" w:rsidR="00510893" w:rsidRPr="00AA1A9B" w:rsidRDefault="00510893" w:rsidP="007F54B9">
      <w:pPr>
        <w:autoSpaceDE w:val="0"/>
        <w:autoSpaceDN w:val="0"/>
        <w:adjustRightInd w:val="0"/>
        <w:spacing w:after="0" w:line="480" w:lineRule="auto"/>
        <w:ind w:firstLine="720"/>
        <w:jc w:val="both"/>
        <w:rPr>
          <w:rFonts w:ascii="Times New Roman" w:hAnsi="Times New Roman" w:cs="Times New Roman"/>
          <w:sz w:val="24"/>
          <w:szCs w:val="24"/>
        </w:rPr>
      </w:pPr>
      <w:r w:rsidRPr="007B16C5">
        <w:rPr>
          <w:rFonts w:ascii="Times New Roman" w:hAnsi="Times New Roman" w:cs="Times New Roman"/>
          <w:sz w:val="24"/>
          <w:szCs w:val="24"/>
        </w:rPr>
        <w:t>Paying vending-related bills on time (F7) varies among participants</w:t>
      </w:r>
      <w:r w:rsidR="00B1426D">
        <w:rPr>
          <w:rFonts w:ascii="Times New Roman" w:hAnsi="Times New Roman" w:cs="Times New Roman"/>
          <w:sz w:val="24"/>
          <w:szCs w:val="24"/>
        </w:rPr>
        <w:t xml:space="preserve"> </w:t>
      </w:r>
      <w:r w:rsidRPr="007B16C5">
        <w:rPr>
          <w:rFonts w:ascii="Times New Roman" w:hAnsi="Times New Roman" w:cs="Times New Roman"/>
          <w:sz w:val="24"/>
          <w:szCs w:val="24"/>
        </w:rPr>
        <w:t>(59.0%) typically pay on time, but 41 (27.2%) often do not, pointing to financial challenges for a significant number of vendors.</w:t>
      </w:r>
      <w:r w:rsidR="00B1426D">
        <w:rPr>
          <w:rFonts w:ascii="Times New Roman" w:hAnsi="Times New Roman" w:cs="Times New Roman"/>
          <w:sz w:val="24"/>
          <w:szCs w:val="24"/>
        </w:rPr>
        <w:t xml:space="preserve"> </w:t>
      </w:r>
      <w:r w:rsidRPr="007B16C5">
        <w:rPr>
          <w:rFonts w:ascii="Times New Roman" w:hAnsi="Times New Roman" w:cs="Times New Roman"/>
          <w:sz w:val="24"/>
          <w:szCs w:val="24"/>
        </w:rPr>
        <w:t>The challenge of paying bills on time (F8) is almost universally felt, with 138 participants (91.4%) agreeing that it's a significant issue. This highlights widespread financial pressure within the group.</w:t>
      </w:r>
      <w:r w:rsidR="00B1426D">
        <w:rPr>
          <w:rFonts w:ascii="Times New Roman" w:hAnsi="Times New Roman" w:cs="Times New Roman"/>
          <w:sz w:val="24"/>
          <w:szCs w:val="24"/>
        </w:rPr>
        <w:t xml:space="preserve"> </w:t>
      </w:r>
      <w:r w:rsidRPr="007B16C5">
        <w:rPr>
          <w:rFonts w:ascii="Times New Roman" w:hAnsi="Times New Roman" w:cs="Times New Roman"/>
          <w:sz w:val="24"/>
          <w:szCs w:val="24"/>
        </w:rPr>
        <w:t>Lastly, having enough money for needs (F9) is a substantial concern, (88.1%) agreeing that it's often difficult to meet financial needs, underlining a critical issue of financial sufficiency among the participants.</w:t>
      </w:r>
      <w:r w:rsidRPr="00AA1A9B">
        <w:rPr>
          <w:rFonts w:ascii="Times New Roman" w:hAnsi="Times New Roman" w:cs="Times New Roman"/>
          <w:vanish/>
          <w:sz w:val="24"/>
          <w:szCs w:val="24"/>
        </w:rPr>
        <w:t>Top of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3"/>
        <w:gridCol w:w="1080"/>
        <w:gridCol w:w="1008"/>
        <w:gridCol w:w="1019"/>
      </w:tblGrid>
      <w:tr w:rsidR="000E6EF7" w:rsidRPr="0025139A" w14:paraId="7BF3397F" w14:textId="77777777" w:rsidTr="003A21AF">
        <w:trPr>
          <w:trHeight w:val="440"/>
        </w:trPr>
        <w:tc>
          <w:tcPr>
            <w:tcW w:w="0" w:type="auto"/>
            <w:gridSpan w:val="4"/>
            <w:tcBorders>
              <w:bottom w:val="single" w:sz="4" w:space="0" w:color="auto"/>
            </w:tcBorders>
            <w:shd w:val="clear" w:color="auto" w:fill="auto"/>
            <w:vAlign w:val="center"/>
          </w:tcPr>
          <w:p w14:paraId="59E28EC2" w14:textId="77777777" w:rsidR="003A21AF" w:rsidRPr="008D2E04" w:rsidRDefault="000E6EF7" w:rsidP="00120943">
            <w:pPr>
              <w:pStyle w:val="Heading1"/>
              <w:numPr>
                <w:ilvl w:val="0"/>
                <w:numId w:val="0"/>
              </w:numPr>
              <w:ind w:left="432" w:hanging="432"/>
              <w:jc w:val="left"/>
              <w:outlineLvl w:val="0"/>
              <w:rPr>
                <w:sz w:val="20"/>
              </w:rPr>
            </w:pPr>
            <w:bookmarkStart w:id="173" w:name="_Toc165556777"/>
            <w:bookmarkStart w:id="174" w:name="_Toc165570950"/>
            <w:bookmarkStart w:id="175" w:name="_Toc166460660"/>
            <w:r w:rsidRPr="008D2E04">
              <w:rPr>
                <w:sz w:val="20"/>
              </w:rPr>
              <w:t xml:space="preserve">Table </w:t>
            </w:r>
            <w:r w:rsidR="009B1297" w:rsidRPr="008D2E04">
              <w:rPr>
                <w:sz w:val="20"/>
              </w:rPr>
              <w:t>6</w:t>
            </w:r>
            <w:bookmarkEnd w:id="173"/>
            <w:bookmarkEnd w:id="174"/>
            <w:bookmarkEnd w:id="175"/>
          </w:p>
          <w:p w14:paraId="638B8ED4" w14:textId="77777777" w:rsidR="000E6EF7" w:rsidRPr="007F54B9" w:rsidRDefault="000E6EF7" w:rsidP="003A21AF">
            <w:pPr>
              <w:autoSpaceDE w:val="0"/>
              <w:autoSpaceDN w:val="0"/>
              <w:adjustRightInd w:val="0"/>
              <w:rPr>
                <w:rFonts w:ascii="Times New Roman" w:hAnsi="Times New Roman" w:cs="Times New Roman"/>
                <w:b/>
                <w:bCs/>
                <w:i/>
                <w:iCs/>
                <w:sz w:val="20"/>
                <w:szCs w:val="20"/>
              </w:rPr>
            </w:pPr>
            <w:r w:rsidRPr="007F54B9">
              <w:rPr>
                <w:rFonts w:ascii="Times New Roman" w:hAnsi="Times New Roman" w:cs="Times New Roman"/>
                <w:b/>
                <w:i/>
                <w:sz w:val="20"/>
                <w:szCs w:val="20"/>
              </w:rPr>
              <w:t>Descriptive Statistics of Financial strain Variables</w:t>
            </w:r>
          </w:p>
        </w:tc>
      </w:tr>
      <w:tr w:rsidR="000E6EF7" w:rsidRPr="000D5CFA" w14:paraId="6434C872" w14:textId="77777777" w:rsidTr="00AA1A9B">
        <w:trPr>
          <w:trHeight w:val="214"/>
        </w:trPr>
        <w:tc>
          <w:tcPr>
            <w:tcW w:w="0" w:type="auto"/>
            <w:vMerge w:val="restart"/>
            <w:tcBorders>
              <w:top w:val="single" w:sz="4" w:space="0" w:color="auto"/>
            </w:tcBorders>
            <w:vAlign w:val="center"/>
          </w:tcPr>
          <w:p w14:paraId="3CF1BF36" w14:textId="77777777" w:rsidR="000E6EF7" w:rsidRPr="007F54B9" w:rsidRDefault="000E6EF7" w:rsidP="009B1A61">
            <w:pPr>
              <w:autoSpaceDE w:val="0"/>
              <w:autoSpaceDN w:val="0"/>
              <w:adjustRightInd w:val="0"/>
              <w:jc w:val="center"/>
              <w:rPr>
                <w:rFonts w:ascii="Times New Roman" w:hAnsi="Times New Roman" w:cs="Times New Roman"/>
                <w:b/>
                <w:sz w:val="20"/>
                <w:szCs w:val="18"/>
              </w:rPr>
            </w:pPr>
            <w:bookmarkStart w:id="176" w:name="_Hlk161953163"/>
            <w:r w:rsidRPr="007F54B9">
              <w:rPr>
                <w:rFonts w:ascii="Times New Roman" w:hAnsi="Times New Roman" w:cs="Times New Roman"/>
                <w:b/>
                <w:sz w:val="20"/>
                <w:szCs w:val="18"/>
              </w:rPr>
              <w:t>Variables</w:t>
            </w:r>
          </w:p>
        </w:tc>
        <w:tc>
          <w:tcPr>
            <w:tcW w:w="0" w:type="auto"/>
            <w:gridSpan w:val="3"/>
            <w:tcBorders>
              <w:top w:val="single" w:sz="4" w:space="0" w:color="auto"/>
            </w:tcBorders>
            <w:vAlign w:val="center"/>
          </w:tcPr>
          <w:p w14:paraId="2141610C" w14:textId="77777777" w:rsidR="000E6EF7" w:rsidRPr="007F54B9" w:rsidRDefault="000E6EF7" w:rsidP="009B1A61">
            <w:pPr>
              <w:autoSpaceDE w:val="0"/>
              <w:autoSpaceDN w:val="0"/>
              <w:adjustRightInd w:val="0"/>
              <w:jc w:val="center"/>
              <w:rPr>
                <w:rFonts w:ascii="Times New Roman" w:hAnsi="Times New Roman" w:cs="Times New Roman"/>
                <w:b/>
                <w:sz w:val="20"/>
                <w:szCs w:val="18"/>
              </w:rPr>
            </w:pPr>
            <w:r w:rsidRPr="007F54B9">
              <w:rPr>
                <w:rFonts w:ascii="Times New Roman" w:hAnsi="Times New Roman" w:cs="Times New Roman"/>
                <w:b/>
                <w:bCs/>
                <w:i/>
                <w:iCs/>
                <w:sz w:val="20"/>
                <w:szCs w:val="18"/>
              </w:rPr>
              <w:t>f</w:t>
            </w:r>
            <w:r w:rsidRPr="007F54B9">
              <w:rPr>
                <w:rFonts w:ascii="Times New Roman" w:hAnsi="Times New Roman" w:cs="Times New Roman"/>
                <w:b/>
                <w:bCs/>
                <w:sz w:val="20"/>
                <w:szCs w:val="18"/>
              </w:rPr>
              <w:t> (%)</w:t>
            </w:r>
            <w:r w:rsidRPr="007F54B9">
              <w:rPr>
                <w:rFonts w:ascii="Times New Roman" w:hAnsi="Times New Roman" w:cs="Times New Roman"/>
                <w:b/>
                <w:bCs/>
                <w:sz w:val="20"/>
                <w:szCs w:val="18"/>
              </w:rPr>
              <w:br/>
              <w:t>N = 151</w:t>
            </w:r>
          </w:p>
        </w:tc>
      </w:tr>
      <w:bookmarkEnd w:id="176"/>
      <w:tr w:rsidR="000E6EF7" w:rsidRPr="000D5CFA" w14:paraId="623A719E" w14:textId="77777777" w:rsidTr="00AA1A9B">
        <w:trPr>
          <w:trHeight w:val="214"/>
        </w:trPr>
        <w:tc>
          <w:tcPr>
            <w:tcW w:w="0" w:type="auto"/>
            <w:vMerge/>
            <w:tcBorders>
              <w:bottom w:val="single" w:sz="4" w:space="0" w:color="auto"/>
            </w:tcBorders>
          </w:tcPr>
          <w:p w14:paraId="57FABB5E" w14:textId="77777777" w:rsidR="000E6EF7" w:rsidRPr="007F54B9" w:rsidRDefault="000E6EF7" w:rsidP="009B1A61">
            <w:pPr>
              <w:autoSpaceDE w:val="0"/>
              <w:autoSpaceDN w:val="0"/>
              <w:adjustRightInd w:val="0"/>
              <w:jc w:val="center"/>
              <w:rPr>
                <w:rFonts w:ascii="Times New Roman" w:hAnsi="Times New Roman" w:cs="Times New Roman"/>
                <w:b/>
                <w:sz w:val="20"/>
                <w:szCs w:val="18"/>
              </w:rPr>
            </w:pPr>
          </w:p>
        </w:tc>
        <w:tc>
          <w:tcPr>
            <w:tcW w:w="0" w:type="auto"/>
            <w:tcBorders>
              <w:bottom w:val="single" w:sz="4" w:space="0" w:color="auto"/>
            </w:tcBorders>
            <w:vAlign w:val="center"/>
          </w:tcPr>
          <w:p w14:paraId="48F2EBF3" w14:textId="77777777" w:rsidR="000E6EF7" w:rsidRPr="007F54B9" w:rsidRDefault="000E6EF7" w:rsidP="009B1A61">
            <w:pPr>
              <w:autoSpaceDE w:val="0"/>
              <w:autoSpaceDN w:val="0"/>
              <w:adjustRightInd w:val="0"/>
              <w:jc w:val="center"/>
              <w:rPr>
                <w:rFonts w:ascii="Times New Roman" w:hAnsi="Times New Roman" w:cs="Times New Roman"/>
                <w:b/>
                <w:sz w:val="20"/>
                <w:szCs w:val="18"/>
              </w:rPr>
            </w:pPr>
            <w:r w:rsidRPr="007F54B9">
              <w:rPr>
                <w:rFonts w:ascii="Times New Roman" w:hAnsi="Times New Roman" w:cs="Times New Roman"/>
                <w:b/>
                <w:sz w:val="20"/>
                <w:szCs w:val="18"/>
              </w:rPr>
              <w:t>Agree</w:t>
            </w:r>
          </w:p>
        </w:tc>
        <w:tc>
          <w:tcPr>
            <w:tcW w:w="0" w:type="auto"/>
            <w:tcBorders>
              <w:bottom w:val="single" w:sz="4" w:space="0" w:color="auto"/>
            </w:tcBorders>
            <w:vAlign w:val="center"/>
          </w:tcPr>
          <w:p w14:paraId="2A52AB36" w14:textId="77777777" w:rsidR="000E6EF7" w:rsidRPr="007F54B9" w:rsidRDefault="000E6EF7" w:rsidP="009B1A61">
            <w:pPr>
              <w:autoSpaceDE w:val="0"/>
              <w:autoSpaceDN w:val="0"/>
              <w:adjustRightInd w:val="0"/>
              <w:jc w:val="center"/>
              <w:rPr>
                <w:rFonts w:ascii="Times New Roman" w:hAnsi="Times New Roman" w:cs="Times New Roman"/>
                <w:b/>
                <w:sz w:val="20"/>
                <w:szCs w:val="18"/>
              </w:rPr>
            </w:pPr>
            <w:r w:rsidRPr="007F54B9">
              <w:rPr>
                <w:rFonts w:ascii="Times New Roman" w:hAnsi="Times New Roman" w:cs="Times New Roman"/>
                <w:b/>
                <w:sz w:val="20"/>
                <w:szCs w:val="18"/>
              </w:rPr>
              <w:t>Neutral</w:t>
            </w:r>
          </w:p>
        </w:tc>
        <w:tc>
          <w:tcPr>
            <w:tcW w:w="0" w:type="auto"/>
            <w:tcBorders>
              <w:bottom w:val="single" w:sz="4" w:space="0" w:color="auto"/>
            </w:tcBorders>
            <w:vAlign w:val="center"/>
          </w:tcPr>
          <w:p w14:paraId="407EF99A" w14:textId="77777777" w:rsidR="000E6EF7" w:rsidRPr="007F54B9" w:rsidRDefault="000E6EF7" w:rsidP="009B1A61">
            <w:pPr>
              <w:autoSpaceDE w:val="0"/>
              <w:autoSpaceDN w:val="0"/>
              <w:adjustRightInd w:val="0"/>
              <w:jc w:val="center"/>
              <w:rPr>
                <w:rFonts w:ascii="Times New Roman" w:hAnsi="Times New Roman" w:cs="Times New Roman"/>
                <w:b/>
                <w:sz w:val="20"/>
                <w:szCs w:val="18"/>
              </w:rPr>
            </w:pPr>
            <w:r w:rsidRPr="007F54B9">
              <w:rPr>
                <w:rFonts w:ascii="Times New Roman" w:hAnsi="Times New Roman" w:cs="Times New Roman"/>
                <w:b/>
                <w:sz w:val="20"/>
                <w:szCs w:val="18"/>
              </w:rPr>
              <w:t>Disagree</w:t>
            </w:r>
          </w:p>
        </w:tc>
      </w:tr>
      <w:tr w:rsidR="009B1A61" w:rsidRPr="000D5CFA" w14:paraId="4DDE5314" w14:textId="77777777" w:rsidTr="00AA1A9B">
        <w:trPr>
          <w:trHeight w:val="681"/>
        </w:trPr>
        <w:tc>
          <w:tcPr>
            <w:tcW w:w="0" w:type="auto"/>
            <w:tcBorders>
              <w:top w:val="single" w:sz="4" w:space="0" w:color="auto"/>
            </w:tcBorders>
            <w:vAlign w:val="center"/>
          </w:tcPr>
          <w:p w14:paraId="7725B115" w14:textId="77777777" w:rsidR="009B1A61" w:rsidRPr="009B1A61" w:rsidRDefault="009B1A61" w:rsidP="009B1A61">
            <w:pPr>
              <w:rPr>
                <w:rFonts w:ascii="Times New Roman" w:hAnsi="Times New Roman" w:cs="Times New Roman"/>
                <w:sz w:val="20"/>
                <w:szCs w:val="18"/>
              </w:rPr>
            </w:pPr>
            <w:r w:rsidRPr="009B1A61">
              <w:rPr>
                <w:rFonts w:ascii="Times New Roman" w:hAnsi="Times New Roman" w:cs="Times New Roman"/>
                <w:sz w:val="20"/>
              </w:rPr>
              <w:t>F1: I feel confident in understanding how interest works on any debts I might have.</w:t>
            </w:r>
          </w:p>
        </w:tc>
        <w:tc>
          <w:tcPr>
            <w:tcW w:w="0" w:type="auto"/>
            <w:tcBorders>
              <w:top w:val="single" w:sz="4" w:space="0" w:color="auto"/>
            </w:tcBorders>
            <w:vAlign w:val="center"/>
          </w:tcPr>
          <w:p w14:paraId="7C07680A"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81 (53.6%)</w:t>
            </w:r>
          </w:p>
        </w:tc>
        <w:tc>
          <w:tcPr>
            <w:tcW w:w="0" w:type="auto"/>
            <w:tcBorders>
              <w:top w:val="single" w:sz="4" w:space="0" w:color="auto"/>
            </w:tcBorders>
            <w:vAlign w:val="center"/>
          </w:tcPr>
          <w:p w14:paraId="432F39C0" w14:textId="77777777" w:rsidR="009B1A61" w:rsidRDefault="009B1A61" w:rsidP="009B1A61">
            <w:pPr>
              <w:autoSpaceDE w:val="0"/>
              <w:autoSpaceDN w:val="0"/>
              <w:adjustRightInd w:val="0"/>
              <w:jc w:val="center"/>
              <w:rPr>
                <w:rFonts w:ascii="Times New Roman" w:hAnsi="Times New Roman" w:cs="Times New Roman"/>
                <w:sz w:val="18"/>
                <w:szCs w:val="18"/>
              </w:rPr>
            </w:pPr>
          </w:p>
          <w:p w14:paraId="05C746CE"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7 (4.6%)</w:t>
            </w:r>
          </w:p>
          <w:p w14:paraId="48F40E53" w14:textId="77777777" w:rsidR="009B1A61" w:rsidRPr="000D5CFA" w:rsidRDefault="009B1A61" w:rsidP="009B1A61">
            <w:pPr>
              <w:autoSpaceDE w:val="0"/>
              <w:autoSpaceDN w:val="0"/>
              <w:adjustRightInd w:val="0"/>
              <w:jc w:val="center"/>
              <w:rPr>
                <w:rFonts w:ascii="Times New Roman" w:hAnsi="Times New Roman" w:cs="Times New Roman"/>
                <w:sz w:val="18"/>
                <w:szCs w:val="18"/>
              </w:rPr>
            </w:pPr>
          </w:p>
        </w:tc>
        <w:tc>
          <w:tcPr>
            <w:tcW w:w="0" w:type="auto"/>
            <w:tcBorders>
              <w:top w:val="single" w:sz="4" w:space="0" w:color="auto"/>
            </w:tcBorders>
            <w:vAlign w:val="center"/>
          </w:tcPr>
          <w:p w14:paraId="55D6568D"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63 (41.8%)</w:t>
            </w:r>
          </w:p>
          <w:p w14:paraId="1AC3353E" w14:textId="77777777" w:rsidR="009B1A61" w:rsidRPr="000D5CFA" w:rsidRDefault="009B1A61" w:rsidP="009B1A61">
            <w:pPr>
              <w:autoSpaceDE w:val="0"/>
              <w:autoSpaceDN w:val="0"/>
              <w:adjustRightInd w:val="0"/>
              <w:jc w:val="center"/>
              <w:rPr>
                <w:rFonts w:ascii="Times New Roman" w:hAnsi="Times New Roman" w:cs="Times New Roman"/>
                <w:sz w:val="18"/>
                <w:szCs w:val="18"/>
              </w:rPr>
            </w:pPr>
          </w:p>
        </w:tc>
      </w:tr>
      <w:tr w:rsidR="009B1A61" w:rsidRPr="000D5CFA" w14:paraId="476E5E65" w14:textId="77777777" w:rsidTr="00AA1A9B">
        <w:trPr>
          <w:trHeight w:val="317"/>
        </w:trPr>
        <w:tc>
          <w:tcPr>
            <w:tcW w:w="0" w:type="auto"/>
            <w:vAlign w:val="center"/>
          </w:tcPr>
          <w:p w14:paraId="65261203" w14:textId="77777777" w:rsidR="009B1A61" w:rsidRPr="009B1A61" w:rsidRDefault="009B1A61" w:rsidP="009B1A61">
            <w:pPr>
              <w:rPr>
                <w:rFonts w:ascii="Times New Roman" w:hAnsi="Times New Roman" w:cs="Times New Roman"/>
                <w:sz w:val="20"/>
                <w:szCs w:val="18"/>
              </w:rPr>
            </w:pPr>
            <w:r w:rsidRPr="009B1A61">
              <w:rPr>
                <w:rFonts w:ascii="Times New Roman" w:hAnsi="Times New Roman" w:cs="Times New Roman"/>
                <w:sz w:val="20"/>
              </w:rPr>
              <w:t>F2: I feel confident in managing my earnings and expenses.</w:t>
            </w:r>
          </w:p>
        </w:tc>
        <w:tc>
          <w:tcPr>
            <w:tcW w:w="0" w:type="auto"/>
            <w:vAlign w:val="center"/>
          </w:tcPr>
          <w:p w14:paraId="008DDE93"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57 (37.7%)</w:t>
            </w:r>
          </w:p>
        </w:tc>
        <w:tc>
          <w:tcPr>
            <w:tcW w:w="0" w:type="auto"/>
            <w:vAlign w:val="center"/>
          </w:tcPr>
          <w:p w14:paraId="5DA06CF1"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38 (25.2%)</w:t>
            </w:r>
          </w:p>
        </w:tc>
        <w:tc>
          <w:tcPr>
            <w:tcW w:w="0" w:type="auto"/>
            <w:vAlign w:val="center"/>
          </w:tcPr>
          <w:p w14:paraId="6E803496"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56 (37.1%)</w:t>
            </w:r>
          </w:p>
        </w:tc>
      </w:tr>
      <w:tr w:rsidR="009B1A61" w:rsidRPr="000D5CFA" w14:paraId="5CA4F751" w14:textId="77777777" w:rsidTr="00AA1A9B">
        <w:trPr>
          <w:trHeight w:val="340"/>
        </w:trPr>
        <w:tc>
          <w:tcPr>
            <w:tcW w:w="0" w:type="auto"/>
            <w:vAlign w:val="center"/>
          </w:tcPr>
          <w:p w14:paraId="702824ED" w14:textId="77777777" w:rsidR="009B1A61" w:rsidRPr="009B1A61" w:rsidRDefault="009B1A61" w:rsidP="009B1A61">
            <w:pPr>
              <w:rPr>
                <w:rFonts w:ascii="Times New Roman" w:hAnsi="Times New Roman" w:cs="Times New Roman"/>
                <w:sz w:val="20"/>
                <w:szCs w:val="18"/>
              </w:rPr>
            </w:pPr>
            <w:r w:rsidRPr="009B1A61">
              <w:rPr>
                <w:rFonts w:ascii="Times New Roman" w:hAnsi="Times New Roman" w:cs="Times New Roman"/>
                <w:sz w:val="20"/>
              </w:rPr>
              <w:t>F3: Money disagreements occur in my household.</w:t>
            </w:r>
          </w:p>
        </w:tc>
        <w:tc>
          <w:tcPr>
            <w:tcW w:w="0" w:type="auto"/>
            <w:vAlign w:val="center"/>
          </w:tcPr>
          <w:p w14:paraId="4F1D88F0"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2C33E0">
              <w:rPr>
                <w:rFonts w:ascii="Times New Roman" w:hAnsi="Times New Roman" w:cs="Times New Roman"/>
                <w:sz w:val="18"/>
                <w:szCs w:val="18"/>
              </w:rPr>
              <w:t>127 (84.1%)</w:t>
            </w:r>
          </w:p>
        </w:tc>
        <w:tc>
          <w:tcPr>
            <w:tcW w:w="0" w:type="auto"/>
            <w:vAlign w:val="center"/>
          </w:tcPr>
          <w:p w14:paraId="3B1B4E4F"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2 (1.3%)</w:t>
            </w:r>
          </w:p>
        </w:tc>
        <w:tc>
          <w:tcPr>
            <w:tcW w:w="0" w:type="auto"/>
            <w:vAlign w:val="center"/>
          </w:tcPr>
          <w:p w14:paraId="2197EE7D"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22 (14.6%)</w:t>
            </w:r>
          </w:p>
        </w:tc>
      </w:tr>
      <w:tr w:rsidR="009B1A61" w:rsidRPr="000D5CFA" w14:paraId="01AE99F6" w14:textId="77777777" w:rsidTr="00AA1A9B">
        <w:trPr>
          <w:trHeight w:val="340"/>
        </w:trPr>
        <w:tc>
          <w:tcPr>
            <w:tcW w:w="0" w:type="auto"/>
            <w:vAlign w:val="center"/>
          </w:tcPr>
          <w:p w14:paraId="3FB0CA53" w14:textId="77777777" w:rsidR="009B1A61" w:rsidRPr="009B1A61" w:rsidRDefault="009B1A61" w:rsidP="009B1A61">
            <w:pPr>
              <w:rPr>
                <w:rFonts w:ascii="Times New Roman" w:hAnsi="Times New Roman" w:cs="Times New Roman"/>
                <w:sz w:val="20"/>
                <w:szCs w:val="18"/>
              </w:rPr>
            </w:pPr>
            <w:r w:rsidRPr="009B1A61">
              <w:rPr>
                <w:rFonts w:ascii="Times New Roman" w:hAnsi="Times New Roman" w:cs="Times New Roman"/>
                <w:sz w:val="20"/>
              </w:rPr>
              <w:t>F4: Financial problems have negatively affected my family relationships.</w:t>
            </w:r>
          </w:p>
        </w:tc>
        <w:tc>
          <w:tcPr>
            <w:tcW w:w="0" w:type="auto"/>
            <w:vAlign w:val="center"/>
          </w:tcPr>
          <w:p w14:paraId="7C4E9B34"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93 (61.6%)</w:t>
            </w:r>
          </w:p>
        </w:tc>
        <w:tc>
          <w:tcPr>
            <w:tcW w:w="0" w:type="auto"/>
            <w:vAlign w:val="center"/>
          </w:tcPr>
          <w:p w14:paraId="6EA51DE9"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12 (7.9%)</w:t>
            </w:r>
          </w:p>
        </w:tc>
        <w:tc>
          <w:tcPr>
            <w:tcW w:w="0" w:type="auto"/>
            <w:vAlign w:val="center"/>
          </w:tcPr>
          <w:p w14:paraId="4F7975F2"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45 (29.8%)</w:t>
            </w:r>
          </w:p>
        </w:tc>
      </w:tr>
      <w:tr w:rsidR="009B1A61" w:rsidRPr="000D5CFA" w14:paraId="35A8EC1A" w14:textId="77777777" w:rsidTr="00AA1A9B">
        <w:trPr>
          <w:trHeight w:val="340"/>
        </w:trPr>
        <w:tc>
          <w:tcPr>
            <w:tcW w:w="0" w:type="auto"/>
            <w:vAlign w:val="center"/>
          </w:tcPr>
          <w:p w14:paraId="22552C10" w14:textId="77777777" w:rsidR="009B1A61" w:rsidRPr="009B1A61" w:rsidRDefault="009B1A61" w:rsidP="009B1A61">
            <w:pPr>
              <w:rPr>
                <w:rFonts w:ascii="Times New Roman" w:hAnsi="Times New Roman" w:cs="Times New Roman"/>
                <w:sz w:val="20"/>
                <w:szCs w:val="18"/>
              </w:rPr>
            </w:pPr>
            <w:r w:rsidRPr="009B1A61">
              <w:rPr>
                <w:rFonts w:ascii="Times New Roman" w:hAnsi="Times New Roman" w:cs="Times New Roman"/>
                <w:sz w:val="20"/>
              </w:rPr>
              <w:t>F5: Financial issues impact my relationships with fellow vendors.</w:t>
            </w:r>
          </w:p>
        </w:tc>
        <w:tc>
          <w:tcPr>
            <w:tcW w:w="0" w:type="auto"/>
            <w:vAlign w:val="center"/>
          </w:tcPr>
          <w:p w14:paraId="38883669"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66 (43.7%)</w:t>
            </w:r>
          </w:p>
        </w:tc>
        <w:tc>
          <w:tcPr>
            <w:tcW w:w="0" w:type="auto"/>
            <w:vAlign w:val="center"/>
          </w:tcPr>
          <w:p w14:paraId="5C9C2765"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14 (9.3%)</w:t>
            </w:r>
          </w:p>
        </w:tc>
        <w:tc>
          <w:tcPr>
            <w:tcW w:w="0" w:type="auto"/>
            <w:vAlign w:val="center"/>
          </w:tcPr>
          <w:p w14:paraId="6DA031F1"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71 (47.0%)</w:t>
            </w:r>
          </w:p>
        </w:tc>
      </w:tr>
      <w:tr w:rsidR="009B1A61" w:rsidRPr="000D5CFA" w14:paraId="4522915E" w14:textId="77777777" w:rsidTr="00AA1A9B">
        <w:trPr>
          <w:trHeight w:val="317"/>
        </w:trPr>
        <w:tc>
          <w:tcPr>
            <w:tcW w:w="0" w:type="auto"/>
            <w:vAlign w:val="center"/>
          </w:tcPr>
          <w:p w14:paraId="2C767D89" w14:textId="77777777" w:rsidR="009B1A61" w:rsidRPr="009B1A61" w:rsidRDefault="009B1A61" w:rsidP="009B1A61">
            <w:pPr>
              <w:rPr>
                <w:rFonts w:ascii="Times New Roman" w:hAnsi="Times New Roman" w:cs="Times New Roman"/>
                <w:sz w:val="20"/>
                <w:szCs w:val="18"/>
              </w:rPr>
            </w:pPr>
            <w:r w:rsidRPr="009B1A61">
              <w:rPr>
                <w:rFonts w:ascii="Times New Roman" w:hAnsi="Times New Roman" w:cs="Times New Roman"/>
                <w:sz w:val="20"/>
              </w:rPr>
              <w:t>F6: I sometimes buy things on debt, expecting to pay later.</w:t>
            </w:r>
          </w:p>
        </w:tc>
        <w:tc>
          <w:tcPr>
            <w:tcW w:w="0" w:type="auto"/>
            <w:vAlign w:val="center"/>
          </w:tcPr>
          <w:p w14:paraId="58BAAD4F"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111 (74.2%)</w:t>
            </w:r>
          </w:p>
        </w:tc>
        <w:tc>
          <w:tcPr>
            <w:tcW w:w="0" w:type="auto"/>
            <w:vAlign w:val="center"/>
          </w:tcPr>
          <w:p w14:paraId="0C97A6EA"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4 (2.7%)</w:t>
            </w:r>
          </w:p>
        </w:tc>
        <w:tc>
          <w:tcPr>
            <w:tcW w:w="0" w:type="auto"/>
            <w:vAlign w:val="center"/>
          </w:tcPr>
          <w:p w14:paraId="30EB121C"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34 (22.8%)</w:t>
            </w:r>
          </w:p>
        </w:tc>
      </w:tr>
      <w:tr w:rsidR="009B1A61" w:rsidRPr="000D5CFA" w14:paraId="74D69552" w14:textId="77777777" w:rsidTr="00AA1A9B">
        <w:trPr>
          <w:trHeight w:val="340"/>
        </w:trPr>
        <w:tc>
          <w:tcPr>
            <w:tcW w:w="0" w:type="auto"/>
            <w:vAlign w:val="center"/>
          </w:tcPr>
          <w:p w14:paraId="5A2F8AC7" w14:textId="77777777" w:rsidR="009B1A61" w:rsidRPr="009B1A61" w:rsidRDefault="009B1A61" w:rsidP="009B1A61">
            <w:pPr>
              <w:rPr>
                <w:rFonts w:ascii="Times New Roman" w:hAnsi="Times New Roman" w:cs="Times New Roman"/>
                <w:sz w:val="20"/>
                <w:szCs w:val="18"/>
              </w:rPr>
            </w:pPr>
            <w:r w:rsidRPr="009B1A61">
              <w:rPr>
                <w:rFonts w:ascii="Times New Roman" w:hAnsi="Times New Roman" w:cs="Times New Roman"/>
                <w:sz w:val="20"/>
              </w:rPr>
              <w:t>F7: I usually pay my vending-related bills on time.</w:t>
            </w:r>
          </w:p>
        </w:tc>
        <w:tc>
          <w:tcPr>
            <w:tcW w:w="0" w:type="auto"/>
            <w:vAlign w:val="center"/>
          </w:tcPr>
          <w:p w14:paraId="6CEBE701"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89 (59.0%)</w:t>
            </w:r>
          </w:p>
        </w:tc>
        <w:tc>
          <w:tcPr>
            <w:tcW w:w="0" w:type="auto"/>
            <w:vAlign w:val="center"/>
          </w:tcPr>
          <w:p w14:paraId="310A1517"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21 (13.9%)</w:t>
            </w:r>
          </w:p>
        </w:tc>
        <w:tc>
          <w:tcPr>
            <w:tcW w:w="0" w:type="auto"/>
            <w:vAlign w:val="center"/>
          </w:tcPr>
          <w:p w14:paraId="6AD7D36B"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41 (27.2%)</w:t>
            </w:r>
          </w:p>
        </w:tc>
      </w:tr>
      <w:tr w:rsidR="009B1A61" w:rsidRPr="000D5CFA" w14:paraId="4B479BEF" w14:textId="77777777" w:rsidTr="00AA1A9B">
        <w:trPr>
          <w:trHeight w:val="340"/>
        </w:trPr>
        <w:tc>
          <w:tcPr>
            <w:tcW w:w="0" w:type="auto"/>
            <w:vAlign w:val="center"/>
          </w:tcPr>
          <w:p w14:paraId="672B68E4" w14:textId="77777777" w:rsidR="009B1A61" w:rsidRPr="009B1A61" w:rsidRDefault="009B1A61" w:rsidP="009B1A61">
            <w:pPr>
              <w:rPr>
                <w:rFonts w:ascii="Times New Roman" w:hAnsi="Times New Roman" w:cs="Times New Roman"/>
                <w:sz w:val="20"/>
                <w:szCs w:val="18"/>
              </w:rPr>
            </w:pPr>
            <w:r w:rsidRPr="009B1A61">
              <w:rPr>
                <w:rFonts w:ascii="Times New Roman" w:hAnsi="Times New Roman" w:cs="Times New Roman"/>
                <w:sz w:val="20"/>
              </w:rPr>
              <w:t>F8: I find it challenging to pay bills on time.</w:t>
            </w:r>
          </w:p>
        </w:tc>
        <w:tc>
          <w:tcPr>
            <w:tcW w:w="0" w:type="auto"/>
            <w:vAlign w:val="center"/>
          </w:tcPr>
          <w:p w14:paraId="0763E7A5"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138 (91.4%)</w:t>
            </w:r>
          </w:p>
        </w:tc>
        <w:tc>
          <w:tcPr>
            <w:tcW w:w="0" w:type="auto"/>
            <w:vAlign w:val="center"/>
          </w:tcPr>
          <w:p w14:paraId="1EBA5F3D"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5 (3.3%)</w:t>
            </w:r>
          </w:p>
        </w:tc>
        <w:tc>
          <w:tcPr>
            <w:tcW w:w="0" w:type="auto"/>
            <w:vAlign w:val="center"/>
          </w:tcPr>
          <w:p w14:paraId="6EE466C6"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8 (5.3%)</w:t>
            </w:r>
          </w:p>
        </w:tc>
      </w:tr>
      <w:tr w:rsidR="009B1A61" w:rsidRPr="000D5CFA" w14:paraId="6794EB2F" w14:textId="77777777" w:rsidTr="00AA1A9B">
        <w:trPr>
          <w:trHeight w:val="512"/>
        </w:trPr>
        <w:tc>
          <w:tcPr>
            <w:tcW w:w="0" w:type="auto"/>
            <w:tcBorders>
              <w:bottom w:val="single" w:sz="4" w:space="0" w:color="auto"/>
            </w:tcBorders>
            <w:vAlign w:val="center"/>
          </w:tcPr>
          <w:p w14:paraId="15361025" w14:textId="77777777" w:rsidR="009B1A61" w:rsidRPr="009B1A61" w:rsidRDefault="009B1A61" w:rsidP="009B1A61">
            <w:pPr>
              <w:rPr>
                <w:rFonts w:ascii="Times New Roman" w:hAnsi="Times New Roman" w:cs="Times New Roman"/>
                <w:sz w:val="20"/>
                <w:szCs w:val="18"/>
              </w:rPr>
            </w:pPr>
            <w:r w:rsidRPr="009B1A61">
              <w:rPr>
                <w:rFonts w:ascii="Times New Roman" w:hAnsi="Times New Roman" w:cs="Times New Roman"/>
                <w:sz w:val="20"/>
              </w:rPr>
              <w:t>F9: I often find it difficult to have enough money for my needs.</w:t>
            </w:r>
          </w:p>
        </w:tc>
        <w:tc>
          <w:tcPr>
            <w:tcW w:w="0" w:type="auto"/>
            <w:tcBorders>
              <w:bottom w:val="single" w:sz="4" w:space="0" w:color="auto"/>
            </w:tcBorders>
            <w:vAlign w:val="center"/>
          </w:tcPr>
          <w:p w14:paraId="561619A2"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133 (88.1%)</w:t>
            </w:r>
          </w:p>
        </w:tc>
        <w:tc>
          <w:tcPr>
            <w:tcW w:w="0" w:type="auto"/>
            <w:tcBorders>
              <w:bottom w:val="single" w:sz="4" w:space="0" w:color="auto"/>
            </w:tcBorders>
            <w:vAlign w:val="center"/>
          </w:tcPr>
          <w:p w14:paraId="28E22C8D"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12 (7.9%)</w:t>
            </w:r>
          </w:p>
        </w:tc>
        <w:tc>
          <w:tcPr>
            <w:tcW w:w="0" w:type="auto"/>
            <w:tcBorders>
              <w:bottom w:val="single" w:sz="4" w:space="0" w:color="auto"/>
            </w:tcBorders>
            <w:vAlign w:val="center"/>
          </w:tcPr>
          <w:p w14:paraId="07D3E8C1" w14:textId="77777777" w:rsidR="009B1A61" w:rsidRPr="000D5CFA" w:rsidRDefault="009B1A61" w:rsidP="009B1A61">
            <w:pPr>
              <w:autoSpaceDE w:val="0"/>
              <w:autoSpaceDN w:val="0"/>
              <w:adjustRightInd w:val="0"/>
              <w:jc w:val="center"/>
              <w:rPr>
                <w:rFonts w:ascii="Times New Roman" w:hAnsi="Times New Roman" w:cs="Times New Roman"/>
                <w:sz w:val="18"/>
                <w:szCs w:val="18"/>
              </w:rPr>
            </w:pPr>
            <w:r w:rsidRPr="000D5CFA">
              <w:rPr>
                <w:rFonts w:ascii="Times New Roman" w:hAnsi="Times New Roman" w:cs="Times New Roman"/>
                <w:sz w:val="18"/>
                <w:szCs w:val="18"/>
              </w:rPr>
              <w:t>6 (4.0%)</w:t>
            </w:r>
          </w:p>
        </w:tc>
      </w:tr>
    </w:tbl>
    <w:p w14:paraId="570F5752" w14:textId="77777777" w:rsidR="00510893" w:rsidRDefault="00510893" w:rsidP="00510893">
      <w:pPr>
        <w:autoSpaceDE w:val="0"/>
        <w:autoSpaceDN w:val="0"/>
        <w:adjustRightInd w:val="0"/>
        <w:spacing w:after="0" w:line="480" w:lineRule="auto"/>
        <w:jc w:val="both"/>
        <w:rPr>
          <w:rFonts w:ascii="Times New Roman" w:hAnsi="Times New Roman" w:cs="Times New Roman"/>
          <w:sz w:val="24"/>
          <w:szCs w:val="24"/>
        </w:rPr>
      </w:pPr>
    </w:p>
    <w:p w14:paraId="0295B830" w14:textId="6BCED0D0" w:rsidR="00510893" w:rsidRDefault="00510893" w:rsidP="00510893">
      <w:pPr>
        <w:autoSpaceDE w:val="0"/>
        <w:autoSpaceDN w:val="0"/>
        <w:adjustRightInd w:val="0"/>
        <w:spacing w:after="0" w:line="480" w:lineRule="auto"/>
        <w:jc w:val="both"/>
        <w:rPr>
          <w:rFonts w:ascii="Times New Roman" w:hAnsi="Times New Roman" w:cs="Times New Roman"/>
          <w:sz w:val="24"/>
          <w:szCs w:val="24"/>
        </w:rPr>
      </w:pPr>
      <w:r w:rsidRPr="0060437F">
        <w:rPr>
          <w:rFonts w:ascii="Times New Roman" w:hAnsi="Times New Roman" w:cs="Times New Roman"/>
          <w:sz w:val="24"/>
          <w:szCs w:val="24"/>
        </w:rPr>
        <w:t xml:space="preserve">The descriptive statistics in the </w:t>
      </w:r>
      <w:r>
        <w:rPr>
          <w:rFonts w:ascii="Times New Roman" w:hAnsi="Times New Roman" w:cs="Times New Roman"/>
          <w:sz w:val="24"/>
          <w:szCs w:val="24"/>
        </w:rPr>
        <w:t>T</w:t>
      </w:r>
      <w:r w:rsidRPr="0060437F">
        <w:rPr>
          <w:rFonts w:ascii="Times New Roman" w:hAnsi="Times New Roman" w:cs="Times New Roman"/>
          <w:sz w:val="24"/>
          <w:szCs w:val="24"/>
        </w:rPr>
        <w:t xml:space="preserve">able </w:t>
      </w:r>
      <w:r w:rsidR="007F54B9">
        <w:rPr>
          <w:rFonts w:ascii="Times New Roman" w:hAnsi="Times New Roman" w:cs="Times New Roman"/>
          <w:sz w:val="24"/>
          <w:szCs w:val="24"/>
        </w:rPr>
        <w:t>7</w:t>
      </w:r>
      <w:r w:rsidRPr="0060437F">
        <w:rPr>
          <w:rFonts w:ascii="Times New Roman" w:hAnsi="Times New Roman" w:cs="Times New Roman"/>
          <w:sz w:val="24"/>
          <w:szCs w:val="24"/>
        </w:rPr>
        <w:t>offer a</w:t>
      </w:r>
      <w:r>
        <w:rPr>
          <w:rFonts w:ascii="Times New Roman" w:hAnsi="Times New Roman" w:cs="Times New Roman"/>
          <w:sz w:val="24"/>
          <w:szCs w:val="24"/>
        </w:rPr>
        <w:t>n</w:t>
      </w:r>
      <w:r w:rsidRPr="0060437F">
        <w:rPr>
          <w:rFonts w:ascii="Times New Roman" w:hAnsi="Times New Roman" w:cs="Times New Roman"/>
          <w:sz w:val="24"/>
          <w:szCs w:val="24"/>
        </w:rPr>
        <w:t xml:space="preserve"> insight into the occupational and reproductive health experiences of the </w:t>
      </w:r>
      <w:r w:rsidR="007F54B9">
        <w:rPr>
          <w:rFonts w:ascii="Times New Roman" w:hAnsi="Times New Roman" w:cs="Times New Roman"/>
          <w:sz w:val="24"/>
          <w:szCs w:val="24"/>
        </w:rPr>
        <w:t>vendors</w:t>
      </w:r>
      <w:r w:rsidRPr="0060437F">
        <w:rPr>
          <w:rFonts w:ascii="Times New Roman" w:hAnsi="Times New Roman" w:cs="Times New Roman"/>
          <w:sz w:val="24"/>
          <w:szCs w:val="24"/>
        </w:rPr>
        <w:t>. In terms of reproductive health (RH),</w:t>
      </w:r>
      <w:r w:rsidR="00B1426D">
        <w:rPr>
          <w:rFonts w:ascii="Times New Roman" w:hAnsi="Times New Roman" w:cs="Times New Roman"/>
          <w:sz w:val="24"/>
          <w:szCs w:val="24"/>
        </w:rPr>
        <w:t xml:space="preserve"> </w:t>
      </w:r>
      <w:r w:rsidRPr="0060437F">
        <w:rPr>
          <w:rFonts w:ascii="Times New Roman" w:hAnsi="Times New Roman" w:cs="Times New Roman"/>
          <w:sz w:val="24"/>
          <w:szCs w:val="24"/>
        </w:rPr>
        <w:t xml:space="preserve">data reveals several key </w:t>
      </w:r>
      <w:r w:rsidRPr="0060437F">
        <w:rPr>
          <w:rFonts w:ascii="Times New Roman" w:hAnsi="Times New Roman" w:cs="Times New Roman"/>
          <w:sz w:val="24"/>
          <w:szCs w:val="24"/>
        </w:rPr>
        <w:lastRenderedPageBreak/>
        <w:t>insights. 84.8% reported no difficulty in conceiving, indicating that conception issues are not widespread in this group. In family planning, (67.5%) do not use any techniques</w:t>
      </w:r>
      <w:r>
        <w:rPr>
          <w:rFonts w:ascii="Times New Roman" w:hAnsi="Times New Roman" w:cs="Times New Roman"/>
          <w:sz w:val="24"/>
          <w:szCs w:val="24"/>
        </w:rPr>
        <w:t>.</w:t>
      </w:r>
      <w:r w:rsidRPr="0060437F">
        <w:rPr>
          <w:rFonts w:ascii="Times New Roman" w:hAnsi="Times New Roman" w:cs="Times New Roman"/>
          <w:sz w:val="24"/>
          <w:szCs w:val="24"/>
        </w:rPr>
        <w:t xml:space="preserve"> Regarding prenatal care, a significant number, (50.3%), do not attend regular pre and post-natal visits, underscoring a potential gap in maternal healthcare. However, gynecological health appears more positive</w:t>
      </w:r>
      <w:r>
        <w:rPr>
          <w:rFonts w:ascii="Times New Roman" w:hAnsi="Times New Roman" w:cs="Times New Roman"/>
          <w:sz w:val="24"/>
          <w:szCs w:val="24"/>
        </w:rPr>
        <w:t xml:space="preserve"> with</w:t>
      </w:r>
      <w:r w:rsidRPr="0060437F">
        <w:rPr>
          <w:rFonts w:ascii="Times New Roman" w:hAnsi="Times New Roman" w:cs="Times New Roman"/>
          <w:sz w:val="24"/>
          <w:szCs w:val="24"/>
        </w:rPr>
        <w:t xml:space="preserve"> (94.0%) reporting no gynecological issues in the last year. The distribution of pregnancy experiences varies, with the largest group, (34.2%), having had 4-6 pregnancies, suggesting a relatively high fertility rate. </w:t>
      </w:r>
      <w:r w:rsidRPr="00A2192B">
        <w:rPr>
          <w:rFonts w:ascii="Times New Roman" w:hAnsi="Times New Roman" w:cs="Times New Roman"/>
          <w:sz w:val="24"/>
          <w:szCs w:val="24"/>
        </w:rPr>
        <w:t>Miscarriage experiences show that a majority</w:t>
      </w:r>
      <w:r w:rsidR="00B1426D">
        <w:rPr>
          <w:rFonts w:ascii="Times New Roman" w:hAnsi="Times New Roman" w:cs="Times New Roman"/>
          <w:sz w:val="24"/>
          <w:szCs w:val="24"/>
        </w:rPr>
        <w:t xml:space="preserve"> </w:t>
      </w:r>
      <w:r w:rsidRPr="00A2192B">
        <w:rPr>
          <w:rFonts w:ascii="Times New Roman" w:hAnsi="Times New Roman" w:cs="Times New Roman"/>
          <w:sz w:val="24"/>
          <w:szCs w:val="24"/>
        </w:rPr>
        <w:t xml:space="preserve">(78.8%), have not experienced any, and a smaller portion have reported one or more. </w:t>
      </w:r>
      <w:r w:rsidRPr="0060437F">
        <w:rPr>
          <w:rFonts w:ascii="Times New Roman" w:hAnsi="Times New Roman" w:cs="Times New Roman"/>
          <w:sz w:val="24"/>
          <w:szCs w:val="24"/>
        </w:rPr>
        <w:t>Regarding the place of delivery, home births are more common, with (40.4%) opting for home delivery over hospital delivery (30.5%)</w:t>
      </w:r>
      <w:r>
        <w:rPr>
          <w:rFonts w:ascii="Times New Roman" w:hAnsi="Times New Roman" w:cs="Times New Roman"/>
          <w:sz w:val="24"/>
          <w:szCs w:val="24"/>
        </w:rPr>
        <w:t xml:space="preserve"> respondents</w:t>
      </w:r>
      <w:r w:rsidRPr="0060437F">
        <w:rPr>
          <w:rFonts w:ascii="Times New Roman" w:hAnsi="Times New Roman" w:cs="Times New Roman"/>
          <w:sz w:val="24"/>
          <w:szCs w:val="24"/>
        </w:rPr>
        <w:t xml:space="preserve">. </w:t>
      </w:r>
      <w:r w:rsidRPr="00762E27">
        <w:rPr>
          <w:rFonts w:ascii="Times New Roman" w:hAnsi="Times New Roman" w:cs="Times New Roman"/>
          <w:sz w:val="24"/>
          <w:szCs w:val="24"/>
        </w:rPr>
        <w:t>In the occupational health survey of street vendors, the data reveals some critical insights. Regarding the incidence of work-related illness or injury, (52.3%) have not experienced such issues, but a close (47.7%) have, indicating a nearly even split in occupational health risks among the group. More notably, in the last year (25.8%) have, pointing to a significant portion facing recent health challenges linked to their occupation.</w:t>
      </w:r>
    </w:p>
    <w:tbl>
      <w:tblPr>
        <w:tblStyle w:val="TableGrid"/>
        <w:tblW w:w="0" w:type="auto"/>
        <w:tblLook w:val="04A0" w:firstRow="1" w:lastRow="0" w:firstColumn="1" w:lastColumn="0" w:noHBand="0" w:noVBand="1"/>
      </w:tblPr>
      <w:tblGrid>
        <w:gridCol w:w="4617"/>
        <w:gridCol w:w="1436"/>
        <w:gridCol w:w="991"/>
        <w:gridCol w:w="1325"/>
        <w:gridCol w:w="991"/>
      </w:tblGrid>
      <w:tr w:rsidR="005C3D4B" w:rsidRPr="00D03B57" w14:paraId="6F17E24F" w14:textId="77777777" w:rsidTr="00BE3D33">
        <w:trPr>
          <w:trHeight w:val="364"/>
        </w:trPr>
        <w:tc>
          <w:tcPr>
            <w:tcW w:w="0" w:type="auto"/>
            <w:gridSpan w:val="5"/>
            <w:tcBorders>
              <w:top w:val="nil"/>
              <w:left w:val="nil"/>
              <w:bottom w:val="single" w:sz="4" w:space="0" w:color="auto"/>
              <w:right w:val="nil"/>
            </w:tcBorders>
            <w:shd w:val="clear" w:color="auto" w:fill="auto"/>
            <w:vAlign w:val="center"/>
          </w:tcPr>
          <w:p w14:paraId="44C7C348" w14:textId="77777777" w:rsidR="003A21AF" w:rsidRPr="008D2E04" w:rsidRDefault="005C3D4B" w:rsidP="00120943">
            <w:pPr>
              <w:pStyle w:val="Heading1"/>
              <w:numPr>
                <w:ilvl w:val="0"/>
                <w:numId w:val="0"/>
              </w:numPr>
              <w:ind w:left="432" w:hanging="432"/>
              <w:jc w:val="left"/>
              <w:outlineLvl w:val="0"/>
              <w:rPr>
                <w:sz w:val="20"/>
              </w:rPr>
            </w:pPr>
            <w:bookmarkStart w:id="177" w:name="_Toc165556778"/>
            <w:bookmarkStart w:id="178" w:name="_Toc165570951"/>
            <w:bookmarkStart w:id="179" w:name="_Toc166460661"/>
            <w:r w:rsidRPr="008D2E04">
              <w:rPr>
                <w:sz w:val="20"/>
              </w:rPr>
              <w:t xml:space="preserve">Table </w:t>
            </w:r>
            <w:r w:rsidR="009B1297" w:rsidRPr="008D2E04">
              <w:rPr>
                <w:sz w:val="20"/>
              </w:rPr>
              <w:t>7</w:t>
            </w:r>
            <w:bookmarkEnd w:id="177"/>
            <w:bookmarkEnd w:id="178"/>
            <w:bookmarkEnd w:id="179"/>
          </w:p>
          <w:p w14:paraId="3E9B83B1" w14:textId="77777777" w:rsidR="005C3D4B" w:rsidRPr="00D03B57" w:rsidRDefault="005C3D4B" w:rsidP="00631763">
            <w:pPr>
              <w:autoSpaceDE w:val="0"/>
              <w:autoSpaceDN w:val="0"/>
              <w:adjustRightInd w:val="0"/>
              <w:rPr>
                <w:rFonts w:ascii="Times New Roman" w:hAnsi="Times New Roman" w:cs="Times New Roman"/>
                <w:b/>
                <w:sz w:val="24"/>
                <w:szCs w:val="24"/>
              </w:rPr>
            </w:pPr>
            <w:r w:rsidRPr="00175A98">
              <w:rPr>
                <w:rFonts w:ascii="Times New Roman" w:hAnsi="Times New Roman" w:cs="Times New Roman"/>
                <w:b/>
                <w:i/>
                <w:color w:val="374151"/>
                <w:sz w:val="20"/>
                <w:szCs w:val="20"/>
              </w:rPr>
              <w:t xml:space="preserve">Descriptive Statistics of </w:t>
            </w:r>
            <w:r w:rsidRPr="00175A98">
              <w:rPr>
                <w:rFonts w:ascii="Times New Roman" w:hAnsi="Times New Roman" w:cs="Times New Roman"/>
                <w:b/>
                <w:i/>
                <w:sz w:val="20"/>
                <w:szCs w:val="20"/>
              </w:rPr>
              <w:t>Occupational and Reproductive Health</w:t>
            </w:r>
          </w:p>
        </w:tc>
      </w:tr>
      <w:tr w:rsidR="00631763" w:rsidRPr="000748F3" w14:paraId="088616F1" w14:textId="77777777" w:rsidTr="00BE3D33">
        <w:trPr>
          <w:trHeight w:val="566"/>
        </w:trPr>
        <w:tc>
          <w:tcPr>
            <w:tcW w:w="0" w:type="auto"/>
            <w:vMerge w:val="restart"/>
            <w:tcBorders>
              <w:top w:val="single" w:sz="4" w:space="0" w:color="auto"/>
              <w:left w:val="nil"/>
              <w:right w:val="nil"/>
            </w:tcBorders>
            <w:vAlign w:val="center"/>
          </w:tcPr>
          <w:p w14:paraId="0251D5B5" w14:textId="77777777" w:rsidR="00631763" w:rsidRPr="00A605FE" w:rsidRDefault="00631763" w:rsidP="00755F73">
            <w:pPr>
              <w:spacing w:line="276" w:lineRule="auto"/>
              <w:jc w:val="center"/>
            </w:pPr>
            <w:r w:rsidRPr="000D5CFA">
              <w:rPr>
                <w:rFonts w:ascii="Times New Roman" w:hAnsi="Times New Roman" w:cs="Times New Roman"/>
                <w:b/>
                <w:sz w:val="20"/>
                <w:szCs w:val="18"/>
              </w:rPr>
              <w:t>Variable</w:t>
            </w:r>
            <w:r>
              <w:rPr>
                <w:rFonts w:ascii="Times New Roman" w:hAnsi="Times New Roman" w:cs="Times New Roman"/>
                <w:b/>
                <w:sz w:val="20"/>
                <w:szCs w:val="18"/>
              </w:rPr>
              <w:t>s</w:t>
            </w:r>
          </w:p>
        </w:tc>
        <w:tc>
          <w:tcPr>
            <w:tcW w:w="0" w:type="auto"/>
            <w:gridSpan w:val="4"/>
            <w:tcBorders>
              <w:top w:val="single" w:sz="4" w:space="0" w:color="auto"/>
              <w:left w:val="nil"/>
              <w:bottom w:val="single" w:sz="4" w:space="0" w:color="auto"/>
              <w:right w:val="nil"/>
            </w:tcBorders>
            <w:vAlign w:val="center"/>
          </w:tcPr>
          <w:p w14:paraId="18802E8A" w14:textId="77777777" w:rsidR="00631763" w:rsidRPr="000748F3" w:rsidRDefault="00631763" w:rsidP="00762625">
            <w:pPr>
              <w:autoSpaceDE w:val="0"/>
              <w:autoSpaceDN w:val="0"/>
              <w:adjustRightInd w:val="0"/>
              <w:spacing w:line="276" w:lineRule="auto"/>
              <w:jc w:val="center"/>
              <w:rPr>
                <w:rFonts w:ascii="Times New Roman" w:hAnsi="Times New Roman" w:cs="Times New Roman"/>
                <w:b/>
                <w:sz w:val="20"/>
                <w:szCs w:val="20"/>
              </w:rPr>
            </w:pPr>
            <w:r w:rsidRPr="008C64C9">
              <w:rPr>
                <w:rFonts w:ascii="Times New Roman" w:hAnsi="Times New Roman" w:cs="Times New Roman"/>
                <w:b/>
                <w:bCs/>
                <w:i/>
                <w:iCs/>
                <w:sz w:val="20"/>
                <w:szCs w:val="18"/>
              </w:rPr>
              <w:t>f</w:t>
            </w:r>
            <w:r w:rsidRPr="008C64C9">
              <w:rPr>
                <w:rFonts w:ascii="Times New Roman" w:hAnsi="Times New Roman" w:cs="Times New Roman"/>
                <w:b/>
                <w:bCs/>
                <w:sz w:val="20"/>
                <w:szCs w:val="18"/>
              </w:rPr>
              <w:t> (%)</w:t>
            </w:r>
            <w:r w:rsidRPr="008C64C9">
              <w:rPr>
                <w:rFonts w:ascii="Times New Roman" w:hAnsi="Times New Roman" w:cs="Times New Roman"/>
                <w:b/>
                <w:bCs/>
                <w:sz w:val="20"/>
                <w:szCs w:val="18"/>
              </w:rPr>
              <w:br/>
              <w:t>N = 151</w:t>
            </w:r>
          </w:p>
        </w:tc>
      </w:tr>
      <w:tr w:rsidR="00BE3D33" w:rsidRPr="000748F3" w14:paraId="4A284C8D" w14:textId="77777777" w:rsidTr="00BE3D33">
        <w:trPr>
          <w:trHeight w:val="413"/>
        </w:trPr>
        <w:tc>
          <w:tcPr>
            <w:tcW w:w="0" w:type="auto"/>
            <w:vMerge/>
            <w:tcBorders>
              <w:left w:val="nil"/>
              <w:bottom w:val="single" w:sz="4" w:space="0" w:color="auto"/>
              <w:right w:val="nil"/>
            </w:tcBorders>
            <w:vAlign w:val="center"/>
          </w:tcPr>
          <w:p w14:paraId="1B2AC583" w14:textId="77777777" w:rsidR="00631763" w:rsidRPr="00A605FE" w:rsidRDefault="00631763" w:rsidP="00762625">
            <w:pPr>
              <w:spacing w:line="276" w:lineRule="auto"/>
            </w:pPr>
          </w:p>
        </w:tc>
        <w:tc>
          <w:tcPr>
            <w:tcW w:w="0" w:type="auto"/>
            <w:tcBorders>
              <w:top w:val="single" w:sz="4" w:space="0" w:color="auto"/>
              <w:left w:val="nil"/>
              <w:bottom w:val="single" w:sz="4" w:space="0" w:color="auto"/>
              <w:right w:val="nil"/>
            </w:tcBorders>
            <w:vAlign w:val="center"/>
          </w:tcPr>
          <w:p w14:paraId="52E801A3" w14:textId="77777777" w:rsidR="00631763" w:rsidRPr="000278D8" w:rsidRDefault="00631763" w:rsidP="00762625">
            <w:pPr>
              <w:autoSpaceDE w:val="0"/>
              <w:autoSpaceDN w:val="0"/>
              <w:adjustRightInd w:val="0"/>
              <w:spacing w:line="276" w:lineRule="auto"/>
              <w:jc w:val="center"/>
              <w:rPr>
                <w:rFonts w:ascii="Times New Roman" w:hAnsi="Times New Roman" w:cs="Times New Roman"/>
                <w:b/>
                <w:sz w:val="20"/>
                <w:szCs w:val="20"/>
              </w:rPr>
            </w:pPr>
            <w:r w:rsidRPr="000278D8">
              <w:rPr>
                <w:rFonts w:ascii="Times New Roman" w:hAnsi="Times New Roman" w:cs="Times New Roman"/>
                <w:b/>
                <w:sz w:val="20"/>
                <w:szCs w:val="20"/>
              </w:rPr>
              <w:t xml:space="preserve">No </w:t>
            </w:r>
          </w:p>
        </w:tc>
        <w:tc>
          <w:tcPr>
            <w:tcW w:w="0" w:type="auto"/>
            <w:tcBorders>
              <w:top w:val="single" w:sz="4" w:space="0" w:color="auto"/>
              <w:left w:val="nil"/>
              <w:bottom w:val="single" w:sz="4" w:space="0" w:color="auto"/>
              <w:right w:val="nil"/>
            </w:tcBorders>
            <w:vAlign w:val="center"/>
          </w:tcPr>
          <w:p w14:paraId="2993BC42" w14:textId="77777777" w:rsidR="00631763" w:rsidRPr="000278D8" w:rsidRDefault="00631763" w:rsidP="00762625">
            <w:pPr>
              <w:autoSpaceDE w:val="0"/>
              <w:autoSpaceDN w:val="0"/>
              <w:adjustRightInd w:val="0"/>
              <w:spacing w:line="276" w:lineRule="auto"/>
              <w:jc w:val="center"/>
              <w:rPr>
                <w:rFonts w:ascii="Times New Roman" w:hAnsi="Times New Roman" w:cs="Times New Roman"/>
                <w:b/>
                <w:sz w:val="20"/>
                <w:szCs w:val="20"/>
              </w:rPr>
            </w:pPr>
            <w:r w:rsidRPr="000278D8">
              <w:rPr>
                <w:rFonts w:ascii="Times New Roman" w:hAnsi="Times New Roman" w:cs="Times New Roman"/>
                <w:b/>
                <w:sz w:val="20"/>
                <w:szCs w:val="20"/>
              </w:rPr>
              <w:t xml:space="preserve">Yes </w:t>
            </w:r>
          </w:p>
        </w:tc>
        <w:tc>
          <w:tcPr>
            <w:tcW w:w="0" w:type="auto"/>
            <w:gridSpan w:val="2"/>
            <w:tcBorders>
              <w:top w:val="single" w:sz="4" w:space="0" w:color="auto"/>
              <w:left w:val="nil"/>
              <w:bottom w:val="single" w:sz="4" w:space="0" w:color="auto"/>
              <w:right w:val="nil"/>
            </w:tcBorders>
            <w:vAlign w:val="center"/>
          </w:tcPr>
          <w:p w14:paraId="23A9F4FD" w14:textId="77777777" w:rsidR="00631763" w:rsidRPr="000748F3" w:rsidRDefault="00631763" w:rsidP="00762625">
            <w:pPr>
              <w:autoSpaceDE w:val="0"/>
              <w:autoSpaceDN w:val="0"/>
              <w:adjustRightInd w:val="0"/>
              <w:spacing w:line="276" w:lineRule="auto"/>
              <w:jc w:val="center"/>
              <w:rPr>
                <w:rFonts w:ascii="Times New Roman" w:hAnsi="Times New Roman" w:cs="Times New Roman"/>
                <w:b/>
                <w:sz w:val="20"/>
                <w:szCs w:val="20"/>
              </w:rPr>
            </w:pPr>
            <w:r w:rsidRPr="000748F3">
              <w:rPr>
                <w:rFonts w:ascii="Times New Roman" w:hAnsi="Times New Roman" w:cs="Times New Roman"/>
                <w:b/>
                <w:sz w:val="20"/>
                <w:szCs w:val="20"/>
              </w:rPr>
              <w:t>NA</w:t>
            </w:r>
          </w:p>
        </w:tc>
      </w:tr>
      <w:tr w:rsidR="00BE3D33" w:rsidRPr="008C64C9" w14:paraId="4C7422B7" w14:textId="77777777" w:rsidTr="00BE3D33">
        <w:trPr>
          <w:trHeight w:val="340"/>
        </w:trPr>
        <w:tc>
          <w:tcPr>
            <w:tcW w:w="0" w:type="auto"/>
            <w:tcBorders>
              <w:top w:val="single" w:sz="4" w:space="0" w:color="auto"/>
              <w:left w:val="nil"/>
              <w:bottom w:val="nil"/>
              <w:right w:val="nil"/>
            </w:tcBorders>
            <w:vAlign w:val="center"/>
          </w:tcPr>
          <w:p w14:paraId="070D915F" w14:textId="77777777" w:rsidR="00631763" w:rsidRPr="008C64C9" w:rsidRDefault="00631763" w:rsidP="00762625">
            <w:pPr>
              <w:spacing w:line="276" w:lineRule="auto"/>
              <w:rPr>
                <w:rFonts w:ascii="Times New Roman" w:hAnsi="Times New Roman" w:cs="Times New Roman"/>
                <w:sz w:val="18"/>
                <w:szCs w:val="18"/>
              </w:rPr>
            </w:pPr>
            <w:r w:rsidRPr="008C64C9">
              <w:rPr>
                <w:rFonts w:ascii="Times New Roman" w:hAnsi="Times New Roman" w:cs="Times New Roman"/>
                <w:sz w:val="18"/>
                <w:szCs w:val="18"/>
              </w:rPr>
              <w:t xml:space="preserve">RH1: </w:t>
            </w:r>
            <w:r>
              <w:rPr>
                <w:rFonts w:ascii="Times New Roman" w:hAnsi="Times New Roman" w:cs="Times New Roman"/>
                <w:sz w:val="18"/>
                <w:szCs w:val="18"/>
              </w:rPr>
              <w:t>D</w:t>
            </w:r>
            <w:r w:rsidRPr="008C64C9">
              <w:rPr>
                <w:rFonts w:ascii="Times New Roman" w:hAnsi="Times New Roman" w:cs="Times New Roman"/>
                <w:sz w:val="18"/>
                <w:szCs w:val="18"/>
              </w:rPr>
              <w:t>ifficulty in conceiving at some point in life</w:t>
            </w:r>
          </w:p>
        </w:tc>
        <w:tc>
          <w:tcPr>
            <w:tcW w:w="0" w:type="auto"/>
            <w:tcBorders>
              <w:top w:val="single" w:sz="4" w:space="0" w:color="auto"/>
              <w:left w:val="nil"/>
              <w:bottom w:val="nil"/>
              <w:right w:val="nil"/>
            </w:tcBorders>
            <w:vAlign w:val="center"/>
          </w:tcPr>
          <w:p w14:paraId="2E8E9C51" w14:textId="77777777" w:rsidR="00631763" w:rsidRPr="008C64C9" w:rsidRDefault="00631763" w:rsidP="00762625">
            <w:pPr>
              <w:autoSpaceDE w:val="0"/>
              <w:autoSpaceDN w:val="0"/>
              <w:adjustRightInd w:val="0"/>
              <w:spacing w:line="276" w:lineRule="auto"/>
              <w:jc w:val="center"/>
              <w:rPr>
                <w:rFonts w:ascii="Times New Roman" w:hAnsi="Times New Roman" w:cs="Times New Roman"/>
                <w:sz w:val="18"/>
                <w:szCs w:val="18"/>
              </w:rPr>
            </w:pPr>
            <w:r w:rsidRPr="008C64C9">
              <w:rPr>
                <w:rFonts w:ascii="Times New Roman" w:hAnsi="Times New Roman" w:cs="Times New Roman"/>
                <w:sz w:val="18"/>
                <w:szCs w:val="18"/>
              </w:rPr>
              <w:t>128 (84.8%)</w:t>
            </w:r>
          </w:p>
        </w:tc>
        <w:tc>
          <w:tcPr>
            <w:tcW w:w="0" w:type="auto"/>
            <w:tcBorders>
              <w:top w:val="single" w:sz="4" w:space="0" w:color="auto"/>
              <w:left w:val="nil"/>
              <w:bottom w:val="nil"/>
              <w:right w:val="nil"/>
            </w:tcBorders>
            <w:vAlign w:val="center"/>
          </w:tcPr>
          <w:p w14:paraId="300F88BF" w14:textId="77777777" w:rsidR="00631763" w:rsidRPr="008C64C9" w:rsidRDefault="00631763" w:rsidP="00762625">
            <w:pPr>
              <w:autoSpaceDE w:val="0"/>
              <w:autoSpaceDN w:val="0"/>
              <w:adjustRightInd w:val="0"/>
              <w:spacing w:line="276" w:lineRule="auto"/>
              <w:jc w:val="center"/>
              <w:rPr>
                <w:rFonts w:ascii="Times New Roman" w:hAnsi="Times New Roman" w:cs="Times New Roman"/>
                <w:sz w:val="18"/>
                <w:szCs w:val="18"/>
              </w:rPr>
            </w:pPr>
            <w:r w:rsidRPr="008C64C9">
              <w:rPr>
                <w:rFonts w:ascii="Times New Roman" w:hAnsi="Times New Roman" w:cs="Times New Roman"/>
                <w:sz w:val="18"/>
                <w:szCs w:val="18"/>
              </w:rPr>
              <w:t>10 (6.6%)</w:t>
            </w:r>
          </w:p>
        </w:tc>
        <w:tc>
          <w:tcPr>
            <w:tcW w:w="0" w:type="auto"/>
            <w:gridSpan w:val="2"/>
            <w:tcBorders>
              <w:top w:val="single" w:sz="4" w:space="0" w:color="auto"/>
              <w:left w:val="nil"/>
              <w:bottom w:val="nil"/>
              <w:right w:val="nil"/>
            </w:tcBorders>
            <w:vAlign w:val="center"/>
          </w:tcPr>
          <w:p w14:paraId="5EFDDF80" w14:textId="77777777" w:rsidR="00631763" w:rsidRPr="008C64C9" w:rsidRDefault="00631763" w:rsidP="00762625">
            <w:pPr>
              <w:autoSpaceDE w:val="0"/>
              <w:autoSpaceDN w:val="0"/>
              <w:adjustRightInd w:val="0"/>
              <w:spacing w:line="276" w:lineRule="auto"/>
              <w:jc w:val="center"/>
              <w:rPr>
                <w:rFonts w:ascii="Times New Roman" w:hAnsi="Times New Roman" w:cs="Times New Roman"/>
                <w:sz w:val="18"/>
                <w:szCs w:val="18"/>
              </w:rPr>
            </w:pPr>
            <w:r w:rsidRPr="008C64C9">
              <w:rPr>
                <w:rFonts w:ascii="Times New Roman" w:hAnsi="Times New Roman" w:cs="Times New Roman"/>
                <w:sz w:val="18"/>
                <w:szCs w:val="18"/>
              </w:rPr>
              <w:t>13 (8.6%)</w:t>
            </w:r>
          </w:p>
        </w:tc>
      </w:tr>
      <w:tr w:rsidR="00BE3D33" w:rsidRPr="008C64C9" w14:paraId="65E1E36E" w14:textId="77777777" w:rsidTr="00BE3D33">
        <w:trPr>
          <w:trHeight w:val="340"/>
        </w:trPr>
        <w:tc>
          <w:tcPr>
            <w:tcW w:w="0" w:type="auto"/>
            <w:tcBorders>
              <w:top w:val="nil"/>
              <w:left w:val="nil"/>
              <w:bottom w:val="nil"/>
              <w:right w:val="nil"/>
            </w:tcBorders>
            <w:vAlign w:val="center"/>
          </w:tcPr>
          <w:p w14:paraId="1E64B1EE" w14:textId="77777777" w:rsidR="00631763" w:rsidRPr="008C64C9" w:rsidRDefault="00631763" w:rsidP="00762625">
            <w:pPr>
              <w:spacing w:line="276" w:lineRule="auto"/>
              <w:rPr>
                <w:rFonts w:ascii="Times New Roman" w:hAnsi="Times New Roman" w:cs="Times New Roman"/>
                <w:sz w:val="18"/>
                <w:szCs w:val="18"/>
              </w:rPr>
            </w:pPr>
            <w:r w:rsidRPr="008C64C9">
              <w:rPr>
                <w:rFonts w:ascii="Times New Roman" w:hAnsi="Times New Roman" w:cs="Times New Roman"/>
                <w:sz w:val="18"/>
                <w:szCs w:val="18"/>
              </w:rPr>
              <w:t>RH</w:t>
            </w:r>
            <w:r w:rsidR="00755F73">
              <w:rPr>
                <w:rFonts w:ascii="Times New Roman" w:hAnsi="Times New Roman" w:cs="Times New Roman"/>
                <w:sz w:val="18"/>
                <w:szCs w:val="18"/>
              </w:rPr>
              <w:t>3</w:t>
            </w:r>
            <w:r w:rsidRPr="008C64C9">
              <w:rPr>
                <w:rFonts w:ascii="Times New Roman" w:hAnsi="Times New Roman" w:cs="Times New Roman"/>
                <w:sz w:val="18"/>
                <w:szCs w:val="18"/>
              </w:rPr>
              <w:t xml:space="preserve">: </w:t>
            </w:r>
            <w:r>
              <w:rPr>
                <w:rFonts w:ascii="Times New Roman" w:hAnsi="Times New Roman" w:cs="Times New Roman"/>
                <w:sz w:val="18"/>
                <w:szCs w:val="18"/>
              </w:rPr>
              <w:t>U</w:t>
            </w:r>
            <w:r w:rsidRPr="008C64C9">
              <w:rPr>
                <w:rFonts w:ascii="Times New Roman" w:hAnsi="Times New Roman" w:cs="Times New Roman"/>
                <w:sz w:val="18"/>
                <w:szCs w:val="18"/>
              </w:rPr>
              <w:t>se any family planning techniques</w:t>
            </w:r>
          </w:p>
        </w:tc>
        <w:tc>
          <w:tcPr>
            <w:tcW w:w="0" w:type="auto"/>
            <w:tcBorders>
              <w:top w:val="nil"/>
              <w:left w:val="nil"/>
              <w:bottom w:val="nil"/>
              <w:right w:val="nil"/>
            </w:tcBorders>
            <w:vAlign w:val="center"/>
          </w:tcPr>
          <w:p w14:paraId="180ABD12" w14:textId="77777777" w:rsidR="00631763" w:rsidRPr="008C64C9" w:rsidRDefault="00631763" w:rsidP="00762625">
            <w:pPr>
              <w:autoSpaceDE w:val="0"/>
              <w:autoSpaceDN w:val="0"/>
              <w:adjustRightInd w:val="0"/>
              <w:spacing w:line="276" w:lineRule="auto"/>
              <w:jc w:val="center"/>
              <w:rPr>
                <w:rFonts w:ascii="Times New Roman" w:hAnsi="Times New Roman" w:cs="Times New Roman"/>
                <w:sz w:val="18"/>
                <w:szCs w:val="18"/>
              </w:rPr>
            </w:pPr>
            <w:r w:rsidRPr="008C64C9">
              <w:rPr>
                <w:rFonts w:ascii="Times New Roman" w:hAnsi="Times New Roman" w:cs="Times New Roman"/>
                <w:sz w:val="18"/>
                <w:szCs w:val="18"/>
              </w:rPr>
              <w:t>102 (67.5%)</w:t>
            </w:r>
          </w:p>
        </w:tc>
        <w:tc>
          <w:tcPr>
            <w:tcW w:w="0" w:type="auto"/>
            <w:tcBorders>
              <w:top w:val="nil"/>
              <w:left w:val="nil"/>
              <w:bottom w:val="nil"/>
              <w:right w:val="nil"/>
            </w:tcBorders>
            <w:vAlign w:val="center"/>
          </w:tcPr>
          <w:p w14:paraId="6F042B8F" w14:textId="77777777" w:rsidR="00631763" w:rsidRPr="008C64C9" w:rsidRDefault="00631763" w:rsidP="00762625">
            <w:pPr>
              <w:autoSpaceDE w:val="0"/>
              <w:autoSpaceDN w:val="0"/>
              <w:adjustRightInd w:val="0"/>
              <w:spacing w:line="276" w:lineRule="auto"/>
              <w:jc w:val="center"/>
              <w:rPr>
                <w:rFonts w:ascii="Times New Roman" w:hAnsi="Times New Roman" w:cs="Times New Roman"/>
                <w:sz w:val="18"/>
                <w:szCs w:val="18"/>
              </w:rPr>
            </w:pPr>
            <w:r w:rsidRPr="008C64C9">
              <w:rPr>
                <w:rFonts w:ascii="Times New Roman" w:hAnsi="Times New Roman" w:cs="Times New Roman"/>
                <w:sz w:val="18"/>
                <w:szCs w:val="18"/>
              </w:rPr>
              <w:t>33 (21.9%)</w:t>
            </w:r>
          </w:p>
        </w:tc>
        <w:tc>
          <w:tcPr>
            <w:tcW w:w="0" w:type="auto"/>
            <w:gridSpan w:val="2"/>
            <w:tcBorders>
              <w:top w:val="nil"/>
              <w:left w:val="nil"/>
              <w:bottom w:val="nil"/>
              <w:right w:val="nil"/>
            </w:tcBorders>
            <w:vAlign w:val="center"/>
          </w:tcPr>
          <w:p w14:paraId="0E080CDB" w14:textId="77777777" w:rsidR="00631763" w:rsidRPr="008C64C9" w:rsidRDefault="00631763" w:rsidP="00762625">
            <w:pPr>
              <w:autoSpaceDE w:val="0"/>
              <w:autoSpaceDN w:val="0"/>
              <w:adjustRightInd w:val="0"/>
              <w:spacing w:line="276" w:lineRule="auto"/>
              <w:jc w:val="center"/>
              <w:rPr>
                <w:rFonts w:ascii="Times New Roman" w:hAnsi="Times New Roman" w:cs="Times New Roman"/>
                <w:sz w:val="18"/>
                <w:szCs w:val="18"/>
              </w:rPr>
            </w:pPr>
            <w:r w:rsidRPr="008C64C9">
              <w:rPr>
                <w:rFonts w:ascii="Times New Roman" w:hAnsi="Times New Roman" w:cs="Times New Roman"/>
                <w:sz w:val="18"/>
                <w:szCs w:val="18"/>
              </w:rPr>
              <w:t>16 (10.6%)</w:t>
            </w:r>
          </w:p>
        </w:tc>
      </w:tr>
      <w:tr w:rsidR="00BE3D33" w:rsidRPr="008C64C9" w14:paraId="5AA24357" w14:textId="77777777" w:rsidTr="00BE3D33">
        <w:trPr>
          <w:trHeight w:val="340"/>
        </w:trPr>
        <w:tc>
          <w:tcPr>
            <w:tcW w:w="0" w:type="auto"/>
            <w:tcBorders>
              <w:top w:val="nil"/>
              <w:left w:val="nil"/>
              <w:bottom w:val="nil"/>
              <w:right w:val="nil"/>
            </w:tcBorders>
            <w:vAlign w:val="center"/>
          </w:tcPr>
          <w:p w14:paraId="25DEE3CE" w14:textId="77777777" w:rsidR="00631763" w:rsidRPr="008C64C9" w:rsidRDefault="00631763" w:rsidP="00762625">
            <w:pPr>
              <w:spacing w:line="276" w:lineRule="auto"/>
              <w:rPr>
                <w:rFonts w:ascii="Times New Roman" w:hAnsi="Times New Roman" w:cs="Times New Roman"/>
                <w:sz w:val="18"/>
                <w:szCs w:val="18"/>
              </w:rPr>
            </w:pPr>
            <w:r w:rsidRPr="008C64C9">
              <w:rPr>
                <w:rFonts w:ascii="Times New Roman" w:hAnsi="Times New Roman" w:cs="Times New Roman"/>
                <w:sz w:val="18"/>
                <w:szCs w:val="18"/>
              </w:rPr>
              <w:t>RH</w:t>
            </w:r>
            <w:r w:rsidR="00755F73">
              <w:rPr>
                <w:rFonts w:ascii="Times New Roman" w:hAnsi="Times New Roman" w:cs="Times New Roman"/>
                <w:sz w:val="18"/>
                <w:szCs w:val="18"/>
              </w:rPr>
              <w:t>5</w:t>
            </w:r>
            <w:r w:rsidRPr="008C64C9">
              <w:rPr>
                <w:rFonts w:ascii="Times New Roman" w:hAnsi="Times New Roman" w:cs="Times New Roman"/>
                <w:sz w:val="18"/>
                <w:szCs w:val="18"/>
              </w:rPr>
              <w:t xml:space="preserve">: </w:t>
            </w:r>
            <w:r>
              <w:rPr>
                <w:rFonts w:ascii="Times New Roman" w:hAnsi="Times New Roman" w:cs="Times New Roman"/>
                <w:sz w:val="18"/>
                <w:szCs w:val="18"/>
              </w:rPr>
              <w:t>R</w:t>
            </w:r>
            <w:r w:rsidRPr="008C64C9">
              <w:rPr>
                <w:rFonts w:ascii="Times New Roman" w:hAnsi="Times New Roman" w:cs="Times New Roman"/>
                <w:sz w:val="18"/>
                <w:szCs w:val="18"/>
              </w:rPr>
              <w:t>egular pre and post-natal visits</w:t>
            </w:r>
          </w:p>
        </w:tc>
        <w:tc>
          <w:tcPr>
            <w:tcW w:w="0" w:type="auto"/>
            <w:tcBorders>
              <w:top w:val="nil"/>
              <w:left w:val="nil"/>
              <w:bottom w:val="nil"/>
              <w:right w:val="nil"/>
            </w:tcBorders>
            <w:vAlign w:val="center"/>
          </w:tcPr>
          <w:p w14:paraId="72D61E70" w14:textId="77777777" w:rsidR="00631763" w:rsidRPr="008C64C9" w:rsidRDefault="00631763" w:rsidP="00762625">
            <w:pPr>
              <w:autoSpaceDE w:val="0"/>
              <w:autoSpaceDN w:val="0"/>
              <w:adjustRightInd w:val="0"/>
              <w:spacing w:line="276" w:lineRule="auto"/>
              <w:jc w:val="center"/>
              <w:rPr>
                <w:rFonts w:ascii="Times New Roman" w:hAnsi="Times New Roman" w:cs="Times New Roman"/>
                <w:sz w:val="18"/>
                <w:szCs w:val="18"/>
              </w:rPr>
            </w:pPr>
            <w:r w:rsidRPr="008C64C9">
              <w:rPr>
                <w:rFonts w:ascii="Times New Roman" w:hAnsi="Times New Roman" w:cs="Times New Roman"/>
                <w:sz w:val="18"/>
                <w:szCs w:val="18"/>
              </w:rPr>
              <w:t>76 (50.3%)</w:t>
            </w:r>
          </w:p>
        </w:tc>
        <w:tc>
          <w:tcPr>
            <w:tcW w:w="0" w:type="auto"/>
            <w:tcBorders>
              <w:top w:val="nil"/>
              <w:left w:val="nil"/>
              <w:bottom w:val="nil"/>
              <w:right w:val="nil"/>
            </w:tcBorders>
            <w:vAlign w:val="center"/>
          </w:tcPr>
          <w:p w14:paraId="1B5AAF44" w14:textId="77777777" w:rsidR="00631763" w:rsidRPr="008C64C9" w:rsidRDefault="00631763" w:rsidP="00762625">
            <w:pPr>
              <w:autoSpaceDE w:val="0"/>
              <w:autoSpaceDN w:val="0"/>
              <w:adjustRightInd w:val="0"/>
              <w:spacing w:line="276" w:lineRule="auto"/>
              <w:jc w:val="center"/>
              <w:rPr>
                <w:rFonts w:ascii="Times New Roman" w:hAnsi="Times New Roman" w:cs="Times New Roman"/>
                <w:sz w:val="18"/>
                <w:szCs w:val="18"/>
              </w:rPr>
            </w:pPr>
            <w:r w:rsidRPr="008C64C9">
              <w:rPr>
                <w:rFonts w:ascii="Times New Roman" w:hAnsi="Times New Roman" w:cs="Times New Roman"/>
                <w:sz w:val="18"/>
                <w:szCs w:val="18"/>
              </w:rPr>
              <w:t>52 (34.4%)</w:t>
            </w:r>
          </w:p>
        </w:tc>
        <w:tc>
          <w:tcPr>
            <w:tcW w:w="0" w:type="auto"/>
            <w:gridSpan w:val="2"/>
            <w:tcBorders>
              <w:top w:val="nil"/>
              <w:left w:val="nil"/>
              <w:bottom w:val="nil"/>
              <w:right w:val="nil"/>
            </w:tcBorders>
            <w:vAlign w:val="center"/>
          </w:tcPr>
          <w:p w14:paraId="010291DC" w14:textId="77777777" w:rsidR="00631763" w:rsidRPr="008C64C9" w:rsidRDefault="00631763" w:rsidP="00762625">
            <w:pPr>
              <w:autoSpaceDE w:val="0"/>
              <w:autoSpaceDN w:val="0"/>
              <w:adjustRightInd w:val="0"/>
              <w:spacing w:line="276" w:lineRule="auto"/>
              <w:jc w:val="center"/>
              <w:rPr>
                <w:rFonts w:ascii="Times New Roman" w:hAnsi="Times New Roman" w:cs="Times New Roman"/>
                <w:sz w:val="18"/>
                <w:szCs w:val="18"/>
              </w:rPr>
            </w:pPr>
            <w:r w:rsidRPr="008C64C9">
              <w:rPr>
                <w:rFonts w:ascii="Times New Roman" w:hAnsi="Times New Roman" w:cs="Times New Roman"/>
                <w:sz w:val="18"/>
                <w:szCs w:val="18"/>
              </w:rPr>
              <w:t>22 (14.6%)</w:t>
            </w:r>
          </w:p>
        </w:tc>
      </w:tr>
      <w:tr w:rsidR="00BE3D33" w:rsidRPr="008C64C9" w14:paraId="7A4331D2" w14:textId="77777777" w:rsidTr="00BE3D33">
        <w:trPr>
          <w:trHeight w:val="317"/>
        </w:trPr>
        <w:tc>
          <w:tcPr>
            <w:tcW w:w="0" w:type="auto"/>
            <w:tcBorders>
              <w:top w:val="nil"/>
              <w:left w:val="nil"/>
              <w:bottom w:val="nil"/>
              <w:right w:val="nil"/>
            </w:tcBorders>
            <w:vAlign w:val="center"/>
          </w:tcPr>
          <w:p w14:paraId="1DFE5712" w14:textId="77777777" w:rsidR="00631763" w:rsidRPr="008C64C9" w:rsidRDefault="00631763" w:rsidP="00762625">
            <w:pPr>
              <w:spacing w:line="276" w:lineRule="auto"/>
              <w:rPr>
                <w:rFonts w:ascii="Times New Roman" w:hAnsi="Times New Roman" w:cs="Times New Roman"/>
                <w:sz w:val="18"/>
                <w:szCs w:val="18"/>
              </w:rPr>
            </w:pPr>
            <w:r w:rsidRPr="008C64C9">
              <w:rPr>
                <w:rFonts w:ascii="Times New Roman" w:hAnsi="Times New Roman" w:cs="Times New Roman"/>
                <w:sz w:val="18"/>
                <w:szCs w:val="18"/>
              </w:rPr>
              <w:t>RH</w:t>
            </w:r>
            <w:r w:rsidR="00755F73">
              <w:rPr>
                <w:rFonts w:ascii="Times New Roman" w:hAnsi="Times New Roman" w:cs="Times New Roman"/>
                <w:sz w:val="18"/>
                <w:szCs w:val="18"/>
              </w:rPr>
              <w:t>7</w:t>
            </w:r>
            <w:r w:rsidRPr="008C64C9">
              <w:rPr>
                <w:rFonts w:ascii="Times New Roman" w:hAnsi="Times New Roman" w:cs="Times New Roman"/>
                <w:sz w:val="18"/>
                <w:szCs w:val="18"/>
              </w:rPr>
              <w:t xml:space="preserve">: </w:t>
            </w:r>
            <w:r>
              <w:rPr>
                <w:rFonts w:ascii="Times New Roman" w:hAnsi="Times New Roman" w:cs="Times New Roman"/>
                <w:sz w:val="18"/>
                <w:szCs w:val="18"/>
              </w:rPr>
              <w:t>G</w:t>
            </w:r>
            <w:r w:rsidRPr="008C64C9">
              <w:rPr>
                <w:rFonts w:ascii="Times New Roman" w:hAnsi="Times New Roman" w:cs="Times New Roman"/>
                <w:sz w:val="18"/>
                <w:szCs w:val="18"/>
              </w:rPr>
              <w:t>ynecological issue in the last one year</w:t>
            </w:r>
          </w:p>
        </w:tc>
        <w:tc>
          <w:tcPr>
            <w:tcW w:w="0" w:type="auto"/>
            <w:tcBorders>
              <w:top w:val="nil"/>
              <w:left w:val="nil"/>
              <w:bottom w:val="nil"/>
              <w:right w:val="nil"/>
            </w:tcBorders>
            <w:vAlign w:val="center"/>
          </w:tcPr>
          <w:p w14:paraId="415F1326" w14:textId="77777777" w:rsidR="00631763" w:rsidRPr="008C64C9" w:rsidRDefault="00631763" w:rsidP="00762625">
            <w:pPr>
              <w:autoSpaceDE w:val="0"/>
              <w:autoSpaceDN w:val="0"/>
              <w:adjustRightInd w:val="0"/>
              <w:spacing w:line="276" w:lineRule="auto"/>
              <w:jc w:val="center"/>
              <w:rPr>
                <w:rFonts w:ascii="Times New Roman" w:hAnsi="Times New Roman" w:cs="Times New Roman"/>
                <w:sz w:val="18"/>
                <w:szCs w:val="18"/>
              </w:rPr>
            </w:pPr>
            <w:r w:rsidRPr="008C64C9">
              <w:rPr>
                <w:rFonts w:ascii="Times New Roman" w:hAnsi="Times New Roman" w:cs="Times New Roman"/>
                <w:sz w:val="18"/>
                <w:szCs w:val="18"/>
              </w:rPr>
              <w:t>142 (94.0%)</w:t>
            </w:r>
          </w:p>
        </w:tc>
        <w:tc>
          <w:tcPr>
            <w:tcW w:w="0" w:type="auto"/>
            <w:tcBorders>
              <w:top w:val="nil"/>
              <w:left w:val="nil"/>
              <w:bottom w:val="nil"/>
              <w:right w:val="nil"/>
            </w:tcBorders>
            <w:vAlign w:val="center"/>
          </w:tcPr>
          <w:p w14:paraId="776E68D3" w14:textId="77777777" w:rsidR="00631763" w:rsidRPr="008C64C9" w:rsidRDefault="00631763" w:rsidP="00762625">
            <w:pPr>
              <w:autoSpaceDE w:val="0"/>
              <w:autoSpaceDN w:val="0"/>
              <w:adjustRightInd w:val="0"/>
              <w:spacing w:line="276" w:lineRule="auto"/>
              <w:jc w:val="center"/>
              <w:rPr>
                <w:rFonts w:ascii="Times New Roman" w:hAnsi="Times New Roman" w:cs="Times New Roman"/>
                <w:sz w:val="18"/>
                <w:szCs w:val="18"/>
              </w:rPr>
            </w:pPr>
            <w:r w:rsidRPr="008C64C9">
              <w:rPr>
                <w:rFonts w:ascii="Times New Roman" w:hAnsi="Times New Roman" w:cs="Times New Roman"/>
                <w:sz w:val="18"/>
                <w:szCs w:val="18"/>
              </w:rPr>
              <w:t>9 (6.0%)</w:t>
            </w:r>
          </w:p>
        </w:tc>
        <w:tc>
          <w:tcPr>
            <w:tcW w:w="0" w:type="auto"/>
            <w:gridSpan w:val="2"/>
            <w:tcBorders>
              <w:top w:val="nil"/>
              <w:left w:val="nil"/>
              <w:bottom w:val="nil"/>
              <w:right w:val="nil"/>
            </w:tcBorders>
            <w:vAlign w:val="center"/>
          </w:tcPr>
          <w:p w14:paraId="61B8668E" w14:textId="77777777" w:rsidR="00631763" w:rsidRPr="008C64C9" w:rsidRDefault="00631763" w:rsidP="00762625">
            <w:pPr>
              <w:autoSpaceDE w:val="0"/>
              <w:autoSpaceDN w:val="0"/>
              <w:adjustRightInd w:val="0"/>
              <w:spacing w:line="276" w:lineRule="auto"/>
              <w:jc w:val="center"/>
              <w:rPr>
                <w:rFonts w:ascii="Times New Roman" w:hAnsi="Times New Roman" w:cs="Times New Roman"/>
                <w:sz w:val="18"/>
                <w:szCs w:val="18"/>
              </w:rPr>
            </w:pPr>
          </w:p>
        </w:tc>
      </w:tr>
      <w:tr w:rsidR="00BE3D33" w:rsidRPr="008C64C9" w14:paraId="41F8AF12" w14:textId="77777777" w:rsidTr="00BE3D33">
        <w:trPr>
          <w:trHeight w:val="317"/>
        </w:trPr>
        <w:tc>
          <w:tcPr>
            <w:tcW w:w="0" w:type="auto"/>
            <w:tcBorders>
              <w:top w:val="nil"/>
              <w:left w:val="nil"/>
              <w:bottom w:val="nil"/>
              <w:right w:val="nil"/>
            </w:tcBorders>
            <w:vAlign w:val="center"/>
          </w:tcPr>
          <w:p w14:paraId="7EDB3621" w14:textId="77777777" w:rsidR="00631763" w:rsidRPr="008C64C9" w:rsidRDefault="00631763" w:rsidP="00762625">
            <w:pPr>
              <w:spacing w:line="276" w:lineRule="auto"/>
              <w:rPr>
                <w:rFonts w:ascii="Times New Roman" w:hAnsi="Times New Roman" w:cs="Times New Roman"/>
                <w:sz w:val="18"/>
                <w:szCs w:val="18"/>
              </w:rPr>
            </w:pPr>
            <w:r w:rsidRPr="008656F1">
              <w:rPr>
                <w:rFonts w:ascii="Times New Roman" w:hAnsi="Times New Roman" w:cs="Times New Roman"/>
                <w:sz w:val="18"/>
                <w:szCs w:val="18"/>
              </w:rPr>
              <w:t>RH</w:t>
            </w:r>
            <w:r w:rsidR="00755F73">
              <w:rPr>
                <w:rFonts w:ascii="Times New Roman" w:hAnsi="Times New Roman" w:cs="Times New Roman"/>
                <w:sz w:val="18"/>
                <w:szCs w:val="18"/>
              </w:rPr>
              <w:t>4</w:t>
            </w:r>
            <w:r w:rsidRPr="008656F1">
              <w:rPr>
                <w:rFonts w:ascii="Times New Roman" w:hAnsi="Times New Roman" w:cs="Times New Roman"/>
                <w:sz w:val="18"/>
                <w:szCs w:val="18"/>
              </w:rPr>
              <w:t xml:space="preserve">: </w:t>
            </w:r>
            <w:r>
              <w:rPr>
                <w:rFonts w:ascii="Times New Roman" w:hAnsi="Times New Roman" w:cs="Times New Roman"/>
                <w:sz w:val="18"/>
                <w:szCs w:val="18"/>
              </w:rPr>
              <w:t>Number of</w:t>
            </w:r>
            <w:r w:rsidRPr="008656F1">
              <w:rPr>
                <w:rFonts w:ascii="Times New Roman" w:hAnsi="Times New Roman" w:cs="Times New Roman"/>
                <w:sz w:val="18"/>
                <w:szCs w:val="18"/>
              </w:rPr>
              <w:t xml:space="preserve"> miscarriages </w:t>
            </w:r>
          </w:p>
        </w:tc>
        <w:tc>
          <w:tcPr>
            <w:tcW w:w="0" w:type="auto"/>
            <w:tcBorders>
              <w:top w:val="nil"/>
              <w:left w:val="nil"/>
              <w:bottom w:val="single" w:sz="4" w:space="0" w:color="auto"/>
              <w:right w:val="nil"/>
            </w:tcBorders>
            <w:vAlign w:val="center"/>
          </w:tcPr>
          <w:p w14:paraId="3AB87F1C" w14:textId="77777777" w:rsidR="00631763" w:rsidRPr="008C64C9" w:rsidRDefault="00631763" w:rsidP="00762625">
            <w:pPr>
              <w:autoSpaceDE w:val="0"/>
              <w:autoSpaceDN w:val="0"/>
              <w:adjustRightInd w:val="0"/>
              <w:spacing w:line="276" w:lineRule="auto"/>
              <w:jc w:val="center"/>
              <w:rPr>
                <w:rFonts w:ascii="Times New Roman" w:hAnsi="Times New Roman" w:cs="Times New Roman"/>
                <w:sz w:val="18"/>
                <w:szCs w:val="18"/>
              </w:rPr>
            </w:pPr>
            <w:r w:rsidRPr="008656F1">
              <w:rPr>
                <w:rFonts w:ascii="Times New Roman" w:hAnsi="Times New Roman" w:cs="Times New Roman"/>
                <w:sz w:val="18"/>
                <w:szCs w:val="18"/>
              </w:rPr>
              <w:t>None 119 (78.8%)</w:t>
            </w:r>
          </w:p>
        </w:tc>
        <w:tc>
          <w:tcPr>
            <w:tcW w:w="0" w:type="auto"/>
            <w:tcBorders>
              <w:top w:val="nil"/>
              <w:left w:val="nil"/>
              <w:bottom w:val="single" w:sz="4" w:space="0" w:color="auto"/>
              <w:right w:val="nil"/>
            </w:tcBorders>
            <w:vAlign w:val="center"/>
          </w:tcPr>
          <w:p w14:paraId="52F11708" w14:textId="77777777" w:rsidR="00631763" w:rsidRPr="008656F1" w:rsidRDefault="00631763" w:rsidP="00762625">
            <w:pPr>
              <w:autoSpaceDE w:val="0"/>
              <w:autoSpaceDN w:val="0"/>
              <w:adjustRightInd w:val="0"/>
              <w:spacing w:line="276" w:lineRule="auto"/>
              <w:jc w:val="center"/>
              <w:rPr>
                <w:rFonts w:ascii="Times New Roman" w:hAnsi="Times New Roman" w:cs="Times New Roman"/>
                <w:sz w:val="18"/>
                <w:szCs w:val="18"/>
              </w:rPr>
            </w:pPr>
            <w:r w:rsidRPr="008656F1">
              <w:rPr>
                <w:rFonts w:ascii="Times New Roman" w:hAnsi="Times New Roman" w:cs="Times New Roman"/>
                <w:sz w:val="18"/>
                <w:szCs w:val="18"/>
              </w:rPr>
              <w:t>1-2:</w:t>
            </w:r>
          </w:p>
          <w:p w14:paraId="060D8126" w14:textId="77777777" w:rsidR="00631763" w:rsidRPr="008C64C9" w:rsidRDefault="00631763" w:rsidP="00762625">
            <w:pPr>
              <w:autoSpaceDE w:val="0"/>
              <w:autoSpaceDN w:val="0"/>
              <w:adjustRightInd w:val="0"/>
              <w:spacing w:line="276" w:lineRule="auto"/>
              <w:jc w:val="center"/>
              <w:rPr>
                <w:rFonts w:ascii="Times New Roman" w:hAnsi="Times New Roman" w:cs="Times New Roman"/>
                <w:sz w:val="18"/>
                <w:szCs w:val="18"/>
              </w:rPr>
            </w:pPr>
            <w:r w:rsidRPr="008656F1">
              <w:rPr>
                <w:rFonts w:ascii="Times New Roman" w:hAnsi="Times New Roman" w:cs="Times New Roman"/>
                <w:sz w:val="18"/>
                <w:szCs w:val="18"/>
              </w:rPr>
              <w:t>27 (17.9%)</w:t>
            </w:r>
          </w:p>
        </w:tc>
        <w:tc>
          <w:tcPr>
            <w:tcW w:w="0" w:type="auto"/>
            <w:gridSpan w:val="2"/>
            <w:tcBorders>
              <w:top w:val="nil"/>
              <w:left w:val="nil"/>
              <w:bottom w:val="single" w:sz="4" w:space="0" w:color="auto"/>
              <w:right w:val="nil"/>
            </w:tcBorders>
            <w:vAlign w:val="center"/>
          </w:tcPr>
          <w:p w14:paraId="4F205037" w14:textId="77777777" w:rsidR="00631763" w:rsidRPr="008656F1" w:rsidRDefault="00631763" w:rsidP="00762625">
            <w:pPr>
              <w:autoSpaceDE w:val="0"/>
              <w:autoSpaceDN w:val="0"/>
              <w:adjustRightInd w:val="0"/>
              <w:spacing w:line="276" w:lineRule="auto"/>
              <w:jc w:val="center"/>
              <w:rPr>
                <w:rFonts w:ascii="Times New Roman" w:hAnsi="Times New Roman" w:cs="Times New Roman"/>
                <w:sz w:val="18"/>
                <w:szCs w:val="18"/>
              </w:rPr>
            </w:pPr>
            <w:r w:rsidRPr="008656F1">
              <w:rPr>
                <w:rFonts w:ascii="Times New Roman" w:hAnsi="Times New Roman" w:cs="Times New Roman"/>
                <w:sz w:val="18"/>
                <w:szCs w:val="18"/>
              </w:rPr>
              <w:t>3 or more:</w:t>
            </w:r>
          </w:p>
          <w:p w14:paraId="25B23DC7" w14:textId="77777777" w:rsidR="00631763" w:rsidRPr="008C64C9" w:rsidRDefault="00631763" w:rsidP="00762625">
            <w:pPr>
              <w:autoSpaceDE w:val="0"/>
              <w:autoSpaceDN w:val="0"/>
              <w:adjustRightInd w:val="0"/>
              <w:spacing w:line="276" w:lineRule="auto"/>
              <w:jc w:val="center"/>
              <w:rPr>
                <w:rFonts w:ascii="Times New Roman" w:hAnsi="Times New Roman" w:cs="Times New Roman"/>
                <w:sz w:val="18"/>
                <w:szCs w:val="18"/>
              </w:rPr>
            </w:pPr>
            <w:r w:rsidRPr="008656F1">
              <w:rPr>
                <w:rFonts w:ascii="Times New Roman" w:hAnsi="Times New Roman" w:cs="Times New Roman"/>
                <w:sz w:val="18"/>
                <w:szCs w:val="18"/>
              </w:rPr>
              <w:t>5 (3.3%)</w:t>
            </w:r>
          </w:p>
        </w:tc>
      </w:tr>
      <w:tr w:rsidR="00BE3D33" w:rsidRPr="008656F1" w14:paraId="7FF5A9FD" w14:textId="77777777" w:rsidTr="00BE3D33">
        <w:trPr>
          <w:trHeight w:val="1022"/>
        </w:trPr>
        <w:tc>
          <w:tcPr>
            <w:tcW w:w="0" w:type="auto"/>
            <w:vMerge w:val="restart"/>
            <w:tcBorders>
              <w:top w:val="nil"/>
              <w:left w:val="nil"/>
              <w:right w:val="nil"/>
            </w:tcBorders>
            <w:vAlign w:val="center"/>
          </w:tcPr>
          <w:p w14:paraId="7C610CB8" w14:textId="77777777" w:rsidR="00BE3D33" w:rsidRPr="008656F1" w:rsidRDefault="00BE3D33" w:rsidP="00BE3D33">
            <w:pPr>
              <w:rPr>
                <w:rFonts w:ascii="Times New Roman" w:hAnsi="Times New Roman" w:cs="Times New Roman"/>
                <w:sz w:val="18"/>
                <w:szCs w:val="18"/>
              </w:rPr>
            </w:pPr>
            <w:r w:rsidRPr="008656F1">
              <w:rPr>
                <w:rFonts w:ascii="Times New Roman" w:hAnsi="Times New Roman" w:cs="Times New Roman"/>
                <w:sz w:val="18"/>
                <w:szCs w:val="18"/>
              </w:rPr>
              <w:t>RH2:</w:t>
            </w:r>
            <w:r>
              <w:rPr>
                <w:rFonts w:ascii="Times New Roman" w:hAnsi="Times New Roman" w:cs="Times New Roman"/>
                <w:sz w:val="18"/>
                <w:szCs w:val="18"/>
              </w:rPr>
              <w:t xml:space="preserve"> Number of</w:t>
            </w:r>
            <w:r w:rsidRPr="008656F1">
              <w:rPr>
                <w:rFonts w:ascii="Times New Roman" w:hAnsi="Times New Roman" w:cs="Times New Roman"/>
                <w:sz w:val="18"/>
                <w:szCs w:val="18"/>
              </w:rPr>
              <w:t xml:space="preserve"> pregnancies </w:t>
            </w:r>
          </w:p>
        </w:tc>
        <w:tc>
          <w:tcPr>
            <w:tcW w:w="0" w:type="auto"/>
            <w:tcBorders>
              <w:top w:val="single" w:sz="4" w:space="0" w:color="auto"/>
              <w:left w:val="nil"/>
              <w:bottom w:val="single" w:sz="4" w:space="0" w:color="auto"/>
              <w:right w:val="nil"/>
            </w:tcBorders>
            <w:vAlign w:val="center"/>
          </w:tcPr>
          <w:p w14:paraId="3231DE1D" w14:textId="77777777" w:rsidR="00BE3D33" w:rsidRPr="00762625" w:rsidRDefault="00BE3D33" w:rsidP="00631763">
            <w:pPr>
              <w:autoSpaceDE w:val="0"/>
              <w:autoSpaceDN w:val="0"/>
              <w:adjustRightInd w:val="0"/>
              <w:jc w:val="center"/>
              <w:rPr>
                <w:rFonts w:ascii="Times New Roman" w:hAnsi="Times New Roman" w:cs="Times New Roman"/>
                <w:sz w:val="18"/>
                <w:szCs w:val="18"/>
              </w:rPr>
            </w:pPr>
            <w:r w:rsidRPr="00762625">
              <w:rPr>
                <w:rFonts w:ascii="Times New Roman" w:hAnsi="Times New Roman" w:cs="Times New Roman"/>
                <w:sz w:val="18"/>
                <w:szCs w:val="18"/>
              </w:rPr>
              <w:t>None</w:t>
            </w:r>
          </w:p>
          <w:p w14:paraId="3E22CE56" w14:textId="77777777" w:rsidR="00BE3D33" w:rsidRPr="00762625" w:rsidRDefault="00BE3D33" w:rsidP="00631763">
            <w:pPr>
              <w:autoSpaceDE w:val="0"/>
              <w:autoSpaceDN w:val="0"/>
              <w:adjustRightInd w:val="0"/>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nil"/>
            </w:tcBorders>
            <w:vAlign w:val="center"/>
          </w:tcPr>
          <w:p w14:paraId="58527DE0" w14:textId="77777777" w:rsidR="00BE3D33" w:rsidRPr="00762625" w:rsidRDefault="00BE3D33" w:rsidP="00631763">
            <w:pPr>
              <w:autoSpaceDE w:val="0"/>
              <w:autoSpaceDN w:val="0"/>
              <w:adjustRightInd w:val="0"/>
              <w:jc w:val="center"/>
              <w:rPr>
                <w:rFonts w:ascii="Times New Roman" w:hAnsi="Times New Roman" w:cs="Times New Roman"/>
                <w:sz w:val="18"/>
                <w:szCs w:val="18"/>
              </w:rPr>
            </w:pPr>
            <w:r w:rsidRPr="00762625">
              <w:rPr>
                <w:rFonts w:ascii="Times New Roman" w:hAnsi="Times New Roman" w:cs="Times New Roman"/>
                <w:sz w:val="18"/>
                <w:szCs w:val="18"/>
              </w:rPr>
              <w:t>1-3</w:t>
            </w:r>
          </w:p>
          <w:p w14:paraId="6FB3E2E6" w14:textId="77777777" w:rsidR="00BE3D33" w:rsidRPr="00762625" w:rsidRDefault="00BE3D33" w:rsidP="00631763">
            <w:pPr>
              <w:autoSpaceDE w:val="0"/>
              <w:autoSpaceDN w:val="0"/>
              <w:adjustRightInd w:val="0"/>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nil"/>
            </w:tcBorders>
            <w:vAlign w:val="center"/>
          </w:tcPr>
          <w:p w14:paraId="63147A4D" w14:textId="77777777" w:rsidR="00BE3D33" w:rsidRPr="00762625" w:rsidRDefault="00BE3D33" w:rsidP="00631763">
            <w:pPr>
              <w:autoSpaceDE w:val="0"/>
              <w:autoSpaceDN w:val="0"/>
              <w:adjustRightInd w:val="0"/>
              <w:jc w:val="center"/>
              <w:rPr>
                <w:rFonts w:ascii="Times New Roman" w:hAnsi="Times New Roman" w:cs="Times New Roman"/>
                <w:sz w:val="18"/>
                <w:szCs w:val="18"/>
              </w:rPr>
            </w:pPr>
            <w:r w:rsidRPr="00762625">
              <w:rPr>
                <w:rFonts w:ascii="Times New Roman" w:hAnsi="Times New Roman" w:cs="Times New Roman"/>
                <w:sz w:val="18"/>
                <w:szCs w:val="18"/>
              </w:rPr>
              <w:t>4-6</w:t>
            </w:r>
          </w:p>
          <w:p w14:paraId="23A4D9C8" w14:textId="77777777" w:rsidR="00BE3D33" w:rsidRPr="00762625" w:rsidRDefault="00BE3D33" w:rsidP="00631763">
            <w:pPr>
              <w:autoSpaceDE w:val="0"/>
              <w:autoSpaceDN w:val="0"/>
              <w:adjustRightInd w:val="0"/>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nil"/>
            </w:tcBorders>
            <w:vAlign w:val="center"/>
          </w:tcPr>
          <w:p w14:paraId="06438029" w14:textId="77777777" w:rsidR="00BE3D33" w:rsidRPr="00762625" w:rsidRDefault="00BE3D33" w:rsidP="00631763">
            <w:pPr>
              <w:autoSpaceDE w:val="0"/>
              <w:autoSpaceDN w:val="0"/>
              <w:adjustRightInd w:val="0"/>
              <w:jc w:val="center"/>
              <w:rPr>
                <w:rFonts w:ascii="Times New Roman" w:hAnsi="Times New Roman" w:cs="Times New Roman"/>
                <w:sz w:val="18"/>
                <w:szCs w:val="18"/>
              </w:rPr>
            </w:pPr>
            <w:r w:rsidRPr="00762625">
              <w:rPr>
                <w:rFonts w:ascii="Times New Roman" w:hAnsi="Times New Roman" w:cs="Times New Roman"/>
                <w:sz w:val="18"/>
                <w:szCs w:val="18"/>
              </w:rPr>
              <w:t>7 or more</w:t>
            </w:r>
          </w:p>
          <w:p w14:paraId="669868B4" w14:textId="77777777" w:rsidR="00BE3D33" w:rsidRPr="00762625" w:rsidRDefault="00BE3D33" w:rsidP="00631763">
            <w:pPr>
              <w:autoSpaceDE w:val="0"/>
              <w:autoSpaceDN w:val="0"/>
              <w:adjustRightInd w:val="0"/>
              <w:jc w:val="center"/>
              <w:rPr>
                <w:rFonts w:ascii="Times New Roman" w:hAnsi="Times New Roman" w:cs="Times New Roman"/>
                <w:sz w:val="18"/>
                <w:szCs w:val="18"/>
              </w:rPr>
            </w:pPr>
          </w:p>
        </w:tc>
      </w:tr>
      <w:tr w:rsidR="00BE3D33" w:rsidRPr="008656F1" w14:paraId="35F29C31" w14:textId="77777777" w:rsidTr="00BE3D33">
        <w:trPr>
          <w:trHeight w:val="1022"/>
        </w:trPr>
        <w:tc>
          <w:tcPr>
            <w:tcW w:w="0" w:type="auto"/>
            <w:vMerge/>
            <w:tcBorders>
              <w:left w:val="nil"/>
              <w:bottom w:val="nil"/>
              <w:right w:val="nil"/>
            </w:tcBorders>
            <w:vAlign w:val="center"/>
          </w:tcPr>
          <w:p w14:paraId="0E873EA2" w14:textId="77777777" w:rsidR="00BE3D33" w:rsidRPr="008656F1" w:rsidRDefault="00BE3D33" w:rsidP="00BE3D33">
            <w:pPr>
              <w:rPr>
                <w:rFonts w:ascii="Times New Roman" w:hAnsi="Times New Roman" w:cs="Times New Roman"/>
                <w:sz w:val="18"/>
                <w:szCs w:val="18"/>
              </w:rPr>
            </w:pPr>
          </w:p>
        </w:tc>
        <w:tc>
          <w:tcPr>
            <w:tcW w:w="0" w:type="auto"/>
            <w:tcBorders>
              <w:top w:val="single" w:sz="4" w:space="0" w:color="auto"/>
              <w:left w:val="nil"/>
              <w:bottom w:val="single" w:sz="4" w:space="0" w:color="auto"/>
              <w:right w:val="nil"/>
            </w:tcBorders>
            <w:vAlign w:val="center"/>
          </w:tcPr>
          <w:p w14:paraId="757A79BB" w14:textId="77777777" w:rsidR="00BE3D33" w:rsidRPr="008656F1" w:rsidRDefault="00BE3D33" w:rsidP="00631763">
            <w:pPr>
              <w:autoSpaceDE w:val="0"/>
              <w:autoSpaceDN w:val="0"/>
              <w:adjustRightInd w:val="0"/>
              <w:jc w:val="center"/>
              <w:rPr>
                <w:rFonts w:ascii="Times New Roman" w:hAnsi="Times New Roman" w:cs="Times New Roman"/>
                <w:sz w:val="18"/>
                <w:szCs w:val="18"/>
              </w:rPr>
            </w:pPr>
            <w:r w:rsidRPr="008656F1">
              <w:rPr>
                <w:rFonts w:ascii="Times New Roman" w:hAnsi="Times New Roman" w:cs="Times New Roman"/>
                <w:sz w:val="18"/>
                <w:szCs w:val="18"/>
              </w:rPr>
              <w:t>23</w:t>
            </w:r>
          </w:p>
          <w:p w14:paraId="769CF391" w14:textId="77777777" w:rsidR="00BE3D33" w:rsidRPr="008656F1" w:rsidRDefault="00BE3D33" w:rsidP="00631763">
            <w:pPr>
              <w:autoSpaceDE w:val="0"/>
              <w:autoSpaceDN w:val="0"/>
              <w:adjustRightInd w:val="0"/>
              <w:jc w:val="center"/>
              <w:rPr>
                <w:rFonts w:ascii="Times New Roman" w:hAnsi="Times New Roman" w:cs="Times New Roman"/>
                <w:sz w:val="18"/>
                <w:szCs w:val="18"/>
              </w:rPr>
            </w:pPr>
            <w:r w:rsidRPr="008656F1">
              <w:rPr>
                <w:rFonts w:ascii="Times New Roman" w:hAnsi="Times New Roman" w:cs="Times New Roman"/>
                <w:sz w:val="18"/>
                <w:szCs w:val="18"/>
              </w:rPr>
              <w:t>(15.2%)</w:t>
            </w:r>
          </w:p>
        </w:tc>
        <w:tc>
          <w:tcPr>
            <w:tcW w:w="0" w:type="auto"/>
            <w:tcBorders>
              <w:top w:val="single" w:sz="4" w:space="0" w:color="auto"/>
              <w:left w:val="nil"/>
              <w:bottom w:val="single" w:sz="4" w:space="0" w:color="auto"/>
              <w:right w:val="nil"/>
            </w:tcBorders>
            <w:vAlign w:val="center"/>
          </w:tcPr>
          <w:p w14:paraId="7E38EC98" w14:textId="77777777" w:rsidR="00BE3D33" w:rsidRPr="008656F1" w:rsidRDefault="00BE3D33" w:rsidP="00631763">
            <w:pPr>
              <w:autoSpaceDE w:val="0"/>
              <w:autoSpaceDN w:val="0"/>
              <w:adjustRightInd w:val="0"/>
              <w:jc w:val="center"/>
              <w:rPr>
                <w:rFonts w:ascii="Times New Roman" w:hAnsi="Times New Roman" w:cs="Times New Roman"/>
                <w:sz w:val="18"/>
                <w:szCs w:val="18"/>
              </w:rPr>
            </w:pPr>
            <w:r w:rsidRPr="008656F1">
              <w:rPr>
                <w:rFonts w:ascii="Times New Roman" w:hAnsi="Times New Roman" w:cs="Times New Roman"/>
                <w:sz w:val="18"/>
                <w:szCs w:val="18"/>
              </w:rPr>
              <w:t>41 (27.2%)</w:t>
            </w:r>
          </w:p>
        </w:tc>
        <w:tc>
          <w:tcPr>
            <w:tcW w:w="0" w:type="auto"/>
            <w:tcBorders>
              <w:top w:val="single" w:sz="4" w:space="0" w:color="auto"/>
              <w:left w:val="nil"/>
              <w:bottom w:val="single" w:sz="4" w:space="0" w:color="auto"/>
              <w:right w:val="nil"/>
            </w:tcBorders>
            <w:vAlign w:val="center"/>
          </w:tcPr>
          <w:p w14:paraId="68D98B36" w14:textId="77777777" w:rsidR="00BE3D33" w:rsidRPr="008656F1" w:rsidRDefault="00BE3D33" w:rsidP="00631763">
            <w:pPr>
              <w:autoSpaceDE w:val="0"/>
              <w:autoSpaceDN w:val="0"/>
              <w:adjustRightInd w:val="0"/>
              <w:jc w:val="center"/>
              <w:rPr>
                <w:rFonts w:ascii="Times New Roman" w:hAnsi="Times New Roman" w:cs="Times New Roman"/>
                <w:sz w:val="18"/>
                <w:szCs w:val="18"/>
              </w:rPr>
            </w:pPr>
            <w:r w:rsidRPr="008656F1">
              <w:rPr>
                <w:rFonts w:ascii="Times New Roman" w:hAnsi="Times New Roman" w:cs="Times New Roman"/>
                <w:sz w:val="18"/>
                <w:szCs w:val="18"/>
              </w:rPr>
              <w:t>52</w:t>
            </w:r>
          </w:p>
          <w:p w14:paraId="7CBE8A87" w14:textId="77777777" w:rsidR="00BE3D33" w:rsidRPr="008656F1" w:rsidRDefault="00BE3D33" w:rsidP="00631763">
            <w:pPr>
              <w:autoSpaceDE w:val="0"/>
              <w:autoSpaceDN w:val="0"/>
              <w:adjustRightInd w:val="0"/>
              <w:jc w:val="center"/>
              <w:rPr>
                <w:rFonts w:ascii="Times New Roman" w:hAnsi="Times New Roman" w:cs="Times New Roman"/>
                <w:sz w:val="18"/>
                <w:szCs w:val="18"/>
              </w:rPr>
            </w:pPr>
            <w:r w:rsidRPr="008656F1">
              <w:rPr>
                <w:rFonts w:ascii="Times New Roman" w:hAnsi="Times New Roman" w:cs="Times New Roman"/>
                <w:sz w:val="18"/>
                <w:szCs w:val="18"/>
              </w:rPr>
              <w:t>(34.2)</w:t>
            </w:r>
          </w:p>
        </w:tc>
        <w:tc>
          <w:tcPr>
            <w:tcW w:w="0" w:type="auto"/>
            <w:tcBorders>
              <w:top w:val="single" w:sz="4" w:space="0" w:color="auto"/>
              <w:left w:val="nil"/>
              <w:bottom w:val="single" w:sz="4" w:space="0" w:color="auto"/>
              <w:right w:val="nil"/>
            </w:tcBorders>
            <w:vAlign w:val="center"/>
          </w:tcPr>
          <w:p w14:paraId="34D55D2C" w14:textId="77777777" w:rsidR="00BE3D33" w:rsidRPr="008656F1" w:rsidRDefault="00BE3D33" w:rsidP="00631763">
            <w:pPr>
              <w:autoSpaceDE w:val="0"/>
              <w:autoSpaceDN w:val="0"/>
              <w:adjustRightInd w:val="0"/>
              <w:jc w:val="center"/>
              <w:rPr>
                <w:rFonts w:ascii="Times New Roman" w:hAnsi="Times New Roman" w:cs="Times New Roman"/>
                <w:sz w:val="18"/>
                <w:szCs w:val="18"/>
              </w:rPr>
            </w:pPr>
            <w:r w:rsidRPr="008656F1">
              <w:rPr>
                <w:rFonts w:ascii="Times New Roman" w:hAnsi="Times New Roman" w:cs="Times New Roman"/>
                <w:sz w:val="18"/>
                <w:szCs w:val="18"/>
              </w:rPr>
              <w:t>35</w:t>
            </w:r>
          </w:p>
          <w:p w14:paraId="78642BD6" w14:textId="77777777" w:rsidR="00BE3D33" w:rsidRPr="008656F1" w:rsidRDefault="00BE3D33" w:rsidP="00631763">
            <w:pPr>
              <w:autoSpaceDE w:val="0"/>
              <w:autoSpaceDN w:val="0"/>
              <w:adjustRightInd w:val="0"/>
              <w:jc w:val="center"/>
              <w:rPr>
                <w:rFonts w:ascii="Times New Roman" w:hAnsi="Times New Roman" w:cs="Times New Roman"/>
                <w:sz w:val="18"/>
                <w:szCs w:val="18"/>
              </w:rPr>
            </w:pPr>
            <w:r w:rsidRPr="008656F1">
              <w:rPr>
                <w:rFonts w:ascii="Times New Roman" w:hAnsi="Times New Roman" w:cs="Times New Roman"/>
                <w:sz w:val="18"/>
                <w:szCs w:val="18"/>
              </w:rPr>
              <w:t>(23.2%)</w:t>
            </w:r>
          </w:p>
        </w:tc>
      </w:tr>
      <w:tr w:rsidR="00BE3D33" w:rsidRPr="0025139A" w14:paraId="1AFE3A3B" w14:textId="77777777" w:rsidTr="00BE3D33">
        <w:trPr>
          <w:trHeight w:val="681"/>
        </w:trPr>
        <w:tc>
          <w:tcPr>
            <w:tcW w:w="0" w:type="auto"/>
            <w:vMerge w:val="restart"/>
            <w:tcBorders>
              <w:top w:val="nil"/>
              <w:left w:val="nil"/>
              <w:right w:val="nil"/>
            </w:tcBorders>
            <w:vAlign w:val="center"/>
          </w:tcPr>
          <w:p w14:paraId="375EC98F" w14:textId="77777777" w:rsidR="00631763" w:rsidRPr="0025139A" w:rsidRDefault="00631763" w:rsidP="00BE3D33">
            <w:pPr>
              <w:rPr>
                <w:rFonts w:ascii="Times New Roman" w:hAnsi="Times New Roman" w:cs="Times New Roman"/>
                <w:sz w:val="18"/>
                <w:szCs w:val="18"/>
              </w:rPr>
            </w:pPr>
            <w:r w:rsidRPr="0025139A">
              <w:rPr>
                <w:rFonts w:ascii="Times New Roman" w:hAnsi="Times New Roman" w:cs="Times New Roman"/>
                <w:sz w:val="18"/>
                <w:szCs w:val="18"/>
              </w:rPr>
              <w:t>RH</w:t>
            </w:r>
            <w:r w:rsidR="00755F73">
              <w:rPr>
                <w:rFonts w:ascii="Times New Roman" w:hAnsi="Times New Roman" w:cs="Times New Roman"/>
                <w:sz w:val="18"/>
                <w:szCs w:val="18"/>
              </w:rPr>
              <w:t>6</w:t>
            </w:r>
            <w:r w:rsidRPr="0025139A">
              <w:rPr>
                <w:rFonts w:ascii="Times New Roman" w:hAnsi="Times New Roman" w:cs="Times New Roman"/>
                <w:sz w:val="18"/>
                <w:szCs w:val="18"/>
              </w:rPr>
              <w:t xml:space="preserve">: </w:t>
            </w:r>
            <w:r>
              <w:rPr>
                <w:rFonts w:ascii="Times New Roman" w:hAnsi="Times New Roman" w:cs="Times New Roman"/>
                <w:sz w:val="18"/>
                <w:szCs w:val="18"/>
              </w:rPr>
              <w:t xml:space="preserve"> P</w:t>
            </w:r>
            <w:r w:rsidRPr="0025139A">
              <w:rPr>
                <w:rFonts w:ascii="Times New Roman" w:hAnsi="Times New Roman" w:cs="Times New Roman"/>
                <w:sz w:val="18"/>
                <w:szCs w:val="18"/>
              </w:rPr>
              <w:t>lace of delivery hospital/ home?</w:t>
            </w:r>
          </w:p>
        </w:tc>
        <w:tc>
          <w:tcPr>
            <w:tcW w:w="0" w:type="auto"/>
            <w:tcBorders>
              <w:top w:val="single" w:sz="4" w:space="0" w:color="auto"/>
              <w:left w:val="nil"/>
              <w:bottom w:val="single" w:sz="4" w:space="0" w:color="auto"/>
              <w:right w:val="nil"/>
            </w:tcBorders>
            <w:vAlign w:val="center"/>
          </w:tcPr>
          <w:p w14:paraId="4A6750E9" w14:textId="77777777" w:rsidR="00631763" w:rsidRPr="00762625" w:rsidRDefault="00631763" w:rsidP="00631763">
            <w:pPr>
              <w:autoSpaceDE w:val="0"/>
              <w:autoSpaceDN w:val="0"/>
              <w:adjustRightInd w:val="0"/>
              <w:jc w:val="center"/>
              <w:rPr>
                <w:rFonts w:ascii="Times New Roman" w:hAnsi="Times New Roman" w:cs="Times New Roman"/>
                <w:sz w:val="18"/>
                <w:szCs w:val="18"/>
              </w:rPr>
            </w:pPr>
            <w:r w:rsidRPr="00762625">
              <w:rPr>
                <w:rFonts w:ascii="Times New Roman" w:hAnsi="Times New Roman" w:cs="Times New Roman"/>
                <w:sz w:val="18"/>
                <w:szCs w:val="18"/>
              </w:rPr>
              <w:t>Hospital</w:t>
            </w:r>
          </w:p>
        </w:tc>
        <w:tc>
          <w:tcPr>
            <w:tcW w:w="0" w:type="auto"/>
            <w:tcBorders>
              <w:top w:val="single" w:sz="4" w:space="0" w:color="auto"/>
              <w:left w:val="nil"/>
              <w:bottom w:val="single" w:sz="4" w:space="0" w:color="auto"/>
              <w:right w:val="nil"/>
            </w:tcBorders>
            <w:vAlign w:val="center"/>
          </w:tcPr>
          <w:p w14:paraId="7897CBF0" w14:textId="77777777" w:rsidR="00631763" w:rsidRPr="00762625" w:rsidRDefault="00631763" w:rsidP="00631763">
            <w:pPr>
              <w:autoSpaceDE w:val="0"/>
              <w:autoSpaceDN w:val="0"/>
              <w:adjustRightInd w:val="0"/>
              <w:jc w:val="center"/>
              <w:rPr>
                <w:rFonts w:ascii="Times New Roman" w:hAnsi="Times New Roman" w:cs="Times New Roman"/>
                <w:sz w:val="18"/>
                <w:szCs w:val="18"/>
              </w:rPr>
            </w:pPr>
            <w:r w:rsidRPr="00762625">
              <w:rPr>
                <w:rFonts w:ascii="Times New Roman" w:hAnsi="Times New Roman" w:cs="Times New Roman"/>
                <w:sz w:val="18"/>
                <w:szCs w:val="18"/>
              </w:rPr>
              <w:t>Home</w:t>
            </w:r>
          </w:p>
          <w:p w14:paraId="7277B976" w14:textId="77777777" w:rsidR="00631763" w:rsidRPr="00762625" w:rsidRDefault="00631763" w:rsidP="00631763">
            <w:pPr>
              <w:autoSpaceDE w:val="0"/>
              <w:autoSpaceDN w:val="0"/>
              <w:adjustRightInd w:val="0"/>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nil"/>
            </w:tcBorders>
            <w:vAlign w:val="center"/>
          </w:tcPr>
          <w:p w14:paraId="7612C6B2" w14:textId="77777777" w:rsidR="00631763" w:rsidRPr="00762625" w:rsidRDefault="00631763" w:rsidP="00631763">
            <w:pPr>
              <w:autoSpaceDE w:val="0"/>
              <w:autoSpaceDN w:val="0"/>
              <w:adjustRightInd w:val="0"/>
              <w:jc w:val="center"/>
              <w:rPr>
                <w:rFonts w:ascii="Times New Roman" w:hAnsi="Times New Roman" w:cs="Times New Roman"/>
                <w:sz w:val="18"/>
                <w:szCs w:val="18"/>
              </w:rPr>
            </w:pPr>
            <w:r w:rsidRPr="00762625">
              <w:rPr>
                <w:rFonts w:ascii="Times New Roman" w:hAnsi="Times New Roman" w:cs="Times New Roman"/>
                <w:sz w:val="18"/>
                <w:szCs w:val="18"/>
              </w:rPr>
              <w:t>Hospital + home</w:t>
            </w:r>
          </w:p>
        </w:tc>
        <w:tc>
          <w:tcPr>
            <w:tcW w:w="0" w:type="auto"/>
            <w:tcBorders>
              <w:top w:val="single" w:sz="4" w:space="0" w:color="auto"/>
              <w:left w:val="nil"/>
              <w:bottom w:val="single" w:sz="4" w:space="0" w:color="auto"/>
              <w:right w:val="nil"/>
            </w:tcBorders>
            <w:vAlign w:val="center"/>
          </w:tcPr>
          <w:p w14:paraId="495D8AFB" w14:textId="77777777" w:rsidR="00631763" w:rsidRPr="00762625" w:rsidRDefault="00631763" w:rsidP="00631763">
            <w:pPr>
              <w:autoSpaceDE w:val="0"/>
              <w:autoSpaceDN w:val="0"/>
              <w:adjustRightInd w:val="0"/>
              <w:jc w:val="center"/>
              <w:rPr>
                <w:rFonts w:ascii="Times New Roman" w:hAnsi="Times New Roman" w:cs="Times New Roman"/>
                <w:sz w:val="18"/>
                <w:szCs w:val="18"/>
              </w:rPr>
            </w:pPr>
            <w:r w:rsidRPr="00762625">
              <w:rPr>
                <w:rFonts w:ascii="Times New Roman" w:hAnsi="Times New Roman" w:cs="Times New Roman"/>
                <w:sz w:val="18"/>
                <w:szCs w:val="18"/>
              </w:rPr>
              <w:t>NA</w:t>
            </w:r>
          </w:p>
          <w:p w14:paraId="24A9A3D0" w14:textId="77777777" w:rsidR="00631763" w:rsidRPr="00762625" w:rsidRDefault="00631763" w:rsidP="00631763">
            <w:pPr>
              <w:autoSpaceDE w:val="0"/>
              <w:autoSpaceDN w:val="0"/>
              <w:adjustRightInd w:val="0"/>
              <w:jc w:val="center"/>
              <w:rPr>
                <w:rFonts w:ascii="Times New Roman" w:hAnsi="Times New Roman" w:cs="Times New Roman"/>
                <w:sz w:val="18"/>
                <w:szCs w:val="18"/>
              </w:rPr>
            </w:pPr>
          </w:p>
        </w:tc>
      </w:tr>
      <w:tr w:rsidR="00BE3D33" w:rsidRPr="0025139A" w14:paraId="212EA111" w14:textId="77777777" w:rsidTr="00BE3D33">
        <w:trPr>
          <w:trHeight w:val="681"/>
        </w:trPr>
        <w:tc>
          <w:tcPr>
            <w:tcW w:w="0" w:type="auto"/>
            <w:vMerge/>
            <w:tcBorders>
              <w:left w:val="nil"/>
              <w:bottom w:val="single" w:sz="4" w:space="0" w:color="auto"/>
              <w:right w:val="nil"/>
            </w:tcBorders>
            <w:vAlign w:val="center"/>
          </w:tcPr>
          <w:p w14:paraId="260CB0D8" w14:textId="77777777" w:rsidR="00631763" w:rsidRPr="0025139A" w:rsidRDefault="00631763" w:rsidP="00631763">
            <w:pPr>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nil"/>
            </w:tcBorders>
            <w:vAlign w:val="center"/>
          </w:tcPr>
          <w:p w14:paraId="4FE905EA" w14:textId="77777777" w:rsidR="00762625" w:rsidRDefault="00631763" w:rsidP="00631763">
            <w:pPr>
              <w:autoSpaceDE w:val="0"/>
              <w:autoSpaceDN w:val="0"/>
              <w:adjustRightInd w:val="0"/>
              <w:jc w:val="center"/>
              <w:rPr>
                <w:rFonts w:ascii="Times New Roman" w:hAnsi="Times New Roman" w:cs="Times New Roman"/>
                <w:sz w:val="18"/>
                <w:szCs w:val="18"/>
              </w:rPr>
            </w:pPr>
            <w:r w:rsidRPr="0025139A">
              <w:rPr>
                <w:rFonts w:ascii="Times New Roman" w:hAnsi="Times New Roman" w:cs="Times New Roman"/>
                <w:sz w:val="18"/>
                <w:szCs w:val="18"/>
              </w:rPr>
              <w:t xml:space="preserve">46 </w:t>
            </w:r>
          </w:p>
          <w:p w14:paraId="3994CBBB" w14:textId="77777777" w:rsidR="00631763" w:rsidRPr="0025139A" w:rsidRDefault="00631763" w:rsidP="00631763">
            <w:pPr>
              <w:autoSpaceDE w:val="0"/>
              <w:autoSpaceDN w:val="0"/>
              <w:adjustRightInd w:val="0"/>
              <w:jc w:val="center"/>
              <w:rPr>
                <w:rFonts w:ascii="Times New Roman" w:hAnsi="Times New Roman" w:cs="Times New Roman"/>
                <w:sz w:val="18"/>
                <w:szCs w:val="18"/>
              </w:rPr>
            </w:pPr>
            <w:r w:rsidRPr="0025139A">
              <w:rPr>
                <w:rFonts w:ascii="Times New Roman" w:hAnsi="Times New Roman" w:cs="Times New Roman"/>
                <w:sz w:val="18"/>
                <w:szCs w:val="18"/>
              </w:rPr>
              <w:t>(30.5%)</w:t>
            </w:r>
          </w:p>
        </w:tc>
        <w:tc>
          <w:tcPr>
            <w:tcW w:w="0" w:type="auto"/>
            <w:tcBorders>
              <w:top w:val="single" w:sz="4" w:space="0" w:color="auto"/>
              <w:left w:val="nil"/>
              <w:bottom w:val="single" w:sz="4" w:space="0" w:color="auto"/>
              <w:right w:val="nil"/>
            </w:tcBorders>
            <w:vAlign w:val="center"/>
          </w:tcPr>
          <w:p w14:paraId="1C58AA17" w14:textId="77777777" w:rsidR="00631763" w:rsidRPr="0025139A" w:rsidRDefault="00631763" w:rsidP="00631763">
            <w:pPr>
              <w:autoSpaceDE w:val="0"/>
              <w:autoSpaceDN w:val="0"/>
              <w:adjustRightInd w:val="0"/>
              <w:jc w:val="center"/>
              <w:rPr>
                <w:rFonts w:ascii="Times New Roman" w:hAnsi="Times New Roman" w:cs="Times New Roman"/>
                <w:sz w:val="18"/>
                <w:szCs w:val="18"/>
              </w:rPr>
            </w:pPr>
            <w:r w:rsidRPr="0025139A">
              <w:rPr>
                <w:rFonts w:ascii="Times New Roman" w:hAnsi="Times New Roman" w:cs="Times New Roman"/>
                <w:sz w:val="18"/>
                <w:szCs w:val="18"/>
              </w:rPr>
              <w:t>61 (40.4%)</w:t>
            </w:r>
          </w:p>
        </w:tc>
        <w:tc>
          <w:tcPr>
            <w:tcW w:w="0" w:type="auto"/>
            <w:tcBorders>
              <w:top w:val="single" w:sz="4" w:space="0" w:color="auto"/>
              <w:left w:val="nil"/>
              <w:bottom w:val="single" w:sz="4" w:space="0" w:color="auto"/>
              <w:right w:val="nil"/>
            </w:tcBorders>
            <w:vAlign w:val="center"/>
          </w:tcPr>
          <w:p w14:paraId="1081F014" w14:textId="77777777" w:rsidR="00762625" w:rsidRDefault="00762625" w:rsidP="00631763">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21</w:t>
            </w:r>
          </w:p>
          <w:p w14:paraId="63E3D9D3" w14:textId="77777777" w:rsidR="00631763" w:rsidRPr="0025139A" w:rsidRDefault="00631763" w:rsidP="00631763">
            <w:pPr>
              <w:autoSpaceDE w:val="0"/>
              <w:autoSpaceDN w:val="0"/>
              <w:adjustRightInd w:val="0"/>
              <w:jc w:val="center"/>
              <w:rPr>
                <w:rFonts w:ascii="Times New Roman" w:hAnsi="Times New Roman" w:cs="Times New Roman"/>
                <w:sz w:val="18"/>
                <w:szCs w:val="18"/>
              </w:rPr>
            </w:pPr>
            <w:r w:rsidRPr="0025139A">
              <w:rPr>
                <w:rFonts w:ascii="Times New Roman" w:hAnsi="Times New Roman" w:cs="Times New Roman"/>
                <w:sz w:val="18"/>
                <w:szCs w:val="18"/>
              </w:rPr>
              <w:t>(39.1%)</w:t>
            </w:r>
          </w:p>
        </w:tc>
        <w:tc>
          <w:tcPr>
            <w:tcW w:w="0" w:type="auto"/>
            <w:tcBorders>
              <w:top w:val="single" w:sz="4" w:space="0" w:color="auto"/>
              <w:left w:val="nil"/>
              <w:bottom w:val="single" w:sz="4" w:space="0" w:color="auto"/>
              <w:right w:val="nil"/>
            </w:tcBorders>
            <w:vAlign w:val="center"/>
          </w:tcPr>
          <w:p w14:paraId="37285416" w14:textId="77777777" w:rsidR="00631763" w:rsidRPr="0025139A" w:rsidRDefault="00631763" w:rsidP="00631763">
            <w:pPr>
              <w:autoSpaceDE w:val="0"/>
              <w:autoSpaceDN w:val="0"/>
              <w:adjustRightInd w:val="0"/>
              <w:jc w:val="center"/>
              <w:rPr>
                <w:rFonts w:ascii="Times New Roman" w:hAnsi="Times New Roman" w:cs="Times New Roman"/>
                <w:sz w:val="18"/>
                <w:szCs w:val="18"/>
              </w:rPr>
            </w:pPr>
            <w:r w:rsidRPr="0025139A">
              <w:rPr>
                <w:rFonts w:ascii="Times New Roman" w:hAnsi="Times New Roman" w:cs="Times New Roman"/>
                <w:sz w:val="18"/>
                <w:szCs w:val="18"/>
              </w:rPr>
              <w:t>23 (15.2%)</w:t>
            </w:r>
          </w:p>
        </w:tc>
      </w:tr>
      <w:tr w:rsidR="00BE3D33" w:rsidRPr="008C64C9" w14:paraId="135F3A6C" w14:textId="77777777" w:rsidTr="00BE3D33">
        <w:trPr>
          <w:trHeight w:val="317"/>
        </w:trPr>
        <w:tc>
          <w:tcPr>
            <w:tcW w:w="0" w:type="auto"/>
            <w:tcBorders>
              <w:top w:val="single" w:sz="4" w:space="0" w:color="auto"/>
              <w:left w:val="nil"/>
              <w:bottom w:val="single" w:sz="4" w:space="0" w:color="auto"/>
              <w:right w:val="nil"/>
            </w:tcBorders>
            <w:vAlign w:val="center"/>
          </w:tcPr>
          <w:p w14:paraId="14E5D12F" w14:textId="77777777" w:rsidR="00BE3D33" w:rsidRPr="008C64C9" w:rsidRDefault="00BE3D33" w:rsidP="00631763">
            <w:pPr>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nil"/>
            </w:tcBorders>
            <w:vAlign w:val="center"/>
          </w:tcPr>
          <w:p w14:paraId="4F96C0E7" w14:textId="77777777" w:rsidR="00BE3D33" w:rsidRPr="00BE3D33" w:rsidRDefault="00BE3D33" w:rsidP="00631763">
            <w:pPr>
              <w:autoSpaceDE w:val="0"/>
              <w:autoSpaceDN w:val="0"/>
              <w:adjustRightInd w:val="0"/>
              <w:jc w:val="center"/>
              <w:rPr>
                <w:rFonts w:ascii="Times New Roman" w:hAnsi="Times New Roman" w:cs="Times New Roman"/>
                <w:b/>
                <w:sz w:val="18"/>
                <w:szCs w:val="18"/>
              </w:rPr>
            </w:pPr>
            <w:r w:rsidRPr="00BE3D33">
              <w:rPr>
                <w:rFonts w:ascii="Times New Roman" w:hAnsi="Times New Roman" w:cs="Times New Roman"/>
                <w:b/>
                <w:sz w:val="18"/>
                <w:szCs w:val="18"/>
              </w:rPr>
              <w:t>No</w:t>
            </w:r>
          </w:p>
        </w:tc>
        <w:tc>
          <w:tcPr>
            <w:tcW w:w="0" w:type="auto"/>
            <w:gridSpan w:val="3"/>
            <w:tcBorders>
              <w:top w:val="single" w:sz="4" w:space="0" w:color="auto"/>
              <w:left w:val="nil"/>
              <w:bottom w:val="single" w:sz="4" w:space="0" w:color="auto"/>
              <w:right w:val="nil"/>
            </w:tcBorders>
            <w:vAlign w:val="center"/>
          </w:tcPr>
          <w:p w14:paraId="65734D09" w14:textId="77777777" w:rsidR="00BE3D33" w:rsidRPr="00BE3D33" w:rsidRDefault="00BE3D33" w:rsidP="00631763">
            <w:pPr>
              <w:autoSpaceDE w:val="0"/>
              <w:autoSpaceDN w:val="0"/>
              <w:adjustRightInd w:val="0"/>
              <w:jc w:val="center"/>
              <w:rPr>
                <w:rFonts w:ascii="Times New Roman" w:hAnsi="Times New Roman" w:cs="Times New Roman"/>
                <w:b/>
                <w:sz w:val="18"/>
                <w:szCs w:val="18"/>
              </w:rPr>
            </w:pPr>
            <w:r w:rsidRPr="00BE3D33">
              <w:rPr>
                <w:rFonts w:ascii="Times New Roman" w:hAnsi="Times New Roman" w:cs="Times New Roman"/>
                <w:b/>
                <w:sz w:val="18"/>
                <w:szCs w:val="18"/>
              </w:rPr>
              <w:t xml:space="preserve">Yes </w:t>
            </w:r>
          </w:p>
        </w:tc>
      </w:tr>
      <w:tr w:rsidR="00631763" w:rsidRPr="008C64C9" w14:paraId="5F474509" w14:textId="77777777" w:rsidTr="00BE3D33">
        <w:trPr>
          <w:trHeight w:val="317"/>
        </w:trPr>
        <w:tc>
          <w:tcPr>
            <w:tcW w:w="0" w:type="auto"/>
            <w:tcBorders>
              <w:top w:val="single" w:sz="4" w:space="0" w:color="auto"/>
              <w:left w:val="nil"/>
              <w:bottom w:val="nil"/>
              <w:right w:val="nil"/>
            </w:tcBorders>
            <w:vAlign w:val="center"/>
          </w:tcPr>
          <w:p w14:paraId="47510724" w14:textId="77777777" w:rsidR="00631763" w:rsidRPr="008C64C9" w:rsidRDefault="00631763" w:rsidP="00BE3D33">
            <w:pPr>
              <w:rPr>
                <w:rFonts w:ascii="Times New Roman" w:hAnsi="Times New Roman" w:cs="Times New Roman"/>
                <w:sz w:val="18"/>
                <w:szCs w:val="18"/>
              </w:rPr>
            </w:pPr>
            <w:r w:rsidRPr="008C64C9">
              <w:rPr>
                <w:rFonts w:ascii="Times New Roman" w:hAnsi="Times New Roman" w:cs="Times New Roman"/>
                <w:sz w:val="18"/>
                <w:szCs w:val="18"/>
              </w:rPr>
              <w:t>OH</w:t>
            </w:r>
            <w:r w:rsidR="00755F73">
              <w:rPr>
                <w:rFonts w:ascii="Times New Roman" w:hAnsi="Times New Roman" w:cs="Times New Roman"/>
                <w:sz w:val="18"/>
                <w:szCs w:val="18"/>
              </w:rPr>
              <w:t>1</w:t>
            </w:r>
            <w:r w:rsidRPr="008C64C9">
              <w:rPr>
                <w:rFonts w:ascii="Times New Roman" w:hAnsi="Times New Roman" w:cs="Times New Roman"/>
                <w:sz w:val="18"/>
                <w:szCs w:val="18"/>
              </w:rPr>
              <w:t xml:space="preserve">: </w:t>
            </w:r>
            <w:r>
              <w:rPr>
                <w:rFonts w:ascii="Times New Roman" w:hAnsi="Times New Roman" w:cs="Times New Roman"/>
                <w:sz w:val="18"/>
                <w:szCs w:val="18"/>
              </w:rPr>
              <w:t>S</w:t>
            </w:r>
            <w:r w:rsidRPr="008C64C9">
              <w:rPr>
                <w:rFonts w:ascii="Times New Roman" w:hAnsi="Times New Roman" w:cs="Times New Roman"/>
                <w:sz w:val="18"/>
                <w:szCs w:val="18"/>
              </w:rPr>
              <w:t xml:space="preserve">uffered from any illness or injury related to the nature of work </w:t>
            </w:r>
          </w:p>
        </w:tc>
        <w:tc>
          <w:tcPr>
            <w:tcW w:w="0" w:type="auto"/>
            <w:tcBorders>
              <w:top w:val="single" w:sz="4" w:space="0" w:color="auto"/>
              <w:left w:val="nil"/>
              <w:bottom w:val="nil"/>
              <w:right w:val="nil"/>
            </w:tcBorders>
            <w:vAlign w:val="center"/>
          </w:tcPr>
          <w:p w14:paraId="0A8BDBFA" w14:textId="77777777" w:rsidR="00631763" w:rsidRPr="008C64C9" w:rsidRDefault="00631763" w:rsidP="00631763">
            <w:pPr>
              <w:autoSpaceDE w:val="0"/>
              <w:autoSpaceDN w:val="0"/>
              <w:adjustRightInd w:val="0"/>
              <w:jc w:val="center"/>
              <w:rPr>
                <w:rFonts w:ascii="Times New Roman" w:hAnsi="Times New Roman" w:cs="Times New Roman"/>
                <w:sz w:val="18"/>
                <w:szCs w:val="18"/>
              </w:rPr>
            </w:pPr>
            <w:r w:rsidRPr="008C64C9">
              <w:rPr>
                <w:rFonts w:ascii="Times New Roman" w:hAnsi="Times New Roman" w:cs="Times New Roman"/>
                <w:sz w:val="18"/>
                <w:szCs w:val="18"/>
              </w:rPr>
              <w:t>79 (52.3%)</w:t>
            </w:r>
          </w:p>
        </w:tc>
        <w:tc>
          <w:tcPr>
            <w:tcW w:w="0" w:type="auto"/>
            <w:gridSpan w:val="3"/>
            <w:tcBorders>
              <w:top w:val="single" w:sz="4" w:space="0" w:color="auto"/>
              <w:left w:val="nil"/>
              <w:bottom w:val="nil"/>
              <w:right w:val="nil"/>
            </w:tcBorders>
            <w:vAlign w:val="center"/>
          </w:tcPr>
          <w:p w14:paraId="3282CEE0" w14:textId="77777777" w:rsidR="00631763" w:rsidRPr="008C64C9" w:rsidRDefault="00631763" w:rsidP="00631763">
            <w:pPr>
              <w:autoSpaceDE w:val="0"/>
              <w:autoSpaceDN w:val="0"/>
              <w:adjustRightInd w:val="0"/>
              <w:jc w:val="center"/>
              <w:rPr>
                <w:rFonts w:ascii="Times New Roman" w:hAnsi="Times New Roman" w:cs="Times New Roman"/>
                <w:sz w:val="18"/>
                <w:szCs w:val="18"/>
              </w:rPr>
            </w:pPr>
            <w:r w:rsidRPr="008C64C9">
              <w:rPr>
                <w:rFonts w:ascii="Times New Roman" w:hAnsi="Times New Roman" w:cs="Times New Roman"/>
                <w:sz w:val="18"/>
                <w:szCs w:val="18"/>
              </w:rPr>
              <w:t>72 (47.7%)</w:t>
            </w:r>
          </w:p>
        </w:tc>
      </w:tr>
      <w:tr w:rsidR="00631763" w:rsidRPr="008C64C9" w14:paraId="5128957E" w14:textId="77777777" w:rsidTr="00BE3D33">
        <w:trPr>
          <w:trHeight w:val="340"/>
        </w:trPr>
        <w:tc>
          <w:tcPr>
            <w:tcW w:w="0" w:type="auto"/>
            <w:tcBorders>
              <w:top w:val="nil"/>
              <w:left w:val="nil"/>
              <w:bottom w:val="single" w:sz="4" w:space="0" w:color="auto"/>
              <w:right w:val="nil"/>
            </w:tcBorders>
            <w:vAlign w:val="center"/>
          </w:tcPr>
          <w:p w14:paraId="4C30460E" w14:textId="77777777" w:rsidR="00631763" w:rsidRPr="008C64C9" w:rsidRDefault="00631763" w:rsidP="00BE3D33">
            <w:pPr>
              <w:rPr>
                <w:rFonts w:ascii="Times New Roman" w:hAnsi="Times New Roman" w:cs="Times New Roman"/>
                <w:sz w:val="18"/>
                <w:szCs w:val="18"/>
              </w:rPr>
            </w:pPr>
            <w:r w:rsidRPr="008C64C9">
              <w:rPr>
                <w:rFonts w:ascii="Times New Roman" w:hAnsi="Times New Roman" w:cs="Times New Roman"/>
                <w:sz w:val="18"/>
                <w:szCs w:val="18"/>
              </w:rPr>
              <w:t>OH</w:t>
            </w:r>
            <w:r w:rsidR="00755F73">
              <w:rPr>
                <w:rFonts w:ascii="Times New Roman" w:hAnsi="Times New Roman" w:cs="Times New Roman"/>
                <w:sz w:val="18"/>
                <w:szCs w:val="18"/>
              </w:rPr>
              <w:t>2</w:t>
            </w:r>
            <w:r w:rsidRPr="008C64C9">
              <w:rPr>
                <w:rFonts w:ascii="Times New Roman" w:hAnsi="Times New Roman" w:cs="Times New Roman"/>
                <w:sz w:val="18"/>
                <w:szCs w:val="18"/>
              </w:rPr>
              <w:t xml:space="preserve">: </w:t>
            </w:r>
            <w:r>
              <w:rPr>
                <w:rFonts w:ascii="Times New Roman" w:hAnsi="Times New Roman" w:cs="Times New Roman"/>
                <w:sz w:val="18"/>
                <w:szCs w:val="18"/>
              </w:rPr>
              <w:t>S</w:t>
            </w:r>
            <w:r w:rsidRPr="008C64C9">
              <w:rPr>
                <w:rFonts w:ascii="Times New Roman" w:hAnsi="Times New Roman" w:cs="Times New Roman"/>
                <w:sz w:val="18"/>
                <w:szCs w:val="18"/>
              </w:rPr>
              <w:t xml:space="preserve">uffered from any illness or injury related to the nature of work </w:t>
            </w:r>
          </w:p>
        </w:tc>
        <w:tc>
          <w:tcPr>
            <w:tcW w:w="0" w:type="auto"/>
            <w:tcBorders>
              <w:top w:val="nil"/>
              <w:left w:val="nil"/>
              <w:bottom w:val="single" w:sz="4" w:space="0" w:color="auto"/>
              <w:right w:val="nil"/>
            </w:tcBorders>
            <w:vAlign w:val="center"/>
          </w:tcPr>
          <w:p w14:paraId="72FC747A" w14:textId="77777777" w:rsidR="00631763" w:rsidRPr="008C64C9" w:rsidRDefault="00631763" w:rsidP="00631763">
            <w:pPr>
              <w:autoSpaceDE w:val="0"/>
              <w:autoSpaceDN w:val="0"/>
              <w:adjustRightInd w:val="0"/>
              <w:jc w:val="center"/>
              <w:rPr>
                <w:rFonts w:ascii="Times New Roman" w:hAnsi="Times New Roman" w:cs="Times New Roman"/>
                <w:sz w:val="18"/>
                <w:szCs w:val="18"/>
              </w:rPr>
            </w:pPr>
            <w:r w:rsidRPr="008C64C9">
              <w:rPr>
                <w:rFonts w:ascii="Times New Roman" w:hAnsi="Times New Roman" w:cs="Times New Roman"/>
                <w:sz w:val="18"/>
                <w:szCs w:val="18"/>
              </w:rPr>
              <w:t>112 (74.2%)</w:t>
            </w:r>
          </w:p>
        </w:tc>
        <w:tc>
          <w:tcPr>
            <w:tcW w:w="0" w:type="auto"/>
            <w:gridSpan w:val="3"/>
            <w:tcBorders>
              <w:top w:val="nil"/>
              <w:left w:val="nil"/>
              <w:bottom w:val="single" w:sz="4" w:space="0" w:color="auto"/>
              <w:right w:val="nil"/>
            </w:tcBorders>
            <w:vAlign w:val="center"/>
          </w:tcPr>
          <w:p w14:paraId="5A0D7404" w14:textId="77777777" w:rsidR="00631763" w:rsidRPr="008C64C9" w:rsidRDefault="00631763" w:rsidP="00631763">
            <w:pPr>
              <w:autoSpaceDE w:val="0"/>
              <w:autoSpaceDN w:val="0"/>
              <w:adjustRightInd w:val="0"/>
              <w:jc w:val="center"/>
              <w:rPr>
                <w:rFonts w:ascii="Times New Roman" w:hAnsi="Times New Roman" w:cs="Times New Roman"/>
                <w:sz w:val="18"/>
                <w:szCs w:val="18"/>
              </w:rPr>
            </w:pPr>
            <w:r w:rsidRPr="008C64C9">
              <w:rPr>
                <w:rFonts w:ascii="Times New Roman" w:hAnsi="Times New Roman" w:cs="Times New Roman"/>
                <w:sz w:val="18"/>
                <w:szCs w:val="18"/>
              </w:rPr>
              <w:t>39 (25.8%)</w:t>
            </w:r>
          </w:p>
        </w:tc>
      </w:tr>
    </w:tbl>
    <w:p w14:paraId="1CFBED06" w14:textId="77777777" w:rsidR="001F6E40" w:rsidRDefault="001F6E40" w:rsidP="001F6E40">
      <w:pPr>
        <w:autoSpaceDE w:val="0"/>
        <w:autoSpaceDN w:val="0"/>
        <w:adjustRightInd w:val="0"/>
        <w:spacing w:after="0" w:line="240" w:lineRule="auto"/>
        <w:rPr>
          <w:rFonts w:ascii="Times New Roman" w:hAnsi="Times New Roman" w:cs="Times New Roman"/>
          <w:sz w:val="24"/>
          <w:szCs w:val="24"/>
        </w:rPr>
      </w:pPr>
    </w:p>
    <w:p w14:paraId="07C0C863" w14:textId="41AF9C83" w:rsidR="00510893" w:rsidRPr="00A2192B" w:rsidRDefault="00510893" w:rsidP="00510893">
      <w:pPr>
        <w:autoSpaceDE w:val="0"/>
        <w:autoSpaceDN w:val="0"/>
        <w:adjustRightInd w:val="0"/>
        <w:spacing w:after="0" w:line="480" w:lineRule="auto"/>
        <w:jc w:val="both"/>
        <w:rPr>
          <w:rFonts w:ascii="Times New Roman" w:hAnsi="Times New Roman" w:cs="Times New Roman"/>
          <w:sz w:val="24"/>
          <w:szCs w:val="24"/>
        </w:rPr>
      </w:pPr>
      <w:bookmarkStart w:id="180" w:name="_Hlk156356046"/>
      <w:r>
        <w:rPr>
          <w:rFonts w:ascii="Times New Roman" w:hAnsi="Times New Roman" w:cs="Times New Roman"/>
          <w:sz w:val="24"/>
          <w:szCs w:val="24"/>
        </w:rPr>
        <w:t xml:space="preserve">Table </w:t>
      </w:r>
      <w:r w:rsidR="00755F73">
        <w:rPr>
          <w:rFonts w:ascii="Times New Roman" w:hAnsi="Times New Roman" w:cs="Times New Roman"/>
          <w:sz w:val="24"/>
          <w:szCs w:val="24"/>
        </w:rPr>
        <w:t>8</w:t>
      </w:r>
      <w:r>
        <w:rPr>
          <w:rFonts w:ascii="Times New Roman" w:hAnsi="Times New Roman" w:cs="Times New Roman"/>
          <w:sz w:val="24"/>
          <w:szCs w:val="24"/>
        </w:rPr>
        <w:t xml:space="preserve"> presents t</w:t>
      </w:r>
      <w:r w:rsidRPr="006468F7">
        <w:rPr>
          <w:rFonts w:ascii="Times New Roman" w:hAnsi="Times New Roman" w:cs="Times New Roman"/>
          <w:sz w:val="24"/>
          <w:szCs w:val="24"/>
        </w:rPr>
        <w:t xml:space="preserve">he regression model, comprising variables such as </w:t>
      </w:r>
      <w:r>
        <w:rPr>
          <w:rFonts w:ascii="Times New Roman" w:hAnsi="Times New Roman" w:cs="Times New Roman"/>
          <w:sz w:val="24"/>
          <w:szCs w:val="24"/>
        </w:rPr>
        <w:t>social cost</w:t>
      </w:r>
      <w:r w:rsidRPr="006468F7">
        <w:rPr>
          <w:rFonts w:ascii="Times New Roman" w:hAnsi="Times New Roman" w:cs="Times New Roman"/>
          <w:sz w:val="24"/>
          <w:szCs w:val="24"/>
        </w:rPr>
        <w:t xml:space="preserve">, age group, marital status, and </w:t>
      </w:r>
      <w:r w:rsidR="00755F73">
        <w:rPr>
          <w:rFonts w:ascii="Times New Roman" w:hAnsi="Times New Roman" w:cs="Times New Roman"/>
          <w:sz w:val="24"/>
          <w:szCs w:val="24"/>
        </w:rPr>
        <w:t>literacy level. The</w:t>
      </w:r>
      <w:r w:rsidRPr="006468F7">
        <w:rPr>
          <w:rFonts w:ascii="Times New Roman" w:hAnsi="Times New Roman" w:cs="Times New Roman"/>
          <w:sz w:val="24"/>
          <w:szCs w:val="24"/>
        </w:rPr>
        <w:t xml:space="preserve"> was statistically significant in predicting </w:t>
      </w:r>
      <w:r>
        <w:rPr>
          <w:rFonts w:ascii="Times New Roman" w:hAnsi="Times New Roman" w:cs="Times New Roman"/>
          <w:sz w:val="24"/>
          <w:szCs w:val="24"/>
        </w:rPr>
        <w:t>coping strategies</w:t>
      </w:r>
      <w:r w:rsidRPr="006468F7">
        <w:rPr>
          <w:rFonts w:ascii="Times New Roman" w:hAnsi="Times New Roman" w:cs="Times New Roman"/>
          <w:sz w:val="24"/>
          <w:szCs w:val="24"/>
        </w:rPr>
        <w:t xml:space="preserve">, F (4, 14) = 7.768, p &lt; 0.001. The model explained 18.2% (R² = 0.182) of the variance in </w:t>
      </w:r>
      <w:r>
        <w:rPr>
          <w:rFonts w:ascii="Times New Roman" w:hAnsi="Times New Roman" w:cs="Times New Roman"/>
          <w:sz w:val="24"/>
          <w:szCs w:val="24"/>
        </w:rPr>
        <w:t>coping strategies</w:t>
      </w:r>
      <w:r w:rsidRPr="006468F7">
        <w:rPr>
          <w:rFonts w:ascii="Times New Roman" w:hAnsi="Times New Roman" w:cs="Times New Roman"/>
          <w:sz w:val="24"/>
          <w:szCs w:val="24"/>
        </w:rPr>
        <w:t>, and the adjusted R² was 15.8%</w:t>
      </w:r>
      <w:r>
        <w:rPr>
          <w:rFonts w:ascii="Times New Roman" w:hAnsi="Times New Roman" w:cs="Times New Roman"/>
          <w:sz w:val="24"/>
          <w:szCs w:val="24"/>
        </w:rPr>
        <w:t xml:space="preserve">(0.158). </w:t>
      </w:r>
      <w:r w:rsidRPr="006468F7">
        <w:rPr>
          <w:rFonts w:ascii="Times New Roman" w:hAnsi="Times New Roman" w:cs="Times New Roman"/>
          <w:sz w:val="24"/>
          <w:szCs w:val="24"/>
        </w:rPr>
        <w:t>The standard error of the estimate was 5.27768.</w:t>
      </w:r>
      <w:r w:rsidR="00B1426D">
        <w:rPr>
          <w:rFonts w:ascii="Times New Roman" w:hAnsi="Times New Roman" w:cs="Times New Roman"/>
          <w:sz w:val="24"/>
          <w:szCs w:val="24"/>
        </w:rPr>
        <w:t xml:space="preserve"> </w:t>
      </w:r>
      <w:r w:rsidRPr="006468F7">
        <w:rPr>
          <w:rFonts w:ascii="Times New Roman" w:hAnsi="Times New Roman" w:cs="Times New Roman"/>
          <w:sz w:val="24"/>
          <w:szCs w:val="24"/>
        </w:rPr>
        <w:t>S</w:t>
      </w:r>
      <w:r>
        <w:rPr>
          <w:rFonts w:ascii="Times New Roman" w:hAnsi="Times New Roman" w:cs="Times New Roman"/>
          <w:sz w:val="24"/>
          <w:szCs w:val="24"/>
        </w:rPr>
        <w:t>ocial cost</w:t>
      </w:r>
      <w:r w:rsidRPr="006468F7">
        <w:rPr>
          <w:rFonts w:ascii="Times New Roman" w:hAnsi="Times New Roman" w:cs="Times New Roman"/>
          <w:sz w:val="24"/>
          <w:szCs w:val="24"/>
        </w:rPr>
        <w:t xml:space="preserve"> was a significant positive predictor of</w:t>
      </w:r>
      <w:r>
        <w:rPr>
          <w:rFonts w:ascii="Times New Roman" w:hAnsi="Times New Roman" w:cs="Times New Roman"/>
          <w:sz w:val="24"/>
          <w:szCs w:val="24"/>
        </w:rPr>
        <w:t xml:space="preserve"> coping strategies </w:t>
      </w:r>
      <w:r w:rsidRPr="006468F7">
        <w:rPr>
          <w:rFonts w:ascii="Times New Roman" w:hAnsi="Times New Roman" w:cs="Times New Roman"/>
          <w:sz w:val="24"/>
          <w:szCs w:val="24"/>
        </w:rPr>
        <w:t>(β = 0.350, t = 4.571, p &lt; 0.001).</w:t>
      </w:r>
      <w:r w:rsidR="00B1426D">
        <w:rPr>
          <w:rFonts w:ascii="Times New Roman" w:hAnsi="Times New Roman" w:cs="Times New Roman"/>
          <w:sz w:val="24"/>
          <w:szCs w:val="24"/>
        </w:rPr>
        <w:t xml:space="preserve"> </w:t>
      </w:r>
      <w:r w:rsidRPr="006468F7">
        <w:rPr>
          <w:rFonts w:ascii="Times New Roman" w:hAnsi="Times New Roman" w:cs="Times New Roman"/>
          <w:sz w:val="24"/>
          <w:szCs w:val="24"/>
        </w:rPr>
        <w:t>Age group did not significantly predict</w:t>
      </w:r>
      <w:r>
        <w:rPr>
          <w:rFonts w:ascii="Times New Roman" w:hAnsi="Times New Roman" w:cs="Times New Roman"/>
          <w:sz w:val="24"/>
          <w:szCs w:val="24"/>
        </w:rPr>
        <w:t xml:space="preserve"> copying strategies</w:t>
      </w:r>
      <w:r w:rsidRPr="006468F7">
        <w:rPr>
          <w:rFonts w:ascii="Times New Roman" w:hAnsi="Times New Roman" w:cs="Times New Roman"/>
          <w:sz w:val="24"/>
          <w:szCs w:val="24"/>
        </w:rPr>
        <w:t xml:space="preserve"> (β = -0.118, t = -1.447, p = 0.150).</w:t>
      </w:r>
      <w:r w:rsidR="00B1426D">
        <w:rPr>
          <w:rFonts w:ascii="Times New Roman" w:hAnsi="Times New Roman" w:cs="Times New Roman"/>
          <w:sz w:val="24"/>
          <w:szCs w:val="24"/>
        </w:rPr>
        <w:t xml:space="preserve"> </w:t>
      </w:r>
      <w:r w:rsidRPr="006468F7">
        <w:rPr>
          <w:rFonts w:ascii="Times New Roman" w:hAnsi="Times New Roman" w:cs="Times New Roman"/>
          <w:sz w:val="24"/>
          <w:szCs w:val="24"/>
        </w:rPr>
        <w:t>Marital status showed a non-significant association (β = 0.088, t = 1.091, p = 0.277).</w:t>
      </w:r>
      <w:r w:rsidR="00B1426D">
        <w:rPr>
          <w:rFonts w:ascii="Times New Roman" w:hAnsi="Times New Roman" w:cs="Times New Roman"/>
          <w:sz w:val="24"/>
          <w:szCs w:val="24"/>
        </w:rPr>
        <w:t xml:space="preserve"> </w:t>
      </w:r>
      <w:r w:rsidR="00755F73">
        <w:rPr>
          <w:rFonts w:ascii="Times New Roman" w:hAnsi="Times New Roman" w:cs="Times New Roman"/>
          <w:sz w:val="24"/>
          <w:szCs w:val="24"/>
        </w:rPr>
        <w:t>Literacy level</w:t>
      </w:r>
      <w:r w:rsidRPr="006468F7">
        <w:rPr>
          <w:rFonts w:ascii="Times New Roman" w:hAnsi="Times New Roman" w:cs="Times New Roman"/>
          <w:sz w:val="24"/>
          <w:szCs w:val="24"/>
        </w:rPr>
        <w:t xml:space="preserve"> had a significant positive association (β = 0.211, t = 2.738, p = 0.007</w:t>
      </w:r>
      <w:proofErr w:type="gramStart"/>
      <w:r w:rsidRPr="006468F7">
        <w:rPr>
          <w:rFonts w:ascii="Times New Roman" w:hAnsi="Times New Roman" w:cs="Times New Roman"/>
          <w:sz w:val="24"/>
          <w:szCs w:val="24"/>
        </w:rPr>
        <w:t>).The</w:t>
      </w:r>
      <w:proofErr w:type="gramEnd"/>
      <w:r w:rsidRPr="006468F7">
        <w:rPr>
          <w:rFonts w:ascii="Times New Roman" w:hAnsi="Times New Roman" w:cs="Times New Roman"/>
          <w:sz w:val="24"/>
          <w:szCs w:val="24"/>
        </w:rPr>
        <w:t xml:space="preserve"> constant term was also significant (B = 30.482, t = 10.673, p &lt; 0.001).</w:t>
      </w:r>
    </w:p>
    <w:p w14:paraId="09D44334" w14:textId="77777777" w:rsidR="00510893" w:rsidRPr="00D03B57" w:rsidRDefault="00510893" w:rsidP="00510893">
      <w:pPr>
        <w:autoSpaceDE w:val="0"/>
        <w:autoSpaceDN w:val="0"/>
        <w:adjustRightInd w:val="0"/>
        <w:spacing w:after="0" w:line="480" w:lineRule="auto"/>
        <w:jc w:val="both"/>
        <w:rPr>
          <w:rFonts w:ascii="Times New Roman" w:hAnsi="Times New Roman" w:cs="Times New Roman"/>
          <w:sz w:val="24"/>
          <w:szCs w:val="24"/>
        </w:rPr>
      </w:pPr>
      <w:r w:rsidRPr="007E6BAB">
        <w:rPr>
          <w:rFonts w:ascii="Times New Roman" w:hAnsi="Times New Roman" w:cs="Times New Roman"/>
          <w:sz w:val="24"/>
          <w:szCs w:val="24"/>
        </w:rPr>
        <w:t xml:space="preserve">In summary, </w:t>
      </w:r>
      <w:r>
        <w:rPr>
          <w:rFonts w:ascii="Times New Roman" w:hAnsi="Times New Roman" w:cs="Times New Roman"/>
          <w:sz w:val="24"/>
          <w:szCs w:val="24"/>
        </w:rPr>
        <w:t xml:space="preserve">social cost </w:t>
      </w:r>
      <w:r w:rsidRPr="007E6BAB">
        <w:rPr>
          <w:rFonts w:ascii="Times New Roman" w:hAnsi="Times New Roman" w:cs="Times New Roman"/>
          <w:sz w:val="24"/>
          <w:szCs w:val="24"/>
        </w:rPr>
        <w:t xml:space="preserve">and </w:t>
      </w:r>
      <w:r w:rsidR="00755F73">
        <w:rPr>
          <w:rFonts w:ascii="Times New Roman" w:hAnsi="Times New Roman" w:cs="Times New Roman"/>
          <w:sz w:val="24"/>
          <w:szCs w:val="24"/>
        </w:rPr>
        <w:t>literacy</w:t>
      </w:r>
      <w:r w:rsidRPr="007E6BAB">
        <w:rPr>
          <w:rFonts w:ascii="Times New Roman" w:hAnsi="Times New Roman" w:cs="Times New Roman"/>
          <w:sz w:val="24"/>
          <w:szCs w:val="24"/>
        </w:rPr>
        <w:t xml:space="preserve"> were the key predictors influencing coping strategies, while marital status and age group did not significantly contribute to the model.</w:t>
      </w:r>
    </w:p>
    <w:bookmarkEnd w:id="180"/>
    <w:p w14:paraId="2F22CF13" w14:textId="77777777" w:rsidR="00510893" w:rsidRPr="009B662B" w:rsidRDefault="00510893" w:rsidP="001F6E40">
      <w:pPr>
        <w:autoSpaceDE w:val="0"/>
        <w:autoSpaceDN w:val="0"/>
        <w:adjustRightInd w:val="0"/>
        <w:spacing w:after="0" w:line="240" w:lineRule="auto"/>
        <w:rPr>
          <w:rFonts w:ascii="Times New Roman" w:hAnsi="Times New Roman" w:cs="Times New Roman"/>
          <w:sz w:val="24"/>
          <w:szCs w:val="24"/>
        </w:rPr>
      </w:pPr>
    </w:p>
    <w:tbl>
      <w:tblPr>
        <w:tblW w:w="4721" w:type="pct"/>
        <w:tblInd w:w="-5" w:type="dxa"/>
        <w:tblBorders>
          <w:bottom w:val="single" w:sz="4" w:space="0" w:color="auto"/>
        </w:tblBorders>
        <w:tblCellMar>
          <w:left w:w="0" w:type="dxa"/>
          <w:right w:w="0" w:type="dxa"/>
        </w:tblCellMar>
        <w:tblLook w:val="0000" w:firstRow="0" w:lastRow="0" w:firstColumn="0" w:lastColumn="0" w:noHBand="0" w:noVBand="0"/>
      </w:tblPr>
      <w:tblGrid>
        <w:gridCol w:w="1824"/>
        <w:gridCol w:w="985"/>
        <w:gridCol w:w="985"/>
        <w:gridCol w:w="1264"/>
        <w:gridCol w:w="749"/>
        <w:gridCol w:w="749"/>
        <w:gridCol w:w="1075"/>
        <w:gridCol w:w="1207"/>
      </w:tblGrid>
      <w:tr w:rsidR="001F6E40" w:rsidRPr="009B662B" w14:paraId="27FC8568" w14:textId="77777777" w:rsidTr="003A21AF">
        <w:trPr>
          <w:cantSplit/>
          <w:trHeight w:val="560"/>
        </w:trPr>
        <w:tc>
          <w:tcPr>
            <w:tcW w:w="5000" w:type="pct"/>
            <w:gridSpan w:val="8"/>
            <w:tcBorders>
              <w:bottom w:val="single" w:sz="4" w:space="0" w:color="auto"/>
            </w:tcBorders>
            <w:shd w:val="clear" w:color="auto" w:fill="FFFFFF"/>
            <w:vAlign w:val="center"/>
          </w:tcPr>
          <w:p w14:paraId="656ED3AF" w14:textId="77777777" w:rsidR="003A21AF" w:rsidRPr="008D2E04" w:rsidRDefault="001F6E40" w:rsidP="00120943">
            <w:pPr>
              <w:pStyle w:val="Heading1"/>
              <w:numPr>
                <w:ilvl w:val="0"/>
                <w:numId w:val="0"/>
              </w:numPr>
              <w:ind w:left="432" w:hanging="432"/>
              <w:jc w:val="left"/>
              <w:rPr>
                <w:sz w:val="20"/>
              </w:rPr>
            </w:pPr>
            <w:bookmarkStart w:id="181" w:name="_Toc165556779"/>
            <w:bookmarkStart w:id="182" w:name="_Toc165570952"/>
            <w:bookmarkStart w:id="183" w:name="_Toc166460662"/>
            <w:r w:rsidRPr="008D2E04">
              <w:rPr>
                <w:sz w:val="20"/>
              </w:rPr>
              <w:t xml:space="preserve">Table </w:t>
            </w:r>
            <w:r w:rsidR="009B1297" w:rsidRPr="008D2E04">
              <w:rPr>
                <w:sz w:val="20"/>
              </w:rPr>
              <w:t>8</w:t>
            </w:r>
            <w:bookmarkEnd w:id="181"/>
            <w:bookmarkEnd w:id="182"/>
            <w:bookmarkEnd w:id="183"/>
          </w:p>
          <w:p w14:paraId="67BBBADC" w14:textId="09143020" w:rsidR="001F6E40" w:rsidRPr="00815DAC" w:rsidRDefault="001F6E40" w:rsidP="003A21AF">
            <w:pPr>
              <w:autoSpaceDE w:val="0"/>
              <w:autoSpaceDN w:val="0"/>
              <w:adjustRightInd w:val="0"/>
              <w:spacing w:after="0" w:line="240" w:lineRule="auto"/>
              <w:rPr>
                <w:rFonts w:ascii="Times New Roman" w:hAnsi="Times New Roman" w:cs="Times New Roman"/>
                <w:sz w:val="20"/>
                <w:szCs w:val="20"/>
              </w:rPr>
            </w:pPr>
            <w:r w:rsidRPr="00815DAC">
              <w:rPr>
                <w:rFonts w:ascii="Times New Roman" w:hAnsi="Times New Roman" w:cs="Times New Roman"/>
                <w:i/>
                <w:sz w:val="20"/>
                <w:szCs w:val="20"/>
              </w:rPr>
              <w:t>Multiple regression model for coping strategies with social cost, age, marital status and highest level of education.</w:t>
            </w:r>
          </w:p>
        </w:tc>
      </w:tr>
      <w:tr w:rsidR="001F6E40" w:rsidRPr="009B662B" w14:paraId="476BD3E0" w14:textId="77777777" w:rsidTr="00631763">
        <w:trPr>
          <w:cantSplit/>
          <w:trHeight w:val="560"/>
        </w:trPr>
        <w:tc>
          <w:tcPr>
            <w:tcW w:w="1032" w:type="pct"/>
            <w:vMerge w:val="restart"/>
            <w:tcBorders>
              <w:top w:val="single" w:sz="4" w:space="0" w:color="auto"/>
              <w:bottom w:val="nil"/>
            </w:tcBorders>
            <w:shd w:val="clear" w:color="auto" w:fill="FFFFFF"/>
            <w:vAlign w:val="center"/>
          </w:tcPr>
          <w:p w14:paraId="1D96A772"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b/>
                <w:sz w:val="20"/>
                <w:szCs w:val="20"/>
              </w:rPr>
            </w:pPr>
            <w:r w:rsidRPr="00815DAC">
              <w:rPr>
                <w:rFonts w:ascii="Times New Roman" w:hAnsi="Times New Roman" w:cs="Times New Roman"/>
                <w:b/>
                <w:sz w:val="20"/>
                <w:szCs w:val="20"/>
              </w:rPr>
              <w:t>Model</w:t>
            </w:r>
          </w:p>
        </w:tc>
        <w:tc>
          <w:tcPr>
            <w:tcW w:w="1114" w:type="pct"/>
            <w:gridSpan w:val="2"/>
            <w:tcBorders>
              <w:top w:val="single" w:sz="4" w:space="0" w:color="auto"/>
              <w:bottom w:val="single" w:sz="4" w:space="0" w:color="auto"/>
            </w:tcBorders>
            <w:shd w:val="clear" w:color="auto" w:fill="FFFFFF"/>
            <w:vAlign w:val="center"/>
          </w:tcPr>
          <w:p w14:paraId="37A290E3"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b/>
                <w:sz w:val="20"/>
                <w:szCs w:val="20"/>
              </w:rPr>
            </w:pPr>
            <w:r w:rsidRPr="00815DAC">
              <w:rPr>
                <w:rFonts w:ascii="Times New Roman" w:hAnsi="Times New Roman" w:cs="Times New Roman"/>
                <w:b/>
                <w:sz w:val="20"/>
                <w:szCs w:val="20"/>
              </w:rPr>
              <w:t>Unstandardized Coefficients</w:t>
            </w:r>
          </w:p>
        </w:tc>
        <w:tc>
          <w:tcPr>
            <w:tcW w:w="715" w:type="pct"/>
            <w:tcBorders>
              <w:top w:val="single" w:sz="4" w:space="0" w:color="auto"/>
              <w:bottom w:val="single" w:sz="4" w:space="0" w:color="auto"/>
            </w:tcBorders>
            <w:shd w:val="clear" w:color="auto" w:fill="FFFFFF"/>
            <w:vAlign w:val="center"/>
          </w:tcPr>
          <w:p w14:paraId="729D3173"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b/>
                <w:sz w:val="20"/>
                <w:szCs w:val="20"/>
              </w:rPr>
            </w:pPr>
            <w:r w:rsidRPr="00815DAC">
              <w:rPr>
                <w:rFonts w:ascii="Times New Roman" w:hAnsi="Times New Roman" w:cs="Times New Roman"/>
                <w:b/>
                <w:sz w:val="20"/>
                <w:szCs w:val="20"/>
              </w:rPr>
              <w:t>Standardized Coefficients</w:t>
            </w:r>
          </w:p>
        </w:tc>
        <w:tc>
          <w:tcPr>
            <w:tcW w:w="424" w:type="pct"/>
            <w:vMerge w:val="restart"/>
            <w:tcBorders>
              <w:top w:val="single" w:sz="4" w:space="0" w:color="auto"/>
              <w:bottom w:val="nil"/>
            </w:tcBorders>
            <w:shd w:val="clear" w:color="auto" w:fill="FFFFFF"/>
            <w:vAlign w:val="center"/>
          </w:tcPr>
          <w:p w14:paraId="137EF294" w14:textId="77777777" w:rsidR="001F6E40" w:rsidRPr="00815DAC" w:rsidRDefault="00A93115" w:rsidP="00A2192B">
            <w:pPr>
              <w:autoSpaceDE w:val="0"/>
              <w:autoSpaceDN w:val="0"/>
              <w:adjustRightInd w:val="0"/>
              <w:spacing w:after="0" w:line="240" w:lineRule="auto"/>
              <w:jc w:val="center"/>
              <w:rPr>
                <w:rFonts w:ascii="Times New Roman" w:hAnsi="Times New Roman" w:cs="Times New Roman"/>
                <w:b/>
                <w:sz w:val="20"/>
                <w:szCs w:val="20"/>
              </w:rPr>
            </w:pPr>
            <w:r w:rsidRPr="00815DAC">
              <w:rPr>
                <w:rFonts w:ascii="Times New Roman" w:hAnsi="Times New Roman" w:cs="Times New Roman"/>
                <w:b/>
                <w:sz w:val="20"/>
                <w:szCs w:val="20"/>
              </w:rPr>
              <w:t>T</w:t>
            </w:r>
          </w:p>
        </w:tc>
        <w:tc>
          <w:tcPr>
            <w:tcW w:w="424" w:type="pct"/>
            <w:vMerge w:val="restart"/>
            <w:tcBorders>
              <w:top w:val="single" w:sz="4" w:space="0" w:color="auto"/>
              <w:bottom w:val="nil"/>
            </w:tcBorders>
            <w:shd w:val="clear" w:color="auto" w:fill="FFFFFF"/>
            <w:vAlign w:val="center"/>
          </w:tcPr>
          <w:p w14:paraId="082CDD87"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b/>
                <w:sz w:val="20"/>
                <w:szCs w:val="20"/>
              </w:rPr>
            </w:pPr>
            <w:r w:rsidRPr="00815DAC">
              <w:rPr>
                <w:rFonts w:ascii="Times New Roman" w:hAnsi="Times New Roman" w:cs="Times New Roman"/>
                <w:b/>
                <w:sz w:val="20"/>
                <w:szCs w:val="20"/>
              </w:rPr>
              <w:t>Sig.</w:t>
            </w:r>
          </w:p>
        </w:tc>
        <w:tc>
          <w:tcPr>
            <w:tcW w:w="1291" w:type="pct"/>
            <w:gridSpan w:val="2"/>
            <w:tcBorders>
              <w:top w:val="single" w:sz="4" w:space="0" w:color="auto"/>
              <w:bottom w:val="single" w:sz="4" w:space="0" w:color="auto"/>
            </w:tcBorders>
            <w:shd w:val="clear" w:color="auto" w:fill="FFFFFF"/>
            <w:vAlign w:val="center"/>
          </w:tcPr>
          <w:p w14:paraId="3C3B3BA4"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b/>
                <w:sz w:val="20"/>
                <w:szCs w:val="20"/>
              </w:rPr>
            </w:pPr>
            <w:r w:rsidRPr="00815DAC">
              <w:rPr>
                <w:rFonts w:ascii="Times New Roman" w:hAnsi="Times New Roman" w:cs="Times New Roman"/>
                <w:b/>
                <w:sz w:val="20"/>
                <w:szCs w:val="20"/>
              </w:rPr>
              <w:t>95.0% Confidence Interval for B</w:t>
            </w:r>
          </w:p>
        </w:tc>
      </w:tr>
      <w:tr w:rsidR="001F6E40" w:rsidRPr="009B662B" w14:paraId="3BB35E6E" w14:textId="77777777" w:rsidTr="003A21AF">
        <w:trPr>
          <w:cantSplit/>
          <w:trHeight w:val="295"/>
        </w:trPr>
        <w:tc>
          <w:tcPr>
            <w:tcW w:w="1032" w:type="pct"/>
            <w:vMerge/>
            <w:tcBorders>
              <w:bottom w:val="single" w:sz="4" w:space="0" w:color="auto"/>
            </w:tcBorders>
            <w:shd w:val="clear" w:color="auto" w:fill="FFFFFF"/>
            <w:vAlign w:val="center"/>
          </w:tcPr>
          <w:p w14:paraId="0EAC154A" w14:textId="77777777" w:rsidR="001F6E40" w:rsidRPr="00CF082F" w:rsidRDefault="001F6E40" w:rsidP="00A2192B">
            <w:pPr>
              <w:autoSpaceDE w:val="0"/>
              <w:autoSpaceDN w:val="0"/>
              <w:adjustRightInd w:val="0"/>
              <w:spacing w:after="0" w:line="240" w:lineRule="auto"/>
              <w:jc w:val="center"/>
              <w:rPr>
                <w:rFonts w:ascii="Times New Roman" w:hAnsi="Times New Roman" w:cs="Times New Roman"/>
                <w:b/>
                <w:sz w:val="20"/>
                <w:szCs w:val="20"/>
              </w:rPr>
            </w:pPr>
          </w:p>
        </w:tc>
        <w:tc>
          <w:tcPr>
            <w:tcW w:w="557" w:type="pct"/>
            <w:tcBorders>
              <w:bottom w:val="single" w:sz="4" w:space="0" w:color="auto"/>
            </w:tcBorders>
            <w:shd w:val="clear" w:color="auto" w:fill="FFFFFF"/>
            <w:vAlign w:val="center"/>
          </w:tcPr>
          <w:p w14:paraId="7AB97459" w14:textId="77777777" w:rsidR="001F6E40" w:rsidRPr="00CF082F" w:rsidRDefault="001F6E40" w:rsidP="00A2192B">
            <w:pPr>
              <w:autoSpaceDE w:val="0"/>
              <w:autoSpaceDN w:val="0"/>
              <w:adjustRightInd w:val="0"/>
              <w:spacing w:after="0" w:line="240" w:lineRule="auto"/>
              <w:jc w:val="center"/>
              <w:rPr>
                <w:rFonts w:ascii="Times New Roman" w:hAnsi="Times New Roman" w:cs="Times New Roman"/>
                <w:b/>
                <w:sz w:val="20"/>
                <w:szCs w:val="20"/>
              </w:rPr>
            </w:pPr>
            <w:r w:rsidRPr="00CF082F">
              <w:rPr>
                <w:rFonts w:ascii="Times New Roman" w:hAnsi="Times New Roman" w:cs="Times New Roman"/>
                <w:b/>
                <w:sz w:val="20"/>
                <w:szCs w:val="20"/>
              </w:rPr>
              <w:t>B</w:t>
            </w:r>
          </w:p>
        </w:tc>
        <w:tc>
          <w:tcPr>
            <w:tcW w:w="557" w:type="pct"/>
            <w:tcBorders>
              <w:bottom w:val="single" w:sz="4" w:space="0" w:color="auto"/>
            </w:tcBorders>
            <w:shd w:val="clear" w:color="auto" w:fill="FFFFFF"/>
            <w:vAlign w:val="center"/>
          </w:tcPr>
          <w:p w14:paraId="37B16A93" w14:textId="77777777" w:rsidR="001F6E40" w:rsidRPr="00CF082F" w:rsidRDefault="001F6E40" w:rsidP="00A2192B">
            <w:pPr>
              <w:autoSpaceDE w:val="0"/>
              <w:autoSpaceDN w:val="0"/>
              <w:adjustRightInd w:val="0"/>
              <w:spacing w:after="0" w:line="240" w:lineRule="auto"/>
              <w:jc w:val="center"/>
              <w:rPr>
                <w:rFonts w:ascii="Times New Roman" w:hAnsi="Times New Roman" w:cs="Times New Roman"/>
                <w:b/>
                <w:sz w:val="20"/>
                <w:szCs w:val="20"/>
              </w:rPr>
            </w:pPr>
            <w:r w:rsidRPr="00CF082F">
              <w:rPr>
                <w:rFonts w:ascii="Times New Roman" w:hAnsi="Times New Roman" w:cs="Times New Roman"/>
                <w:b/>
                <w:sz w:val="20"/>
                <w:szCs w:val="20"/>
              </w:rPr>
              <w:t>Std. Error</w:t>
            </w:r>
          </w:p>
        </w:tc>
        <w:tc>
          <w:tcPr>
            <w:tcW w:w="715" w:type="pct"/>
            <w:tcBorders>
              <w:bottom w:val="single" w:sz="4" w:space="0" w:color="auto"/>
            </w:tcBorders>
            <w:shd w:val="clear" w:color="auto" w:fill="FFFFFF"/>
            <w:vAlign w:val="center"/>
          </w:tcPr>
          <w:p w14:paraId="2C526724" w14:textId="77777777" w:rsidR="001F6E40" w:rsidRPr="00CF082F" w:rsidRDefault="001F6E40" w:rsidP="00A2192B">
            <w:pPr>
              <w:autoSpaceDE w:val="0"/>
              <w:autoSpaceDN w:val="0"/>
              <w:adjustRightInd w:val="0"/>
              <w:spacing w:after="0" w:line="240" w:lineRule="auto"/>
              <w:jc w:val="center"/>
              <w:rPr>
                <w:rFonts w:ascii="Times New Roman" w:hAnsi="Times New Roman" w:cs="Times New Roman"/>
                <w:b/>
                <w:sz w:val="20"/>
                <w:szCs w:val="20"/>
              </w:rPr>
            </w:pPr>
            <w:r w:rsidRPr="00CF082F">
              <w:rPr>
                <w:rFonts w:ascii="Times New Roman" w:hAnsi="Times New Roman" w:cs="Times New Roman"/>
                <w:b/>
                <w:sz w:val="20"/>
                <w:szCs w:val="20"/>
              </w:rPr>
              <w:t>Beta</w:t>
            </w:r>
          </w:p>
        </w:tc>
        <w:tc>
          <w:tcPr>
            <w:tcW w:w="424" w:type="pct"/>
            <w:vMerge/>
            <w:tcBorders>
              <w:bottom w:val="single" w:sz="4" w:space="0" w:color="auto"/>
            </w:tcBorders>
            <w:shd w:val="clear" w:color="auto" w:fill="FFFFFF"/>
            <w:vAlign w:val="center"/>
          </w:tcPr>
          <w:p w14:paraId="704B8C78" w14:textId="77777777" w:rsidR="001F6E40" w:rsidRPr="00CF082F" w:rsidRDefault="001F6E40" w:rsidP="00A2192B">
            <w:pPr>
              <w:autoSpaceDE w:val="0"/>
              <w:autoSpaceDN w:val="0"/>
              <w:adjustRightInd w:val="0"/>
              <w:spacing w:after="0" w:line="240" w:lineRule="auto"/>
              <w:jc w:val="center"/>
              <w:rPr>
                <w:rFonts w:ascii="Times New Roman" w:hAnsi="Times New Roman" w:cs="Times New Roman"/>
                <w:b/>
                <w:sz w:val="20"/>
                <w:szCs w:val="20"/>
              </w:rPr>
            </w:pPr>
          </w:p>
        </w:tc>
        <w:tc>
          <w:tcPr>
            <w:tcW w:w="424" w:type="pct"/>
            <w:vMerge/>
            <w:tcBorders>
              <w:bottom w:val="single" w:sz="4" w:space="0" w:color="auto"/>
            </w:tcBorders>
            <w:shd w:val="clear" w:color="auto" w:fill="FFFFFF"/>
            <w:vAlign w:val="center"/>
          </w:tcPr>
          <w:p w14:paraId="1D58C0DF" w14:textId="77777777" w:rsidR="001F6E40" w:rsidRPr="00CF082F" w:rsidRDefault="001F6E40" w:rsidP="00A2192B">
            <w:pPr>
              <w:autoSpaceDE w:val="0"/>
              <w:autoSpaceDN w:val="0"/>
              <w:adjustRightInd w:val="0"/>
              <w:spacing w:after="0" w:line="240" w:lineRule="auto"/>
              <w:jc w:val="center"/>
              <w:rPr>
                <w:rFonts w:ascii="Times New Roman" w:hAnsi="Times New Roman" w:cs="Times New Roman"/>
                <w:b/>
                <w:sz w:val="20"/>
                <w:szCs w:val="20"/>
              </w:rPr>
            </w:pPr>
          </w:p>
        </w:tc>
        <w:tc>
          <w:tcPr>
            <w:tcW w:w="608" w:type="pct"/>
            <w:tcBorders>
              <w:bottom w:val="single" w:sz="4" w:space="0" w:color="auto"/>
            </w:tcBorders>
            <w:shd w:val="clear" w:color="auto" w:fill="FFFFFF"/>
            <w:vAlign w:val="center"/>
          </w:tcPr>
          <w:p w14:paraId="70EBE66D" w14:textId="77777777" w:rsidR="001F6E40" w:rsidRPr="00CF082F" w:rsidRDefault="001F6E40" w:rsidP="00A2192B">
            <w:pPr>
              <w:autoSpaceDE w:val="0"/>
              <w:autoSpaceDN w:val="0"/>
              <w:adjustRightInd w:val="0"/>
              <w:spacing w:after="0" w:line="240" w:lineRule="auto"/>
              <w:jc w:val="center"/>
              <w:rPr>
                <w:rFonts w:ascii="Times New Roman" w:hAnsi="Times New Roman" w:cs="Times New Roman"/>
                <w:b/>
                <w:sz w:val="20"/>
                <w:szCs w:val="20"/>
              </w:rPr>
            </w:pPr>
            <w:r w:rsidRPr="00CF082F">
              <w:rPr>
                <w:rFonts w:ascii="Times New Roman" w:hAnsi="Times New Roman" w:cs="Times New Roman"/>
                <w:b/>
                <w:sz w:val="20"/>
                <w:szCs w:val="20"/>
              </w:rPr>
              <w:t>Lower Bound</w:t>
            </w:r>
          </w:p>
        </w:tc>
        <w:tc>
          <w:tcPr>
            <w:tcW w:w="683" w:type="pct"/>
            <w:tcBorders>
              <w:bottom w:val="single" w:sz="4" w:space="0" w:color="auto"/>
            </w:tcBorders>
            <w:shd w:val="clear" w:color="auto" w:fill="FFFFFF"/>
            <w:vAlign w:val="center"/>
          </w:tcPr>
          <w:p w14:paraId="24F3E560" w14:textId="77777777" w:rsidR="001F6E40" w:rsidRPr="00CF082F" w:rsidRDefault="001F6E40" w:rsidP="00A2192B">
            <w:pPr>
              <w:autoSpaceDE w:val="0"/>
              <w:autoSpaceDN w:val="0"/>
              <w:adjustRightInd w:val="0"/>
              <w:spacing w:after="0" w:line="240" w:lineRule="auto"/>
              <w:jc w:val="center"/>
              <w:rPr>
                <w:rFonts w:ascii="Times New Roman" w:hAnsi="Times New Roman" w:cs="Times New Roman"/>
                <w:b/>
                <w:sz w:val="20"/>
                <w:szCs w:val="20"/>
              </w:rPr>
            </w:pPr>
            <w:r w:rsidRPr="00CF082F">
              <w:rPr>
                <w:rFonts w:ascii="Times New Roman" w:hAnsi="Times New Roman" w:cs="Times New Roman"/>
                <w:b/>
                <w:sz w:val="20"/>
                <w:szCs w:val="20"/>
              </w:rPr>
              <w:t>Upper Bound</w:t>
            </w:r>
          </w:p>
        </w:tc>
      </w:tr>
      <w:tr w:rsidR="001F6E40" w:rsidRPr="009B662B" w14:paraId="2422DC75" w14:textId="77777777" w:rsidTr="003A21AF">
        <w:trPr>
          <w:cantSplit/>
          <w:trHeight w:val="280"/>
        </w:trPr>
        <w:tc>
          <w:tcPr>
            <w:tcW w:w="1032" w:type="pct"/>
            <w:tcBorders>
              <w:top w:val="single" w:sz="4" w:space="0" w:color="auto"/>
            </w:tcBorders>
            <w:shd w:val="clear" w:color="auto" w:fill="FFFFFF" w:themeFill="background1"/>
            <w:vAlign w:val="center"/>
          </w:tcPr>
          <w:p w14:paraId="6B3A7188"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Copying strategies</w:t>
            </w:r>
          </w:p>
        </w:tc>
        <w:tc>
          <w:tcPr>
            <w:tcW w:w="557" w:type="pct"/>
            <w:tcBorders>
              <w:top w:val="single" w:sz="4" w:space="0" w:color="auto"/>
            </w:tcBorders>
            <w:shd w:val="clear" w:color="auto" w:fill="FFFFFF"/>
            <w:vAlign w:val="center"/>
          </w:tcPr>
          <w:p w14:paraId="3C226ADD"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30.482</w:t>
            </w:r>
          </w:p>
        </w:tc>
        <w:tc>
          <w:tcPr>
            <w:tcW w:w="557" w:type="pct"/>
            <w:tcBorders>
              <w:top w:val="single" w:sz="4" w:space="0" w:color="auto"/>
            </w:tcBorders>
            <w:shd w:val="clear" w:color="auto" w:fill="FFFFFF"/>
            <w:vAlign w:val="center"/>
          </w:tcPr>
          <w:p w14:paraId="0F6A6EE3"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2.856</w:t>
            </w:r>
          </w:p>
        </w:tc>
        <w:tc>
          <w:tcPr>
            <w:tcW w:w="715" w:type="pct"/>
            <w:tcBorders>
              <w:top w:val="single" w:sz="4" w:space="0" w:color="auto"/>
            </w:tcBorders>
            <w:shd w:val="clear" w:color="auto" w:fill="FFFFFF"/>
            <w:vAlign w:val="center"/>
          </w:tcPr>
          <w:p w14:paraId="012CC2B3"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p>
        </w:tc>
        <w:tc>
          <w:tcPr>
            <w:tcW w:w="424" w:type="pct"/>
            <w:tcBorders>
              <w:top w:val="single" w:sz="4" w:space="0" w:color="auto"/>
            </w:tcBorders>
            <w:shd w:val="clear" w:color="auto" w:fill="FFFFFF"/>
            <w:vAlign w:val="center"/>
          </w:tcPr>
          <w:p w14:paraId="2D360467"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10.673</w:t>
            </w:r>
          </w:p>
        </w:tc>
        <w:tc>
          <w:tcPr>
            <w:tcW w:w="424" w:type="pct"/>
            <w:tcBorders>
              <w:top w:val="single" w:sz="4" w:space="0" w:color="auto"/>
            </w:tcBorders>
            <w:shd w:val="clear" w:color="auto" w:fill="FFFFFF"/>
            <w:vAlign w:val="center"/>
          </w:tcPr>
          <w:p w14:paraId="0C539FD1"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.000</w:t>
            </w:r>
          </w:p>
        </w:tc>
        <w:tc>
          <w:tcPr>
            <w:tcW w:w="608" w:type="pct"/>
            <w:tcBorders>
              <w:top w:val="single" w:sz="4" w:space="0" w:color="auto"/>
            </w:tcBorders>
            <w:shd w:val="clear" w:color="auto" w:fill="FFFFFF"/>
            <w:vAlign w:val="center"/>
          </w:tcPr>
          <w:p w14:paraId="7F26BCF9"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24.835</w:t>
            </w:r>
          </w:p>
        </w:tc>
        <w:tc>
          <w:tcPr>
            <w:tcW w:w="683" w:type="pct"/>
            <w:tcBorders>
              <w:top w:val="single" w:sz="4" w:space="0" w:color="auto"/>
            </w:tcBorders>
            <w:shd w:val="clear" w:color="auto" w:fill="FFFFFF"/>
            <w:vAlign w:val="center"/>
          </w:tcPr>
          <w:p w14:paraId="0C2C8CD1"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36.128</w:t>
            </w:r>
          </w:p>
        </w:tc>
      </w:tr>
      <w:tr w:rsidR="001F6E40" w:rsidRPr="009B662B" w14:paraId="76039468" w14:textId="77777777" w:rsidTr="003A21AF">
        <w:trPr>
          <w:cantSplit/>
          <w:trHeight w:val="295"/>
        </w:trPr>
        <w:tc>
          <w:tcPr>
            <w:tcW w:w="1032" w:type="pct"/>
            <w:shd w:val="clear" w:color="auto" w:fill="FFFFFF" w:themeFill="background1"/>
            <w:vAlign w:val="center"/>
          </w:tcPr>
          <w:p w14:paraId="687046A0"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Social cost</w:t>
            </w:r>
          </w:p>
        </w:tc>
        <w:tc>
          <w:tcPr>
            <w:tcW w:w="557" w:type="pct"/>
            <w:shd w:val="clear" w:color="auto" w:fill="FFFFFF"/>
            <w:vAlign w:val="center"/>
          </w:tcPr>
          <w:p w14:paraId="365244F6"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.208</w:t>
            </w:r>
          </w:p>
        </w:tc>
        <w:tc>
          <w:tcPr>
            <w:tcW w:w="557" w:type="pct"/>
            <w:shd w:val="clear" w:color="auto" w:fill="FFFFFF"/>
            <w:vAlign w:val="center"/>
          </w:tcPr>
          <w:p w14:paraId="0D2C6D3C"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.046</w:t>
            </w:r>
          </w:p>
        </w:tc>
        <w:tc>
          <w:tcPr>
            <w:tcW w:w="715" w:type="pct"/>
            <w:shd w:val="clear" w:color="auto" w:fill="FFFFFF"/>
            <w:vAlign w:val="center"/>
          </w:tcPr>
          <w:p w14:paraId="7C673E6E"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.350</w:t>
            </w:r>
          </w:p>
        </w:tc>
        <w:tc>
          <w:tcPr>
            <w:tcW w:w="424" w:type="pct"/>
            <w:shd w:val="clear" w:color="auto" w:fill="FFFFFF"/>
            <w:vAlign w:val="center"/>
          </w:tcPr>
          <w:p w14:paraId="1FD3058A"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4.571</w:t>
            </w:r>
          </w:p>
        </w:tc>
        <w:tc>
          <w:tcPr>
            <w:tcW w:w="424" w:type="pct"/>
            <w:shd w:val="clear" w:color="auto" w:fill="FFFFFF"/>
            <w:vAlign w:val="center"/>
          </w:tcPr>
          <w:p w14:paraId="7D88311B"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.000</w:t>
            </w:r>
          </w:p>
        </w:tc>
        <w:tc>
          <w:tcPr>
            <w:tcW w:w="608" w:type="pct"/>
            <w:shd w:val="clear" w:color="auto" w:fill="FFFFFF"/>
            <w:vAlign w:val="center"/>
          </w:tcPr>
          <w:p w14:paraId="6CD0DEEE"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.118</w:t>
            </w:r>
          </w:p>
        </w:tc>
        <w:tc>
          <w:tcPr>
            <w:tcW w:w="683" w:type="pct"/>
            <w:shd w:val="clear" w:color="auto" w:fill="FFFFFF"/>
            <w:vAlign w:val="center"/>
          </w:tcPr>
          <w:p w14:paraId="24052FB2"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.298</w:t>
            </w:r>
          </w:p>
        </w:tc>
      </w:tr>
      <w:tr w:rsidR="001F6E40" w:rsidRPr="009B662B" w14:paraId="45AF2676" w14:textId="77777777" w:rsidTr="003A21AF">
        <w:trPr>
          <w:cantSplit/>
          <w:trHeight w:val="310"/>
        </w:trPr>
        <w:tc>
          <w:tcPr>
            <w:tcW w:w="1032" w:type="pct"/>
            <w:shd w:val="clear" w:color="auto" w:fill="FFFFFF" w:themeFill="background1"/>
            <w:vAlign w:val="center"/>
          </w:tcPr>
          <w:p w14:paraId="02614455" w14:textId="77777777" w:rsidR="001F6E40" w:rsidRPr="00815DAC" w:rsidRDefault="005C4163"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lastRenderedPageBreak/>
              <w:t>Age group</w:t>
            </w:r>
          </w:p>
        </w:tc>
        <w:tc>
          <w:tcPr>
            <w:tcW w:w="557" w:type="pct"/>
            <w:shd w:val="clear" w:color="auto" w:fill="FFFFFF"/>
            <w:vAlign w:val="center"/>
          </w:tcPr>
          <w:p w14:paraId="68872FBE"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-.619</w:t>
            </w:r>
          </w:p>
        </w:tc>
        <w:tc>
          <w:tcPr>
            <w:tcW w:w="557" w:type="pct"/>
            <w:shd w:val="clear" w:color="auto" w:fill="FFFFFF"/>
            <w:vAlign w:val="center"/>
          </w:tcPr>
          <w:p w14:paraId="253F7514"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.428</w:t>
            </w:r>
          </w:p>
        </w:tc>
        <w:tc>
          <w:tcPr>
            <w:tcW w:w="715" w:type="pct"/>
            <w:shd w:val="clear" w:color="auto" w:fill="FFFFFF"/>
            <w:vAlign w:val="center"/>
          </w:tcPr>
          <w:p w14:paraId="0E7B3DB6"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-.118</w:t>
            </w:r>
          </w:p>
        </w:tc>
        <w:tc>
          <w:tcPr>
            <w:tcW w:w="424" w:type="pct"/>
            <w:shd w:val="clear" w:color="auto" w:fill="FFFFFF"/>
            <w:vAlign w:val="center"/>
          </w:tcPr>
          <w:p w14:paraId="28FB207F"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-1.447</w:t>
            </w:r>
          </w:p>
        </w:tc>
        <w:tc>
          <w:tcPr>
            <w:tcW w:w="424" w:type="pct"/>
            <w:shd w:val="clear" w:color="auto" w:fill="FFFFFF"/>
            <w:vAlign w:val="center"/>
          </w:tcPr>
          <w:p w14:paraId="451A7683"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.150</w:t>
            </w:r>
          </w:p>
        </w:tc>
        <w:tc>
          <w:tcPr>
            <w:tcW w:w="608" w:type="pct"/>
            <w:shd w:val="clear" w:color="auto" w:fill="FFFFFF"/>
            <w:vAlign w:val="center"/>
          </w:tcPr>
          <w:p w14:paraId="23415948"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-1.466</w:t>
            </w:r>
          </w:p>
        </w:tc>
        <w:tc>
          <w:tcPr>
            <w:tcW w:w="683" w:type="pct"/>
            <w:shd w:val="clear" w:color="auto" w:fill="FFFFFF"/>
            <w:vAlign w:val="center"/>
          </w:tcPr>
          <w:p w14:paraId="1D0AE2E5"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.227</w:t>
            </w:r>
          </w:p>
        </w:tc>
      </w:tr>
      <w:tr w:rsidR="001F6E40" w:rsidRPr="009B662B" w14:paraId="1FD187A4" w14:textId="77777777" w:rsidTr="003A21AF">
        <w:trPr>
          <w:cantSplit/>
          <w:trHeight w:val="575"/>
        </w:trPr>
        <w:tc>
          <w:tcPr>
            <w:tcW w:w="1032" w:type="pct"/>
            <w:shd w:val="clear" w:color="auto" w:fill="FFFFFF" w:themeFill="background1"/>
            <w:vAlign w:val="center"/>
          </w:tcPr>
          <w:p w14:paraId="6B634A57" w14:textId="77777777" w:rsidR="001F6E40" w:rsidRPr="00815DAC" w:rsidRDefault="005C4163"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Marital Status</w:t>
            </w:r>
          </w:p>
        </w:tc>
        <w:tc>
          <w:tcPr>
            <w:tcW w:w="557" w:type="pct"/>
            <w:shd w:val="clear" w:color="auto" w:fill="FFFFFF"/>
            <w:vAlign w:val="center"/>
          </w:tcPr>
          <w:p w14:paraId="5B27E4C3"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.468</w:t>
            </w:r>
          </w:p>
        </w:tc>
        <w:tc>
          <w:tcPr>
            <w:tcW w:w="557" w:type="pct"/>
            <w:shd w:val="clear" w:color="auto" w:fill="FFFFFF"/>
            <w:vAlign w:val="center"/>
          </w:tcPr>
          <w:p w14:paraId="2480021B"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.429</w:t>
            </w:r>
          </w:p>
        </w:tc>
        <w:tc>
          <w:tcPr>
            <w:tcW w:w="715" w:type="pct"/>
            <w:shd w:val="clear" w:color="auto" w:fill="FFFFFF"/>
            <w:vAlign w:val="center"/>
          </w:tcPr>
          <w:p w14:paraId="5DDD838C"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.088</w:t>
            </w:r>
          </w:p>
        </w:tc>
        <w:tc>
          <w:tcPr>
            <w:tcW w:w="424" w:type="pct"/>
            <w:shd w:val="clear" w:color="auto" w:fill="FFFFFF"/>
            <w:vAlign w:val="center"/>
          </w:tcPr>
          <w:p w14:paraId="160C857A"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1.091</w:t>
            </w:r>
          </w:p>
        </w:tc>
        <w:tc>
          <w:tcPr>
            <w:tcW w:w="424" w:type="pct"/>
            <w:shd w:val="clear" w:color="auto" w:fill="FFFFFF"/>
            <w:vAlign w:val="center"/>
          </w:tcPr>
          <w:p w14:paraId="79695735"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.277</w:t>
            </w:r>
          </w:p>
        </w:tc>
        <w:tc>
          <w:tcPr>
            <w:tcW w:w="608" w:type="pct"/>
            <w:shd w:val="clear" w:color="auto" w:fill="FFFFFF"/>
            <w:vAlign w:val="center"/>
          </w:tcPr>
          <w:p w14:paraId="59438DCE"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-.380</w:t>
            </w:r>
          </w:p>
        </w:tc>
        <w:tc>
          <w:tcPr>
            <w:tcW w:w="683" w:type="pct"/>
            <w:shd w:val="clear" w:color="auto" w:fill="FFFFFF"/>
            <w:vAlign w:val="center"/>
          </w:tcPr>
          <w:p w14:paraId="0FA3F3ED"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1.315</w:t>
            </w:r>
          </w:p>
        </w:tc>
      </w:tr>
      <w:tr w:rsidR="001F6E40" w:rsidRPr="009B662B" w14:paraId="27050FFB" w14:textId="77777777" w:rsidTr="003A21AF">
        <w:trPr>
          <w:cantSplit/>
          <w:trHeight w:val="591"/>
        </w:trPr>
        <w:tc>
          <w:tcPr>
            <w:tcW w:w="1032" w:type="pct"/>
            <w:shd w:val="clear" w:color="auto" w:fill="FFFFFF" w:themeFill="background1"/>
            <w:vAlign w:val="center"/>
          </w:tcPr>
          <w:p w14:paraId="444D6F6D" w14:textId="77777777" w:rsidR="001F6E40" w:rsidRPr="00815DAC" w:rsidRDefault="005C4163"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Literacy</w:t>
            </w:r>
          </w:p>
        </w:tc>
        <w:tc>
          <w:tcPr>
            <w:tcW w:w="557" w:type="pct"/>
            <w:shd w:val="clear" w:color="auto" w:fill="FFFFFF"/>
            <w:vAlign w:val="center"/>
          </w:tcPr>
          <w:p w14:paraId="69B8820F"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1.143</w:t>
            </w:r>
          </w:p>
        </w:tc>
        <w:tc>
          <w:tcPr>
            <w:tcW w:w="557" w:type="pct"/>
            <w:shd w:val="clear" w:color="auto" w:fill="FFFFFF"/>
            <w:vAlign w:val="center"/>
          </w:tcPr>
          <w:p w14:paraId="66627501"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.418</w:t>
            </w:r>
          </w:p>
        </w:tc>
        <w:tc>
          <w:tcPr>
            <w:tcW w:w="715" w:type="pct"/>
            <w:shd w:val="clear" w:color="auto" w:fill="FFFFFF"/>
            <w:vAlign w:val="center"/>
          </w:tcPr>
          <w:p w14:paraId="6A2F955B"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.211</w:t>
            </w:r>
          </w:p>
        </w:tc>
        <w:tc>
          <w:tcPr>
            <w:tcW w:w="424" w:type="pct"/>
            <w:shd w:val="clear" w:color="auto" w:fill="FFFFFF"/>
            <w:vAlign w:val="center"/>
          </w:tcPr>
          <w:p w14:paraId="3E81B6C6"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2.738</w:t>
            </w:r>
          </w:p>
        </w:tc>
        <w:tc>
          <w:tcPr>
            <w:tcW w:w="424" w:type="pct"/>
            <w:shd w:val="clear" w:color="auto" w:fill="FFFFFF"/>
            <w:vAlign w:val="center"/>
          </w:tcPr>
          <w:p w14:paraId="114DA74B"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.007</w:t>
            </w:r>
          </w:p>
        </w:tc>
        <w:tc>
          <w:tcPr>
            <w:tcW w:w="608" w:type="pct"/>
            <w:shd w:val="clear" w:color="auto" w:fill="FFFFFF"/>
            <w:vAlign w:val="center"/>
          </w:tcPr>
          <w:p w14:paraId="6B17A828"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.318</w:t>
            </w:r>
          </w:p>
        </w:tc>
        <w:tc>
          <w:tcPr>
            <w:tcW w:w="683" w:type="pct"/>
            <w:shd w:val="clear" w:color="auto" w:fill="FFFFFF"/>
            <w:vAlign w:val="center"/>
          </w:tcPr>
          <w:p w14:paraId="059B046A" w14:textId="77777777" w:rsidR="001F6E40" w:rsidRPr="00815DAC" w:rsidRDefault="001F6E40" w:rsidP="00A2192B">
            <w:pPr>
              <w:autoSpaceDE w:val="0"/>
              <w:autoSpaceDN w:val="0"/>
              <w:adjustRightInd w:val="0"/>
              <w:spacing w:after="0" w:line="240" w:lineRule="auto"/>
              <w:jc w:val="center"/>
              <w:rPr>
                <w:rFonts w:ascii="Times New Roman" w:hAnsi="Times New Roman" w:cs="Times New Roman"/>
                <w:sz w:val="20"/>
                <w:szCs w:val="20"/>
              </w:rPr>
            </w:pPr>
            <w:r w:rsidRPr="00815DAC">
              <w:rPr>
                <w:rFonts w:ascii="Times New Roman" w:hAnsi="Times New Roman" w:cs="Times New Roman"/>
                <w:sz w:val="20"/>
                <w:szCs w:val="20"/>
              </w:rPr>
              <w:t>1.969</w:t>
            </w:r>
          </w:p>
        </w:tc>
      </w:tr>
    </w:tbl>
    <w:p w14:paraId="0842CFE0" w14:textId="77777777" w:rsidR="001F6E40" w:rsidRPr="009B662B" w:rsidRDefault="001F6E40" w:rsidP="001F6E40">
      <w:pPr>
        <w:autoSpaceDE w:val="0"/>
        <w:autoSpaceDN w:val="0"/>
        <w:adjustRightInd w:val="0"/>
        <w:spacing w:after="0" w:line="240" w:lineRule="auto"/>
        <w:rPr>
          <w:rFonts w:ascii="Times New Roman" w:hAnsi="Times New Roman" w:cs="Times New Roman"/>
          <w:sz w:val="24"/>
          <w:szCs w:val="24"/>
        </w:rPr>
      </w:pPr>
    </w:p>
    <w:p w14:paraId="062D86FD" w14:textId="6686E9A1" w:rsidR="001F6E40" w:rsidRPr="00D73E96" w:rsidRDefault="00631763" w:rsidP="001F6E40">
      <w:pPr>
        <w:autoSpaceDE w:val="0"/>
        <w:autoSpaceDN w:val="0"/>
        <w:adjustRightInd w:val="0"/>
        <w:spacing w:after="0" w:line="480" w:lineRule="auto"/>
        <w:jc w:val="both"/>
        <w:rPr>
          <w:rFonts w:ascii="Times New Roman" w:hAnsi="Times New Roman" w:cs="Times New Roman"/>
          <w:i/>
          <w:sz w:val="20"/>
          <w:szCs w:val="24"/>
        </w:rPr>
      </w:pPr>
      <w:bookmarkStart w:id="184" w:name="_Hlk156358578"/>
      <w:r w:rsidRPr="00D73E96">
        <w:rPr>
          <w:rFonts w:ascii="Times New Roman" w:hAnsi="Times New Roman" w:cs="Times New Roman"/>
          <w:i/>
          <w:sz w:val="20"/>
          <w:szCs w:val="24"/>
        </w:rPr>
        <w:t xml:space="preserve">Note: </w:t>
      </w:r>
      <w:r w:rsidR="001F6E40" w:rsidRPr="00D73E96">
        <w:rPr>
          <w:rFonts w:ascii="Times New Roman" w:hAnsi="Times New Roman" w:cs="Times New Roman"/>
          <w:i/>
          <w:sz w:val="20"/>
          <w:szCs w:val="24"/>
        </w:rPr>
        <w:t xml:space="preserve">Dependent variable:  Coping strategies with variables social cost, age, marital status and highest level of education. The prediction model was found to be statistically significant, as indicated by the analysis of variance results, F (4, 140) = 7.768, p &lt; 0.001. </w:t>
      </w:r>
    </w:p>
    <w:p w14:paraId="1BA05DBF" w14:textId="77777777" w:rsidR="001F6E40" w:rsidRPr="00762625" w:rsidRDefault="001F6E40" w:rsidP="001F6E40">
      <w:pPr>
        <w:autoSpaceDE w:val="0"/>
        <w:autoSpaceDN w:val="0"/>
        <w:adjustRightInd w:val="0"/>
        <w:spacing w:after="0" w:line="480" w:lineRule="auto"/>
        <w:jc w:val="both"/>
        <w:rPr>
          <w:rFonts w:ascii="Times New Roman" w:hAnsi="Times New Roman" w:cs="Times New Roman"/>
          <w:sz w:val="20"/>
          <w:szCs w:val="24"/>
        </w:rPr>
      </w:pPr>
      <w:r w:rsidRPr="00762625">
        <w:rPr>
          <w:rFonts w:ascii="Times New Roman" w:hAnsi="Times New Roman" w:cs="Times New Roman"/>
          <w:sz w:val="20"/>
          <w:szCs w:val="24"/>
        </w:rPr>
        <w:t>R2 = .182, Adjusted R2 = .158, * &lt; 0.001</w:t>
      </w:r>
      <w:bookmarkEnd w:id="184"/>
    </w:p>
    <w:p w14:paraId="723926F3" w14:textId="77777777" w:rsidR="001F6E40" w:rsidRDefault="001F6E40" w:rsidP="001F6E40">
      <w:pPr>
        <w:autoSpaceDE w:val="0"/>
        <w:autoSpaceDN w:val="0"/>
        <w:adjustRightInd w:val="0"/>
        <w:spacing w:after="0" w:line="240" w:lineRule="auto"/>
        <w:rPr>
          <w:rFonts w:ascii="Times New Roman" w:hAnsi="Times New Roman" w:cs="Times New Roman"/>
          <w:b/>
          <w:sz w:val="24"/>
          <w:szCs w:val="24"/>
        </w:rPr>
      </w:pPr>
    </w:p>
    <w:p w14:paraId="15982BD2" w14:textId="77777777" w:rsidR="00510893" w:rsidRPr="00D03B57" w:rsidRDefault="00510893" w:rsidP="0051089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755F73">
        <w:rPr>
          <w:rFonts w:ascii="Times New Roman" w:hAnsi="Times New Roman" w:cs="Times New Roman"/>
          <w:sz w:val="24"/>
          <w:szCs w:val="24"/>
        </w:rPr>
        <w:t>9</w:t>
      </w:r>
      <w:r>
        <w:rPr>
          <w:rFonts w:ascii="Times New Roman" w:hAnsi="Times New Roman" w:cs="Times New Roman"/>
          <w:sz w:val="24"/>
          <w:szCs w:val="24"/>
        </w:rPr>
        <w:t xml:space="preserve"> presents t</w:t>
      </w:r>
      <w:r w:rsidRPr="00D03B57">
        <w:rPr>
          <w:rFonts w:ascii="Times New Roman" w:hAnsi="Times New Roman" w:cs="Times New Roman"/>
          <w:sz w:val="24"/>
          <w:szCs w:val="24"/>
        </w:rPr>
        <w:t xml:space="preserve">he regression model, encompassing variables such as financial strain, age group, marital status, and </w:t>
      </w:r>
      <w:r w:rsidR="00755F73">
        <w:rPr>
          <w:rFonts w:ascii="Times New Roman" w:hAnsi="Times New Roman" w:cs="Times New Roman"/>
          <w:sz w:val="24"/>
          <w:szCs w:val="24"/>
        </w:rPr>
        <w:t>literacy level</w:t>
      </w:r>
      <w:r w:rsidRPr="00D03B57">
        <w:rPr>
          <w:rFonts w:ascii="Times New Roman" w:hAnsi="Times New Roman" w:cs="Times New Roman"/>
          <w:sz w:val="24"/>
          <w:szCs w:val="24"/>
        </w:rPr>
        <w:t xml:space="preserve">, </w:t>
      </w:r>
      <w:r w:rsidR="00755F73">
        <w:rPr>
          <w:rFonts w:ascii="Times New Roman" w:hAnsi="Times New Roman" w:cs="Times New Roman"/>
          <w:sz w:val="24"/>
          <w:szCs w:val="24"/>
        </w:rPr>
        <w:t xml:space="preserve">it </w:t>
      </w:r>
      <w:r w:rsidRPr="00D03B57">
        <w:rPr>
          <w:rFonts w:ascii="Times New Roman" w:hAnsi="Times New Roman" w:cs="Times New Roman"/>
          <w:sz w:val="24"/>
          <w:szCs w:val="24"/>
        </w:rPr>
        <w:t>demonstrated statistical significance in predicting coping strategies, F (4, 138) = 13.391, p &lt; .000. The model accounted for a substantial portion of the variance in coping strategies, as evidenced by the coefficient of determination (R² = .280), with an adjusted R² of .259. The standard error of the estimate was 4.93798.</w:t>
      </w:r>
    </w:p>
    <w:p w14:paraId="09D5CE5D" w14:textId="77777777" w:rsidR="00510893" w:rsidRPr="00D03B57" w:rsidRDefault="00510893" w:rsidP="00510893">
      <w:pPr>
        <w:autoSpaceDE w:val="0"/>
        <w:autoSpaceDN w:val="0"/>
        <w:adjustRightInd w:val="0"/>
        <w:spacing w:after="0" w:line="480" w:lineRule="auto"/>
        <w:jc w:val="both"/>
        <w:rPr>
          <w:rFonts w:ascii="Times New Roman" w:hAnsi="Times New Roman" w:cs="Times New Roman"/>
          <w:sz w:val="24"/>
          <w:szCs w:val="24"/>
        </w:rPr>
      </w:pPr>
      <w:r w:rsidRPr="00D03B57">
        <w:rPr>
          <w:rFonts w:ascii="Times New Roman" w:hAnsi="Times New Roman" w:cs="Times New Roman"/>
          <w:sz w:val="24"/>
          <w:szCs w:val="24"/>
        </w:rPr>
        <w:t>Financial strain emerged as a significant positive predictor of coping strategies (β = .492, t = 6.467, p &lt; .000), indicating that as financial strain increased, coping strategies also tended to increase. Age group, on the other hand, exhibited a significant negative association with coping strategies (β = -.159, t = -2.059, p = .041), implying that younger age groups were more likely to employ coping strategies compared to older age groups.</w:t>
      </w:r>
    </w:p>
    <w:p w14:paraId="6A5A8CAA" w14:textId="77777777" w:rsidR="00510893" w:rsidRPr="00D03B57" w:rsidRDefault="00510893" w:rsidP="00510893">
      <w:pPr>
        <w:autoSpaceDE w:val="0"/>
        <w:autoSpaceDN w:val="0"/>
        <w:adjustRightInd w:val="0"/>
        <w:spacing w:after="0" w:line="480" w:lineRule="auto"/>
        <w:jc w:val="both"/>
        <w:rPr>
          <w:rFonts w:ascii="Times New Roman" w:hAnsi="Times New Roman" w:cs="Times New Roman"/>
          <w:sz w:val="24"/>
          <w:szCs w:val="24"/>
        </w:rPr>
      </w:pPr>
      <w:r w:rsidRPr="00D03B57">
        <w:rPr>
          <w:rFonts w:ascii="Times New Roman" w:hAnsi="Times New Roman" w:cs="Times New Roman"/>
          <w:sz w:val="24"/>
          <w:szCs w:val="24"/>
        </w:rPr>
        <w:t xml:space="preserve">Marital status demonstrated a non-significant association with coping strategies (β = .037, t = 0.476, p = .635), suggesting that marital status did not have an impact on coping strategies. Similarly, </w:t>
      </w:r>
      <w:r w:rsidR="00755F73">
        <w:rPr>
          <w:rFonts w:ascii="Times New Roman" w:hAnsi="Times New Roman" w:cs="Times New Roman"/>
          <w:sz w:val="24"/>
          <w:szCs w:val="24"/>
        </w:rPr>
        <w:t>literacy level</w:t>
      </w:r>
      <w:r w:rsidRPr="00D03B57">
        <w:rPr>
          <w:rFonts w:ascii="Times New Roman" w:hAnsi="Times New Roman" w:cs="Times New Roman"/>
          <w:sz w:val="24"/>
          <w:szCs w:val="24"/>
        </w:rPr>
        <w:t xml:space="preserve"> showed a non-significant association with coping strategies (β = .052, t = 0.688, p = .493).</w:t>
      </w:r>
    </w:p>
    <w:p w14:paraId="2ED34F85" w14:textId="77777777" w:rsidR="00510893" w:rsidRPr="00D03B57" w:rsidRDefault="00510893" w:rsidP="00510893">
      <w:pPr>
        <w:autoSpaceDE w:val="0"/>
        <w:autoSpaceDN w:val="0"/>
        <w:adjustRightInd w:val="0"/>
        <w:spacing w:after="0" w:line="480" w:lineRule="auto"/>
        <w:jc w:val="both"/>
        <w:rPr>
          <w:rFonts w:ascii="Times New Roman" w:hAnsi="Times New Roman" w:cs="Times New Roman"/>
          <w:sz w:val="24"/>
          <w:szCs w:val="24"/>
        </w:rPr>
      </w:pPr>
      <w:r w:rsidRPr="00D03B57">
        <w:rPr>
          <w:rFonts w:ascii="Times New Roman" w:hAnsi="Times New Roman" w:cs="Times New Roman"/>
          <w:sz w:val="24"/>
          <w:szCs w:val="24"/>
        </w:rPr>
        <w:lastRenderedPageBreak/>
        <w:t xml:space="preserve">The constant term was also found to be significant (B = 32.713, t = 17.143, p &lt; .000), indicating that when all predictor variables are zero, there is still a significant baseline level of coping strategies. </w:t>
      </w:r>
    </w:p>
    <w:p w14:paraId="7B9E5B28" w14:textId="77777777" w:rsidR="001F6E40" w:rsidRDefault="00510893" w:rsidP="00510893">
      <w:pPr>
        <w:autoSpaceDE w:val="0"/>
        <w:autoSpaceDN w:val="0"/>
        <w:adjustRightInd w:val="0"/>
        <w:spacing w:after="0" w:line="480" w:lineRule="auto"/>
        <w:jc w:val="both"/>
        <w:rPr>
          <w:rFonts w:ascii="Times New Roman" w:hAnsi="Times New Roman" w:cs="Times New Roman"/>
          <w:sz w:val="24"/>
          <w:szCs w:val="24"/>
        </w:rPr>
      </w:pPr>
      <w:bookmarkStart w:id="185" w:name="_Hlk156369150"/>
      <w:r w:rsidRPr="00D03B57">
        <w:rPr>
          <w:rFonts w:ascii="Times New Roman" w:hAnsi="Times New Roman" w:cs="Times New Roman"/>
          <w:sz w:val="24"/>
          <w:szCs w:val="24"/>
        </w:rPr>
        <w:t xml:space="preserve">In summary, financial strain and age group were the key predictors influencing coping strategies, while marital status and </w:t>
      </w:r>
      <w:r w:rsidR="00755F73">
        <w:rPr>
          <w:rFonts w:ascii="Times New Roman" w:hAnsi="Times New Roman" w:cs="Times New Roman"/>
          <w:sz w:val="24"/>
          <w:szCs w:val="24"/>
        </w:rPr>
        <w:t xml:space="preserve">literacy level </w:t>
      </w:r>
      <w:r w:rsidRPr="00D03B57">
        <w:rPr>
          <w:rFonts w:ascii="Times New Roman" w:hAnsi="Times New Roman" w:cs="Times New Roman"/>
          <w:sz w:val="24"/>
          <w:szCs w:val="24"/>
        </w:rPr>
        <w:t>did not significantly contribute to the model.</w:t>
      </w:r>
      <w:bookmarkEnd w:id="185"/>
    </w:p>
    <w:p w14:paraId="051C166E" w14:textId="77777777" w:rsidR="001F6E40" w:rsidRDefault="001F6E40" w:rsidP="001F6E40">
      <w:pPr>
        <w:autoSpaceDE w:val="0"/>
        <w:autoSpaceDN w:val="0"/>
        <w:adjustRightInd w:val="0"/>
        <w:spacing w:after="0" w:line="240" w:lineRule="auto"/>
        <w:rPr>
          <w:rFonts w:ascii="Times New Roman" w:hAnsi="Times New Roman" w:cs="Times New Roman"/>
          <w:b/>
          <w:sz w:val="24"/>
          <w:szCs w:val="24"/>
        </w:rPr>
      </w:pPr>
    </w:p>
    <w:tbl>
      <w:tblPr>
        <w:tblW w:w="0" w:type="auto"/>
        <w:tblBorders>
          <w:bottom w:val="single" w:sz="4" w:space="0" w:color="auto"/>
        </w:tblBorders>
        <w:tblCellMar>
          <w:left w:w="0" w:type="dxa"/>
          <w:right w:w="0" w:type="dxa"/>
        </w:tblCellMar>
        <w:tblLook w:val="0000" w:firstRow="0" w:lastRow="0" w:firstColumn="0" w:lastColumn="0" w:noHBand="0" w:noVBand="0"/>
      </w:tblPr>
      <w:tblGrid>
        <w:gridCol w:w="1532"/>
        <w:gridCol w:w="861"/>
        <w:gridCol w:w="1329"/>
        <w:gridCol w:w="2215"/>
        <w:gridCol w:w="611"/>
        <w:gridCol w:w="390"/>
        <w:gridCol w:w="1216"/>
        <w:gridCol w:w="1206"/>
      </w:tblGrid>
      <w:tr w:rsidR="001F6E40" w:rsidRPr="0097768D" w14:paraId="694321AE" w14:textId="77777777" w:rsidTr="003A21AF">
        <w:trPr>
          <w:cantSplit/>
        </w:trPr>
        <w:tc>
          <w:tcPr>
            <w:tcW w:w="0" w:type="auto"/>
            <w:gridSpan w:val="8"/>
            <w:tcBorders>
              <w:bottom w:val="single" w:sz="4" w:space="0" w:color="auto"/>
            </w:tcBorders>
            <w:shd w:val="clear" w:color="auto" w:fill="FFFFFF"/>
            <w:vAlign w:val="center"/>
          </w:tcPr>
          <w:p w14:paraId="2195280B" w14:textId="77777777" w:rsidR="00631763" w:rsidRPr="008D2E04" w:rsidRDefault="001F6E40" w:rsidP="00120943">
            <w:pPr>
              <w:pStyle w:val="Heading1"/>
              <w:numPr>
                <w:ilvl w:val="0"/>
                <w:numId w:val="0"/>
              </w:numPr>
              <w:ind w:left="432" w:hanging="432"/>
              <w:jc w:val="left"/>
              <w:rPr>
                <w:sz w:val="20"/>
              </w:rPr>
            </w:pPr>
            <w:bookmarkStart w:id="186" w:name="_Toc165556780"/>
            <w:bookmarkStart w:id="187" w:name="_Toc165570953"/>
            <w:bookmarkStart w:id="188" w:name="_Toc166460663"/>
            <w:r w:rsidRPr="008D2E04">
              <w:rPr>
                <w:sz w:val="20"/>
              </w:rPr>
              <w:t xml:space="preserve">Table </w:t>
            </w:r>
            <w:r w:rsidR="009B1297" w:rsidRPr="008D2E04">
              <w:rPr>
                <w:sz w:val="20"/>
              </w:rPr>
              <w:t>9</w:t>
            </w:r>
            <w:bookmarkEnd w:id="186"/>
            <w:bookmarkEnd w:id="187"/>
            <w:bookmarkEnd w:id="188"/>
          </w:p>
          <w:p w14:paraId="722DFCAB" w14:textId="77777777" w:rsidR="001F6E40" w:rsidRPr="001764BE" w:rsidRDefault="001F6E40" w:rsidP="00175A98">
            <w:pPr>
              <w:autoSpaceDE w:val="0"/>
              <w:autoSpaceDN w:val="0"/>
              <w:adjustRightInd w:val="0"/>
              <w:spacing w:after="0" w:line="240" w:lineRule="auto"/>
              <w:rPr>
                <w:rFonts w:ascii="Times New Roman" w:hAnsi="Times New Roman" w:cs="Times New Roman"/>
                <w:sz w:val="20"/>
                <w:szCs w:val="24"/>
              </w:rPr>
            </w:pPr>
            <w:r w:rsidRPr="001764BE">
              <w:rPr>
                <w:rFonts w:ascii="Times New Roman" w:hAnsi="Times New Roman" w:cs="Times New Roman"/>
                <w:i/>
                <w:sz w:val="20"/>
                <w:szCs w:val="24"/>
              </w:rPr>
              <w:t>Multiple regression model for copying strategies with financial strain, age, marital status and highest level of education</w:t>
            </w:r>
          </w:p>
        </w:tc>
      </w:tr>
      <w:tr w:rsidR="001F6E40" w:rsidRPr="0097768D" w14:paraId="0403424B" w14:textId="77777777" w:rsidTr="00631763">
        <w:trPr>
          <w:cantSplit/>
        </w:trPr>
        <w:tc>
          <w:tcPr>
            <w:tcW w:w="0" w:type="auto"/>
            <w:vMerge w:val="restart"/>
            <w:tcBorders>
              <w:top w:val="single" w:sz="4" w:space="0" w:color="auto"/>
              <w:bottom w:val="nil"/>
            </w:tcBorders>
            <w:shd w:val="clear" w:color="auto" w:fill="FFFFFF"/>
            <w:vAlign w:val="center"/>
          </w:tcPr>
          <w:p w14:paraId="4F701043"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b/>
                <w:sz w:val="20"/>
                <w:szCs w:val="24"/>
              </w:rPr>
            </w:pPr>
            <w:r w:rsidRPr="00755F73">
              <w:rPr>
                <w:rFonts w:ascii="Times New Roman" w:hAnsi="Times New Roman" w:cs="Times New Roman"/>
                <w:b/>
                <w:sz w:val="20"/>
                <w:szCs w:val="24"/>
              </w:rPr>
              <w:t>Model</w:t>
            </w:r>
          </w:p>
        </w:tc>
        <w:tc>
          <w:tcPr>
            <w:tcW w:w="0" w:type="auto"/>
            <w:gridSpan w:val="2"/>
            <w:tcBorders>
              <w:top w:val="single" w:sz="4" w:space="0" w:color="auto"/>
              <w:bottom w:val="single" w:sz="4" w:space="0" w:color="auto"/>
            </w:tcBorders>
            <w:shd w:val="clear" w:color="auto" w:fill="FFFFFF"/>
            <w:vAlign w:val="center"/>
          </w:tcPr>
          <w:p w14:paraId="192CC471"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b/>
                <w:sz w:val="20"/>
                <w:szCs w:val="24"/>
              </w:rPr>
            </w:pPr>
            <w:r w:rsidRPr="00755F73">
              <w:rPr>
                <w:rFonts w:ascii="Times New Roman" w:hAnsi="Times New Roman" w:cs="Times New Roman"/>
                <w:b/>
                <w:sz w:val="20"/>
                <w:szCs w:val="24"/>
              </w:rPr>
              <w:t>Unstandardized Coefficients</w:t>
            </w:r>
          </w:p>
        </w:tc>
        <w:tc>
          <w:tcPr>
            <w:tcW w:w="0" w:type="auto"/>
            <w:tcBorders>
              <w:top w:val="single" w:sz="4" w:space="0" w:color="auto"/>
              <w:bottom w:val="single" w:sz="4" w:space="0" w:color="auto"/>
            </w:tcBorders>
            <w:shd w:val="clear" w:color="auto" w:fill="FFFFFF"/>
            <w:vAlign w:val="center"/>
          </w:tcPr>
          <w:p w14:paraId="6578DE51"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b/>
                <w:sz w:val="20"/>
                <w:szCs w:val="24"/>
              </w:rPr>
            </w:pPr>
            <w:r w:rsidRPr="00755F73">
              <w:rPr>
                <w:rFonts w:ascii="Times New Roman" w:hAnsi="Times New Roman" w:cs="Times New Roman"/>
                <w:b/>
                <w:sz w:val="20"/>
                <w:szCs w:val="24"/>
              </w:rPr>
              <w:t>Standardized Coefficients</w:t>
            </w:r>
          </w:p>
        </w:tc>
        <w:tc>
          <w:tcPr>
            <w:tcW w:w="0" w:type="auto"/>
            <w:vMerge w:val="restart"/>
            <w:tcBorders>
              <w:top w:val="single" w:sz="4" w:space="0" w:color="auto"/>
              <w:bottom w:val="nil"/>
            </w:tcBorders>
            <w:shd w:val="clear" w:color="auto" w:fill="FFFFFF"/>
            <w:vAlign w:val="center"/>
          </w:tcPr>
          <w:p w14:paraId="68F5BD43" w14:textId="77777777" w:rsidR="001F6E40" w:rsidRPr="00755F73" w:rsidRDefault="000410DB" w:rsidP="00A2192B">
            <w:pPr>
              <w:autoSpaceDE w:val="0"/>
              <w:autoSpaceDN w:val="0"/>
              <w:adjustRightInd w:val="0"/>
              <w:spacing w:after="0" w:line="240" w:lineRule="auto"/>
              <w:jc w:val="center"/>
              <w:rPr>
                <w:rFonts w:ascii="Times New Roman" w:hAnsi="Times New Roman" w:cs="Times New Roman"/>
                <w:b/>
                <w:sz w:val="20"/>
                <w:szCs w:val="24"/>
              </w:rPr>
            </w:pPr>
            <w:r w:rsidRPr="00755F73">
              <w:rPr>
                <w:rFonts w:ascii="Times New Roman" w:hAnsi="Times New Roman" w:cs="Times New Roman"/>
                <w:b/>
                <w:sz w:val="20"/>
                <w:szCs w:val="24"/>
              </w:rPr>
              <w:t>T</w:t>
            </w:r>
          </w:p>
        </w:tc>
        <w:tc>
          <w:tcPr>
            <w:tcW w:w="0" w:type="auto"/>
            <w:vMerge w:val="restart"/>
            <w:tcBorders>
              <w:top w:val="single" w:sz="4" w:space="0" w:color="auto"/>
              <w:bottom w:val="nil"/>
            </w:tcBorders>
            <w:shd w:val="clear" w:color="auto" w:fill="FFFFFF"/>
            <w:vAlign w:val="center"/>
          </w:tcPr>
          <w:p w14:paraId="366AAC80"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b/>
                <w:sz w:val="20"/>
                <w:szCs w:val="24"/>
              </w:rPr>
            </w:pPr>
            <w:r w:rsidRPr="00755F73">
              <w:rPr>
                <w:rFonts w:ascii="Times New Roman" w:hAnsi="Times New Roman" w:cs="Times New Roman"/>
                <w:b/>
                <w:sz w:val="20"/>
                <w:szCs w:val="24"/>
              </w:rPr>
              <w:t>Sig.</w:t>
            </w:r>
          </w:p>
        </w:tc>
        <w:tc>
          <w:tcPr>
            <w:tcW w:w="0" w:type="auto"/>
            <w:gridSpan w:val="2"/>
            <w:tcBorders>
              <w:top w:val="single" w:sz="4" w:space="0" w:color="auto"/>
              <w:bottom w:val="single" w:sz="4" w:space="0" w:color="auto"/>
            </w:tcBorders>
            <w:shd w:val="clear" w:color="auto" w:fill="FFFFFF"/>
            <w:vAlign w:val="center"/>
          </w:tcPr>
          <w:p w14:paraId="35687953"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b/>
                <w:sz w:val="20"/>
                <w:szCs w:val="24"/>
              </w:rPr>
            </w:pPr>
            <w:r w:rsidRPr="00755F73">
              <w:rPr>
                <w:rFonts w:ascii="Times New Roman" w:hAnsi="Times New Roman" w:cs="Times New Roman"/>
                <w:b/>
                <w:sz w:val="20"/>
                <w:szCs w:val="24"/>
              </w:rPr>
              <w:t>95.0% Confidence Interval for B</w:t>
            </w:r>
          </w:p>
        </w:tc>
      </w:tr>
      <w:tr w:rsidR="001F6E40" w:rsidRPr="0097768D" w14:paraId="3C4C0B9E" w14:textId="77777777" w:rsidTr="00631763">
        <w:trPr>
          <w:cantSplit/>
        </w:trPr>
        <w:tc>
          <w:tcPr>
            <w:tcW w:w="0" w:type="auto"/>
            <w:vMerge/>
            <w:tcBorders>
              <w:top w:val="single" w:sz="4" w:space="0" w:color="auto"/>
              <w:bottom w:val="single" w:sz="4" w:space="0" w:color="auto"/>
            </w:tcBorders>
            <w:shd w:val="clear" w:color="auto" w:fill="FFFFFF"/>
            <w:vAlign w:val="center"/>
          </w:tcPr>
          <w:p w14:paraId="0C12E242"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b/>
                <w:sz w:val="20"/>
                <w:szCs w:val="24"/>
              </w:rPr>
            </w:pPr>
          </w:p>
        </w:tc>
        <w:tc>
          <w:tcPr>
            <w:tcW w:w="0" w:type="auto"/>
            <w:tcBorders>
              <w:top w:val="single" w:sz="4" w:space="0" w:color="auto"/>
              <w:bottom w:val="single" w:sz="4" w:space="0" w:color="auto"/>
            </w:tcBorders>
            <w:shd w:val="clear" w:color="auto" w:fill="FFFFFF"/>
            <w:vAlign w:val="center"/>
          </w:tcPr>
          <w:p w14:paraId="4B7EBB7E"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b/>
                <w:sz w:val="20"/>
                <w:szCs w:val="24"/>
              </w:rPr>
            </w:pPr>
            <w:r w:rsidRPr="00755F73">
              <w:rPr>
                <w:rFonts w:ascii="Times New Roman" w:hAnsi="Times New Roman" w:cs="Times New Roman"/>
                <w:b/>
                <w:sz w:val="20"/>
                <w:szCs w:val="24"/>
              </w:rPr>
              <w:t>B</w:t>
            </w:r>
          </w:p>
        </w:tc>
        <w:tc>
          <w:tcPr>
            <w:tcW w:w="0" w:type="auto"/>
            <w:tcBorders>
              <w:top w:val="single" w:sz="4" w:space="0" w:color="auto"/>
              <w:bottom w:val="single" w:sz="4" w:space="0" w:color="auto"/>
            </w:tcBorders>
            <w:shd w:val="clear" w:color="auto" w:fill="FFFFFF"/>
            <w:vAlign w:val="center"/>
          </w:tcPr>
          <w:p w14:paraId="57EBAF7B"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b/>
                <w:sz w:val="20"/>
                <w:szCs w:val="24"/>
              </w:rPr>
            </w:pPr>
            <w:r w:rsidRPr="00755F73">
              <w:rPr>
                <w:rFonts w:ascii="Times New Roman" w:hAnsi="Times New Roman" w:cs="Times New Roman"/>
                <w:b/>
                <w:sz w:val="20"/>
                <w:szCs w:val="24"/>
              </w:rPr>
              <w:t>Std. Error</w:t>
            </w:r>
          </w:p>
        </w:tc>
        <w:tc>
          <w:tcPr>
            <w:tcW w:w="0" w:type="auto"/>
            <w:tcBorders>
              <w:top w:val="single" w:sz="4" w:space="0" w:color="auto"/>
              <w:bottom w:val="single" w:sz="4" w:space="0" w:color="auto"/>
            </w:tcBorders>
            <w:shd w:val="clear" w:color="auto" w:fill="FFFFFF"/>
            <w:vAlign w:val="center"/>
          </w:tcPr>
          <w:p w14:paraId="07B7F24E"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b/>
                <w:sz w:val="20"/>
                <w:szCs w:val="24"/>
              </w:rPr>
            </w:pPr>
            <w:r w:rsidRPr="00755F73">
              <w:rPr>
                <w:rFonts w:ascii="Times New Roman" w:hAnsi="Times New Roman" w:cs="Times New Roman"/>
                <w:b/>
                <w:sz w:val="20"/>
                <w:szCs w:val="24"/>
              </w:rPr>
              <w:t>Beta</w:t>
            </w:r>
          </w:p>
        </w:tc>
        <w:tc>
          <w:tcPr>
            <w:tcW w:w="0" w:type="auto"/>
            <w:vMerge/>
            <w:tcBorders>
              <w:top w:val="single" w:sz="4" w:space="0" w:color="auto"/>
              <w:bottom w:val="single" w:sz="4" w:space="0" w:color="auto"/>
            </w:tcBorders>
            <w:shd w:val="clear" w:color="auto" w:fill="FFFFFF"/>
            <w:vAlign w:val="center"/>
          </w:tcPr>
          <w:p w14:paraId="36D74E0A"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b/>
                <w:sz w:val="20"/>
                <w:szCs w:val="24"/>
              </w:rPr>
            </w:pPr>
          </w:p>
        </w:tc>
        <w:tc>
          <w:tcPr>
            <w:tcW w:w="0" w:type="auto"/>
            <w:vMerge/>
            <w:tcBorders>
              <w:top w:val="single" w:sz="4" w:space="0" w:color="auto"/>
              <w:bottom w:val="single" w:sz="4" w:space="0" w:color="auto"/>
            </w:tcBorders>
            <w:shd w:val="clear" w:color="auto" w:fill="FFFFFF"/>
            <w:vAlign w:val="center"/>
          </w:tcPr>
          <w:p w14:paraId="7CD995D8"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b/>
                <w:sz w:val="20"/>
                <w:szCs w:val="24"/>
              </w:rPr>
            </w:pPr>
          </w:p>
        </w:tc>
        <w:tc>
          <w:tcPr>
            <w:tcW w:w="0" w:type="auto"/>
            <w:tcBorders>
              <w:top w:val="single" w:sz="4" w:space="0" w:color="auto"/>
              <w:bottom w:val="single" w:sz="4" w:space="0" w:color="auto"/>
            </w:tcBorders>
            <w:shd w:val="clear" w:color="auto" w:fill="FFFFFF"/>
            <w:vAlign w:val="center"/>
          </w:tcPr>
          <w:p w14:paraId="425672DC"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b/>
                <w:sz w:val="20"/>
                <w:szCs w:val="24"/>
              </w:rPr>
            </w:pPr>
            <w:r w:rsidRPr="00755F73">
              <w:rPr>
                <w:rFonts w:ascii="Times New Roman" w:hAnsi="Times New Roman" w:cs="Times New Roman"/>
                <w:b/>
                <w:sz w:val="20"/>
                <w:szCs w:val="24"/>
              </w:rPr>
              <w:t>Lower Bound</w:t>
            </w:r>
          </w:p>
        </w:tc>
        <w:tc>
          <w:tcPr>
            <w:tcW w:w="0" w:type="auto"/>
            <w:tcBorders>
              <w:top w:val="single" w:sz="4" w:space="0" w:color="auto"/>
              <w:bottom w:val="single" w:sz="4" w:space="0" w:color="auto"/>
            </w:tcBorders>
            <w:shd w:val="clear" w:color="auto" w:fill="FFFFFF"/>
            <w:vAlign w:val="bottom"/>
          </w:tcPr>
          <w:p w14:paraId="09813146" w14:textId="77777777" w:rsidR="001F6E40" w:rsidRPr="00755F73" w:rsidRDefault="001F6E40" w:rsidP="00A2192B">
            <w:pPr>
              <w:autoSpaceDE w:val="0"/>
              <w:autoSpaceDN w:val="0"/>
              <w:adjustRightInd w:val="0"/>
              <w:spacing w:after="0" w:line="240" w:lineRule="auto"/>
              <w:rPr>
                <w:rFonts w:ascii="Times New Roman" w:hAnsi="Times New Roman" w:cs="Times New Roman"/>
                <w:b/>
                <w:sz w:val="20"/>
                <w:szCs w:val="24"/>
              </w:rPr>
            </w:pPr>
            <w:r w:rsidRPr="00755F73">
              <w:rPr>
                <w:rFonts w:ascii="Times New Roman" w:hAnsi="Times New Roman" w:cs="Times New Roman"/>
                <w:b/>
                <w:sz w:val="20"/>
                <w:szCs w:val="24"/>
              </w:rPr>
              <w:t>Upper Bound</w:t>
            </w:r>
          </w:p>
        </w:tc>
      </w:tr>
      <w:tr w:rsidR="001F6E40" w:rsidRPr="0097768D" w14:paraId="5F1239F5" w14:textId="77777777" w:rsidTr="003A21AF">
        <w:trPr>
          <w:cantSplit/>
        </w:trPr>
        <w:tc>
          <w:tcPr>
            <w:tcW w:w="0" w:type="auto"/>
            <w:tcBorders>
              <w:top w:val="single" w:sz="4" w:space="0" w:color="auto"/>
            </w:tcBorders>
            <w:shd w:val="clear" w:color="auto" w:fill="auto"/>
            <w:vAlign w:val="center"/>
          </w:tcPr>
          <w:p w14:paraId="4C668749"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Copying Strategies</w:t>
            </w:r>
          </w:p>
        </w:tc>
        <w:tc>
          <w:tcPr>
            <w:tcW w:w="0" w:type="auto"/>
            <w:tcBorders>
              <w:top w:val="single" w:sz="4" w:space="0" w:color="auto"/>
            </w:tcBorders>
            <w:shd w:val="clear" w:color="auto" w:fill="FFFFFF"/>
            <w:vAlign w:val="center"/>
          </w:tcPr>
          <w:p w14:paraId="1460E206"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32.713</w:t>
            </w:r>
          </w:p>
        </w:tc>
        <w:tc>
          <w:tcPr>
            <w:tcW w:w="0" w:type="auto"/>
            <w:tcBorders>
              <w:top w:val="single" w:sz="4" w:space="0" w:color="auto"/>
            </w:tcBorders>
            <w:shd w:val="clear" w:color="auto" w:fill="FFFFFF"/>
            <w:vAlign w:val="center"/>
          </w:tcPr>
          <w:p w14:paraId="63CBC63C"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1.908</w:t>
            </w:r>
          </w:p>
        </w:tc>
        <w:tc>
          <w:tcPr>
            <w:tcW w:w="0" w:type="auto"/>
            <w:tcBorders>
              <w:top w:val="single" w:sz="4" w:space="0" w:color="auto"/>
            </w:tcBorders>
            <w:shd w:val="clear" w:color="auto" w:fill="FFFFFF"/>
            <w:vAlign w:val="center"/>
          </w:tcPr>
          <w:p w14:paraId="1B80E5A2"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p>
        </w:tc>
        <w:tc>
          <w:tcPr>
            <w:tcW w:w="0" w:type="auto"/>
            <w:tcBorders>
              <w:top w:val="single" w:sz="4" w:space="0" w:color="auto"/>
            </w:tcBorders>
            <w:shd w:val="clear" w:color="auto" w:fill="FFFFFF"/>
            <w:vAlign w:val="center"/>
          </w:tcPr>
          <w:p w14:paraId="3AF638AA"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17.143</w:t>
            </w:r>
          </w:p>
        </w:tc>
        <w:tc>
          <w:tcPr>
            <w:tcW w:w="0" w:type="auto"/>
            <w:tcBorders>
              <w:top w:val="single" w:sz="4" w:space="0" w:color="auto"/>
            </w:tcBorders>
            <w:shd w:val="clear" w:color="auto" w:fill="FFFFFF"/>
            <w:vAlign w:val="center"/>
          </w:tcPr>
          <w:p w14:paraId="12E8B02C"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.000</w:t>
            </w:r>
          </w:p>
        </w:tc>
        <w:tc>
          <w:tcPr>
            <w:tcW w:w="0" w:type="auto"/>
            <w:tcBorders>
              <w:top w:val="single" w:sz="4" w:space="0" w:color="auto"/>
            </w:tcBorders>
            <w:shd w:val="clear" w:color="auto" w:fill="FFFFFF"/>
            <w:vAlign w:val="center"/>
          </w:tcPr>
          <w:p w14:paraId="03BB365E"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28.940</w:t>
            </w:r>
          </w:p>
        </w:tc>
        <w:tc>
          <w:tcPr>
            <w:tcW w:w="0" w:type="auto"/>
            <w:tcBorders>
              <w:top w:val="single" w:sz="4" w:space="0" w:color="auto"/>
            </w:tcBorders>
            <w:shd w:val="clear" w:color="auto" w:fill="FFFFFF"/>
          </w:tcPr>
          <w:p w14:paraId="40217855" w14:textId="77777777" w:rsidR="001F6E40" w:rsidRPr="00755F73" w:rsidRDefault="001F6E40" w:rsidP="00A2192B">
            <w:pPr>
              <w:autoSpaceDE w:val="0"/>
              <w:autoSpaceDN w:val="0"/>
              <w:adjustRightInd w:val="0"/>
              <w:spacing w:after="0" w:line="240" w:lineRule="auto"/>
              <w:rPr>
                <w:rFonts w:ascii="Times New Roman" w:hAnsi="Times New Roman" w:cs="Times New Roman"/>
                <w:sz w:val="20"/>
                <w:szCs w:val="24"/>
              </w:rPr>
            </w:pPr>
            <w:r w:rsidRPr="00755F73">
              <w:rPr>
                <w:rFonts w:ascii="Times New Roman" w:hAnsi="Times New Roman" w:cs="Times New Roman"/>
                <w:sz w:val="20"/>
                <w:szCs w:val="24"/>
              </w:rPr>
              <w:t>36.486</w:t>
            </w:r>
          </w:p>
        </w:tc>
      </w:tr>
      <w:tr w:rsidR="001F6E40" w:rsidRPr="0097768D" w14:paraId="03DB9104" w14:textId="77777777" w:rsidTr="003A21AF">
        <w:trPr>
          <w:cantSplit/>
        </w:trPr>
        <w:tc>
          <w:tcPr>
            <w:tcW w:w="0" w:type="auto"/>
            <w:shd w:val="clear" w:color="auto" w:fill="auto"/>
            <w:vAlign w:val="center"/>
          </w:tcPr>
          <w:p w14:paraId="5946471E"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Financial Strain</w:t>
            </w:r>
          </w:p>
        </w:tc>
        <w:tc>
          <w:tcPr>
            <w:tcW w:w="0" w:type="auto"/>
            <w:shd w:val="clear" w:color="auto" w:fill="FFFFFF"/>
            <w:vAlign w:val="center"/>
          </w:tcPr>
          <w:p w14:paraId="78231EF0"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.479</w:t>
            </w:r>
          </w:p>
        </w:tc>
        <w:tc>
          <w:tcPr>
            <w:tcW w:w="0" w:type="auto"/>
            <w:shd w:val="clear" w:color="auto" w:fill="FFFFFF"/>
            <w:vAlign w:val="center"/>
          </w:tcPr>
          <w:p w14:paraId="7666E39B"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.074</w:t>
            </w:r>
          </w:p>
        </w:tc>
        <w:tc>
          <w:tcPr>
            <w:tcW w:w="0" w:type="auto"/>
            <w:shd w:val="clear" w:color="auto" w:fill="FFFFFF"/>
            <w:vAlign w:val="center"/>
          </w:tcPr>
          <w:p w14:paraId="6436AC6A"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.492</w:t>
            </w:r>
          </w:p>
        </w:tc>
        <w:tc>
          <w:tcPr>
            <w:tcW w:w="0" w:type="auto"/>
            <w:shd w:val="clear" w:color="auto" w:fill="FFFFFF"/>
            <w:vAlign w:val="center"/>
          </w:tcPr>
          <w:p w14:paraId="20814922"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6.467</w:t>
            </w:r>
          </w:p>
        </w:tc>
        <w:tc>
          <w:tcPr>
            <w:tcW w:w="0" w:type="auto"/>
            <w:shd w:val="clear" w:color="auto" w:fill="FFFFFF"/>
            <w:vAlign w:val="center"/>
          </w:tcPr>
          <w:p w14:paraId="1ADF630A"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.000</w:t>
            </w:r>
          </w:p>
        </w:tc>
        <w:tc>
          <w:tcPr>
            <w:tcW w:w="0" w:type="auto"/>
            <w:shd w:val="clear" w:color="auto" w:fill="FFFFFF"/>
            <w:vAlign w:val="center"/>
          </w:tcPr>
          <w:p w14:paraId="06E72744"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.333</w:t>
            </w:r>
          </w:p>
        </w:tc>
        <w:tc>
          <w:tcPr>
            <w:tcW w:w="0" w:type="auto"/>
            <w:shd w:val="clear" w:color="auto" w:fill="FFFFFF"/>
          </w:tcPr>
          <w:p w14:paraId="6CDA0AC1" w14:textId="77777777" w:rsidR="001F6E40" w:rsidRPr="00755F73" w:rsidRDefault="001F6E40" w:rsidP="00A2192B">
            <w:pPr>
              <w:autoSpaceDE w:val="0"/>
              <w:autoSpaceDN w:val="0"/>
              <w:adjustRightInd w:val="0"/>
              <w:spacing w:after="0" w:line="240" w:lineRule="auto"/>
              <w:rPr>
                <w:rFonts w:ascii="Times New Roman" w:hAnsi="Times New Roman" w:cs="Times New Roman"/>
                <w:sz w:val="20"/>
                <w:szCs w:val="24"/>
              </w:rPr>
            </w:pPr>
            <w:r w:rsidRPr="00755F73">
              <w:rPr>
                <w:rFonts w:ascii="Times New Roman" w:hAnsi="Times New Roman" w:cs="Times New Roman"/>
                <w:sz w:val="20"/>
                <w:szCs w:val="24"/>
              </w:rPr>
              <w:t>.626</w:t>
            </w:r>
          </w:p>
        </w:tc>
      </w:tr>
      <w:tr w:rsidR="001F6E40" w:rsidRPr="0097768D" w14:paraId="7353A824" w14:textId="77777777" w:rsidTr="003A21AF">
        <w:trPr>
          <w:cantSplit/>
        </w:trPr>
        <w:tc>
          <w:tcPr>
            <w:tcW w:w="0" w:type="auto"/>
            <w:shd w:val="clear" w:color="auto" w:fill="auto"/>
            <w:vAlign w:val="center"/>
          </w:tcPr>
          <w:p w14:paraId="19570685" w14:textId="77777777" w:rsidR="001F6E40" w:rsidRPr="00755F73" w:rsidRDefault="00675498"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Age group</w:t>
            </w:r>
          </w:p>
        </w:tc>
        <w:tc>
          <w:tcPr>
            <w:tcW w:w="0" w:type="auto"/>
            <w:shd w:val="clear" w:color="auto" w:fill="FFFFFF"/>
            <w:vAlign w:val="center"/>
          </w:tcPr>
          <w:p w14:paraId="3AA1DB68"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-.841</w:t>
            </w:r>
          </w:p>
        </w:tc>
        <w:tc>
          <w:tcPr>
            <w:tcW w:w="0" w:type="auto"/>
            <w:shd w:val="clear" w:color="auto" w:fill="FFFFFF"/>
            <w:vAlign w:val="center"/>
          </w:tcPr>
          <w:p w14:paraId="6E6AFC5F"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.408</w:t>
            </w:r>
          </w:p>
        </w:tc>
        <w:tc>
          <w:tcPr>
            <w:tcW w:w="0" w:type="auto"/>
            <w:shd w:val="clear" w:color="auto" w:fill="FFFFFF"/>
            <w:vAlign w:val="center"/>
          </w:tcPr>
          <w:p w14:paraId="1960AF51"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-.159</w:t>
            </w:r>
          </w:p>
        </w:tc>
        <w:tc>
          <w:tcPr>
            <w:tcW w:w="0" w:type="auto"/>
            <w:shd w:val="clear" w:color="auto" w:fill="FFFFFF"/>
            <w:vAlign w:val="center"/>
          </w:tcPr>
          <w:p w14:paraId="2D3271FF"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-2.059</w:t>
            </w:r>
          </w:p>
        </w:tc>
        <w:tc>
          <w:tcPr>
            <w:tcW w:w="0" w:type="auto"/>
            <w:shd w:val="clear" w:color="auto" w:fill="FFFFFF"/>
            <w:vAlign w:val="center"/>
          </w:tcPr>
          <w:p w14:paraId="034C06A0"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.041</w:t>
            </w:r>
          </w:p>
        </w:tc>
        <w:tc>
          <w:tcPr>
            <w:tcW w:w="0" w:type="auto"/>
            <w:shd w:val="clear" w:color="auto" w:fill="FFFFFF"/>
            <w:vAlign w:val="center"/>
          </w:tcPr>
          <w:p w14:paraId="16A6EA70"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-1.648</w:t>
            </w:r>
          </w:p>
        </w:tc>
        <w:tc>
          <w:tcPr>
            <w:tcW w:w="0" w:type="auto"/>
            <w:shd w:val="clear" w:color="auto" w:fill="FFFFFF"/>
          </w:tcPr>
          <w:p w14:paraId="1C7C9B04" w14:textId="77777777" w:rsidR="001F6E40" w:rsidRPr="00755F73" w:rsidRDefault="001F6E40" w:rsidP="00A2192B">
            <w:pPr>
              <w:autoSpaceDE w:val="0"/>
              <w:autoSpaceDN w:val="0"/>
              <w:adjustRightInd w:val="0"/>
              <w:spacing w:after="0" w:line="240" w:lineRule="auto"/>
              <w:rPr>
                <w:rFonts w:ascii="Times New Roman" w:hAnsi="Times New Roman" w:cs="Times New Roman"/>
                <w:sz w:val="20"/>
                <w:szCs w:val="24"/>
              </w:rPr>
            </w:pPr>
            <w:r w:rsidRPr="00755F73">
              <w:rPr>
                <w:rFonts w:ascii="Times New Roman" w:hAnsi="Times New Roman" w:cs="Times New Roman"/>
                <w:sz w:val="20"/>
                <w:szCs w:val="24"/>
              </w:rPr>
              <w:t>-.033</w:t>
            </w:r>
          </w:p>
        </w:tc>
      </w:tr>
      <w:tr w:rsidR="001F6E40" w:rsidRPr="0097768D" w14:paraId="3DE81A1C" w14:textId="77777777" w:rsidTr="003A21AF">
        <w:trPr>
          <w:cantSplit/>
        </w:trPr>
        <w:tc>
          <w:tcPr>
            <w:tcW w:w="0" w:type="auto"/>
            <w:shd w:val="clear" w:color="auto" w:fill="auto"/>
            <w:vAlign w:val="center"/>
          </w:tcPr>
          <w:p w14:paraId="6B66560D" w14:textId="77777777" w:rsidR="001F6E40" w:rsidRPr="00755F73" w:rsidRDefault="00675498"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M</w:t>
            </w:r>
            <w:r w:rsidR="001F6E40" w:rsidRPr="00755F73">
              <w:rPr>
                <w:rFonts w:ascii="Times New Roman" w:hAnsi="Times New Roman" w:cs="Times New Roman"/>
                <w:sz w:val="20"/>
                <w:szCs w:val="24"/>
              </w:rPr>
              <w:t xml:space="preserve">arital </w:t>
            </w:r>
            <w:r w:rsidRPr="00755F73">
              <w:rPr>
                <w:rFonts w:ascii="Times New Roman" w:hAnsi="Times New Roman" w:cs="Times New Roman"/>
                <w:sz w:val="20"/>
                <w:szCs w:val="24"/>
              </w:rPr>
              <w:t>S</w:t>
            </w:r>
            <w:r w:rsidR="001F6E40" w:rsidRPr="00755F73">
              <w:rPr>
                <w:rFonts w:ascii="Times New Roman" w:hAnsi="Times New Roman" w:cs="Times New Roman"/>
                <w:sz w:val="20"/>
                <w:szCs w:val="24"/>
              </w:rPr>
              <w:t>tatus</w:t>
            </w:r>
          </w:p>
        </w:tc>
        <w:tc>
          <w:tcPr>
            <w:tcW w:w="0" w:type="auto"/>
            <w:shd w:val="clear" w:color="auto" w:fill="FFFFFF"/>
            <w:vAlign w:val="center"/>
          </w:tcPr>
          <w:p w14:paraId="50001CFE"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.193</w:t>
            </w:r>
          </w:p>
        </w:tc>
        <w:tc>
          <w:tcPr>
            <w:tcW w:w="0" w:type="auto"/>
            <w:shd w:val="clear" w:color="auto" w:fill="FFFFFF"/>
            <w:vAlign w:val="center"/>
          </w:tcPr>
          <w:p w14:paraId="2F65283F"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.406</w:t>
            </w:r>
          </w:p>
        </w:tc>
        <w:tc>
          <w:tcPr>
            <w:tcW w:w="0" w:type="auto"/>
            <w:shd w:val="clear" w:color="auto" w:fill="FFFFFF"/>
            <w:vAlign w:val="center"/>
          </w:tcPr>
          <w:p w14:paraId="56C5C8E9"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.037</w:t>
            </w:r>
          </w:p>
        </w:tc>
        <w:tc>
          <w:tcPr>
            <w:tcW w:w="0" w:type="auto"/>
            <w:shd w:val="clear" w:color="auto" w:fill="FFFFFF"/>
            <w:vAlign w:val="center"/>
          </w:tcPr>
          <w:p w14:paraId="7CB96C2E"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.476</w:t>
            </w:r>
          </w:p>
        </w:tc>
        <w:tc>
          <w:tcPr>
            <w:tcW w:w="0" w:type="auto"/>
            <w:shd w:val="clear" w:color="auto" w:fill="FFFFFF"/>
            <w:vAlign w:val="center"/>
          </w:tcPr>
          <w:p w14:paraId="7078233C"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.635</w:t>
            </w:r>
          </w:p>
        </w:tc>
        <w:tc>
          <w:tcPr>
            <w:tcW w:w="0" w:type="auto"/>
            <w:shd w:val="clear" w:color="auto" w:fill="FFFFFF"/>
            <w:vAlign w:val="center"/>
          </w:tcPr>
          <w:p w14:paraId="4BEC9ED2"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-.610</w:t>
            </w:r>
          </w:p>
        </w:tc>
        <w:tc>
          <w:tcPr>
            <w:tcW w:w="0" w:type="auto"/>
            <w:shd w:val="clear" w:color="auto" w:fill="FFFFFF"/>
          </w:tcPr>
          <w:p w14:paraId="4F95B907" w14:textId="77777777" w:rsidR="001F6E40" w:rsidRPr="00755F73" w:rsidRDefault="001F6E40" w:rsidP="00A2192B">
            <w:pPr>
              <w:autoSpaceDE w:val="0"/>
              <w:autoSpaceDN w:val="0"/>
              <w:adjustRightInd w:val="0"/>
              <w:spacing w:after="0" w:line="240" w:lineRule="auto"/>
              <w:rPr>
                <w:rFonts w:ascii="Times New Roman" w:hAnsi="Times New Roman" w:cs="Times New Roman"/>
                <w:sz w:val="20"/>
                <w:szCs w:val="24"/>
              </w:rPr>
            </w:pPr>
            <w:r w:rsidRPr="00755F73">
              <w:rPr>
                <w:rFonts w:ascii="Times New Roman" w:hAnsi="Times New Roman" w:cs="Times New Roman"/>
                <w:sz w:val="20"/>
                <w:szCs w:val="24"/>
              </w:rPr>
              <w:t>.996</w:t>
            </w:r>
          </w:p>
        </w:tc>
      </w:tr>
      <w:tr w:rsidR="001F6E40" w:rsidRPr="0097768D" w14:paraId="5FD62F64" w14:textId="77777777" w:rsidTr="003A21AF">
        <w:trPr>
          <w:cantSplit/>
        </w:trPr>
        <w:tc>
          <w:tcPr>
            <w:tcW w:w="0" w:type="auto"/>
            <w:shd w:val="clear" w:color="auto" w:fill="auto"/>
            <w:vAlign w:val="center"/>
          </w:tcPr>
          <w:p w14:paraId="0C3E727A" w14:textId="77777777" w:rsidR="001F6E40" w:rsidRPr="00755F73" w:rsidRDefault="00675498"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Literacy</w:t>
            </w:r>
          </w:p>
        </w:tc>
        <w:tc>
          <w:tcPr>
            <w:tcW w:w="0" w:type="auto"/>
            <w:shd w:val="clear" w:color="auto" w:fill="FFFFFF"/>
            <w:vAlign w:val="center"/>
          </w:tcPr>
          <w:p w14:paraId="52BA5EAD"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.280</w:t>
            </w:r>
          </w:p>
        </w:tc>
        <w:tc>
          <w:tcPr>
            <w:tcW w:w="0" w:type="auto"/>
            <w:shd w:val="clear" w:color="auto" w:fill="FFFFFF"/>
            <w:vAlign w:val="center"/>
          </w:tcPr>
          <w:p w14:paraId="52CF0111"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.407</w:t>
            </w:r>
          </w:p>
        </w:tc>
        <w:tc>
          <w:tcPr>
            <w:tcW w:w="0" w:type="auto"/>
            <w:shd w:val="clear" w:color="auto" w:fill="FFFFFF"/>
            <w:vAlign w:val="center"/>
          </w:tcPr>
          <w:p w14:paraId="6A68CA6E"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.052</w:t>
            </w:r>
          </w:p>
        </w:tc>
        <w:tc>
          <w:tcPr>
            <w:tcW w:w="0" w:type="auto"/>
            <w:shd w:val="clear" w:color="auto" w:fill="FFFFFF"/>
            <w:vAlign w:val="center"/>
          </w:tcPr>
          <w:p w14:paraId="512AD552"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.688</w:t>
            </w:r>
          </w:p>
        </w:tc>
        <w:tc>
          <w:tcPr>
            <w:tcW w:w="0" w:type="auto"/>
            <w:shd w:val="clear" w:color="auto" w:fill="FFFFFF"/>
            <w:vAlign w:val="center"/>
          </w:tcPr>
          <w:p w14:paraId="73469230"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.493</w:t>
            </w:r>
          </w:p>
        </w:tc>
        <w:tc>
          <w:tcPr>
            <w:tcW w:w="0" w:type="auto"/>
            <w:shd w:val="clear" w:color="auto" w:fill="FFFFFF"/>
            <w:vAlign w:val="center"/>
          </w:tcPr>
          <w:p w14:paraId="75632EC0" w14:textId="77777777" w:rsidR="001F6E40" w:rsidRPr="00755F73" w:rsidRDefault="001F6E40" w:rsidP="00A2192B">
            <w:pPr>
              <w:autoSpaceDE w:val="0"/>
              <w:autoSpaceDN w:val="0"/>
              <w:adjustRightInd w:val="0"/>
              <w:spacing w:after="0" w:line="240" w:lineRule="auto"/>
              <w:jc w:val="center"/>
              <w:rPr>
                <w:rFonts w:ascii="Times New Roman" w:hAnsi="Times New Roman" w:cs="Times New Roman"/>
                <w:sz w:val="20"/>
                <w:szCs w:val="24"/>
              </w:rPr>
            </w:pPr>
            <w:r w:rsidRPr="00755F73">
              <w:rPr>
                <w:rFonts w:ascii="Times New Roman" w:hAnsi="Times New Roman" w:cs="Times New Roman"/>
                <w:sz w:val="20"/>
                <w:szCs w:val="24"/>
              </w:rPr>
              <w:t>-.525</w:t>
            </w:r>
          </w:p>
        </w:tc>
        <w:tc>
          <w:tcPr>
            <w:tcW w:w="0" w:type="auto"/>
            <w:shd w:val="clear" w:color="auto" w:fill="FFFFFF"/>
          </w:tcPr>
          <w:p w14:paraId="79056A91" w14:textId="77777777" w:rsidR="001F6E40" w:rsidRPr="00755F73" w:rsidRDefault="001F6E40" w:rsidP="00A2192B">
            <w:pPr>
              <w:autoSpaceDE w:val="0"/>
              <w:autoSpaceDN w:val="0"/>
              <w:adjustRightInd w:val="0"/>
              <w:spacing w:after="0" w:line="240" w:lineRule="auto"/>
              <w:rPr>
                <w:rFonts w:ascii="Times New Roman" w:hAnsi="Times New Roman" w:cs="Times New Roman"/>
                <w:sz w:val="20"/>
                <w:szCs w:val="24"/>
              </w:rPr>
            </w:pPr>
            <w:r w:rsidRPr="00755F73">
              <w:rPr>
                <w:rFonts w:ascii="Times New Roman" w:hAnsi="Times New Roman" w:cs="Times New Roman"/>
                <w:sz w:val="20"/>
                <w:szCs w:val="24"/>
              </w:rPr>
              <w:t>1.084</w:t>
            </w:r>
          </w:p>
        </w:tc>
      </w:tr>
    </w:tbl>
    <w:p w14:paraId="36E4ECC4" w14:textId="77777777" w:rsidR="001F6E40" w:rsidRPr="000E0D31" w:rsidRDefault="001F6E40" w:rsidP="001F6E40">
      <w:pPr>
        <w:autoSpaceDE w:val="0"/>
        <w:autoSpaceDN w:val="0"/>
        <w:adjustRightInd w:val="0"/>
        <w:spacing w:after="0" w:line="240" w:lineRule="auto"/>
        <w:rPr>
          <w:rFonts w:ascii="Times New Roman" w:hAnsi="Times New Roman" w:cs="Times New Roman"/>
          <w:b/>
          <w:sz w:val="24"/>
          <w:szCs w:val="24"/>
        </w:rPr>
      </w:pPr>
    </w:p>
    <w:p w14:paraId="075BE217" w14:textId="77777777" w:rsidR="001F6E40" w:rsidRPr="00762625" w:rsidRDefault="00631763" w:rsidP="00762625">
      <w:pPr>
        <w:autoSpaceDE w:val="0"/>
        <w:autoSpaceDN w:val="0"/>
        <w:adjustRightInd w:val="0"/>
        <w:spacing w:after="0"/>
        <w:rPr>
          <w:rFonts w:ascii="Times New Roman" w:hAnsi="Times New Roman" w:cs="Times New Roman"/>
          <w:sz w:val="20"/>
          <w:szCs w:val="24"/>
        </w:rPr>
      </w:pPr>
      <w:r w:rsidRPr="00762625">
        <w:rPr>
          <w:rFonts w:ascii="Times New Roman" w:hAnsi="Times New Roman" w:cs="Times New Roman"/>
          <w:sz w:val="20"/>
          <w:szCs w:val="24"/>
        </w:rPr>
        <w:t xml:space="preserve">Note: </w:t>
      </w:r>
      <w:r w:rsidR="001F6E40" w:rsidRPr="00762625">
        <w:rPr>
          <w:rFonts w:ascii="Times New Roman" w:hAnsi="Times New Roman" w:cs="Times New Roman"/>
          <w:sz w:val="20"/>
          <w:szCs w:val="24"/>
        </w:rPr>
        <w:t>Dependent variable:  Copying strategies with variables financial strain, age, marital status and</w:t>
      </w:r>
      <w:r w:rsidR="00755F73">
        <w:rPr>
          <w:rFonts w:ascii="Times New Roman" w:hAnsi="Times New Roman" w:cs="Times New Roman"/>
          <w:sz w:val="20"/>
          <w:szCs w:val="24"/>
        </w:rPr>
        <w:t xml:space="preserve"> li</w:t>
      </w:r>
      <w:r w:rsidR="00505DC0">
        <w:rPr>
          <w:rFonts w:ascii="Times New Roman" w:hAnsi="Times New Roman" w:cs="Times New Roman"/>
          <w:sz w:val="20"/>
          <w:szCs w:val="24"/>
        </w:rPr>
        <w:t>t</w:t>
      </w:r>
      <w:r w:rsidR="00755F73">
        <w:rPr>
          <w:rFonts w:ascii="Times New Roman" w:hAnsi="Times New Roman" w:cs="Times New Roman"/>
          <w:sz w:val="20"/>
          <w:szCs w:val="24"/>
        </w:rPr>
        <w:t>eracy level</w:t>
      </w:r>
      <w:r w:rsidR="001F6E40" w:rsidRPr="00762625">
        <w:rPr>
          <w:rFonts w:ascii="Times New Roman" w:hAnsi="Times New Roman" w:cs="Times New Roman"/>
          <w:sz w:val="20"/>
          <w:szCs w:val="24"/>
        </w:rPr>
        <w:t xml:space="preserve">. The prediction model was found to be statistically significant, as indicated by the analysis </w:t>
      </w:r>
      <w:proofErr w:type="spellStart"/>
      <w:r w:rsidR="001F6E40" w:rsidRPr="00762625">
        <w:rPr>
          <w:rFonts w:ascii="Times New Roman" w:hAnsi="Times New Roman" w:cs="Times New Roman"/>
          <w:sz w:val="20"/>
          <w:szCs w:val="24"/>
        </w:rPr>
        <w:t>ofvariance</w:t>
      </w:r>
      <w:proofErr w:type="spellEnd"/>
      <w:r w:rsidR="001F6E40" w:rsidRPr="00762625">
        <w:rPr>
          <w:rFonts w:ascii="Times New Roman" w:hAnsi="Times New Roman" w:cs="Times New Roman"/>
          <w:sz w:val="20"/>
          <w:szCs w:val="24"/>
        </w:rPr>
        <w:t xml:space="preserve"> results, F (4, 138) = 13.391, p &lt; 0.001. </w:t>
      </w:r>
    </w:p>
    <w:p w14:paraId="6AFD3963" w14:textId="77777777" w:rsidR="001C5EE6" w:rsidRPr="00762625" w:rsidRDefault="001F6E40" w:rsidP="001F6E40">
      <w:pPr>
        <w:autoSpaceDE w:val="0"/>
        <w:autoSpaceDN w:val="0"/>
        <w:adjustRightInd w:val="0"/>
        <w:spacing w:after="0" w:line="480" w:lineRule="auto"/>
        <w:jc w:val="both"/>
        <w:rPr>
          <w:rFonts w:ascii="Times New Roman" w:hAnsi="Times New Roman" w:cs="Times New Roman"/>
          <w:sz w:val="20"/>
          <w:szCs w:val="24"/>
        </w:rPr>
      </w:pPr>
      <w:r w:rsidRPr="00762625">
        <w:rPr>
          <w:rFonts w:ascii="Times New Roman" w:hAnsi="Times New Roman" w:cs="Times New Roman"/>
          <w:sz w:val="20"/>
          <w:szCs w:val="24"/>
        </w:rPr>
        <w:t>R2 = .280 Adjusted R2 = .259, * &lt; 0.001</w:t>
      </w:r>
    </w:p>
    <w:p w14:paraId="0F8F6B2D" w14:textId="77777777" w:rsidR="003E70E0" w:rsidRPr="003E70E0" w:rsidRDefault="00774A95" w:rsidP="00505DC0">
      <w:pPr>
        <w:pStyle w:val="Heading2"/>
        <w:spacing w:line="480" w:lineRule="auto"/>
      </w:pPr>
      <w:bookmarkStart w:id="189" w:name="_Toc162581883"/>
      <w:bookmarkStart w:id="190" w:name="_Toc166460664"/>
      <w:r>
        <w:t xml:space="preserve">Qualitative </w:t>
      </w:r>
      <w:r w:rsidR="005C4163">
        <w:t>Results</w:t>
      </w:r>
      <w:bookmarkEnd w:id="189"/>
      <w:bookmarkEnd w:id="190"/>
    </w:p>
    <w:p w14:paraId="0C0F5985" w14:textId="77777777" w:rsidR="003E70E0" w:rsidRPr="003E70E0" w:rsidRDefault="00496A9A" w:rsidP="00505DC0">
      <w:pPr>
        <w:pStyle w:val="Heading3"/>
        <w:spacing w:line="480" w:lineRule="auto"/>
      </w:pPr>
      <w:bookmarkStart w:id="191" w:name="_Toc162581884"/>
      <w:bookmarkStart w:id="192" w:name="_Toc166460665"/>
      <w:r w:rsidRPr="003E70E0">
        <w:t>Financial</w:t>
      </w:r>
      <w:r w:rsidR="001F6E40" w:rsidRPr="003E70E0">
        <w:t xml:space="preserve"> Challenges</w:t>
      </w:r>
      <w:bookmarkEnd w:id="191"/>
      <w:bookmarkEnd w:id="192"/>
    </w:p>
    <w:p w14:paraId="43E9F153" w14:textId="77777777" w:rsidR="001F6E40" w:rsidRPr="00E966CD" w:rsidRDefault="00287AE9" w:rsidP="00505DC0">
      <w:pPr>
        <w:pStyle w:val="Heading4"/>
        <w:spacing w:line="480" w:lineRule="auto"/>
      </w:pPr>
      <w:bookmarkStart w:id="193" w:name="_Hlk162050280"/>
      <w:r w:rsidRPr="00E966CD">
        <w:t xml:space="preserve">Inflationary pressures and </w:t>
      </w:r>
      <w:r w:rsidR="00505DC0">
        <w:t>L</w:t>
      </w:r>
      <w:r w:rsidRPr="00E966CD">
        <w:t xml:space="preserve">imited </w:t>
      </w:r>
      <w:r w:rsidR="00505DC0">
        <w:t>C</w:t>
      </w:r>
      <w:r w:rsidRPr="00E966CD">
        <w:t>redit access</w:t>
      </w:r>
    </w:p>
    <w:p w14:paraId="00DBC4DD" w14:textId="01B6BFF3" w:rsidR="001F6E40" w:rsidRPr="000F6917" w:rsidRDefault="001F6E40" w:rsidP="00AD3A2A">
      <w:pPr>
        <w:spacing w:line="480" w:lineRule="auto"/>
        <w:ind w:firstLine="720"/>
        <w:jc w:val="both"/>
        <w:rPr>
          <w:rFonts w:ascii="Times New Roman" w:hAnsi="Times New Roman" w:cs="Times New Roman"/>
          <w:sz w:val="24"/>
          <w:szCs w:val="24"/>
        </w:rPr>
      </w:pPr>
      <w:r w:rsidRPr="000F6917">
        <w:rPr>
          <w:rFonts w:ascii="Times New Roman" w:hAnsi="Times New Roman" w:cs="Times New Roman"/>
          <w:sz w:val="24"/>
          <w:szCs w:val="24"/>
        </w:rPr>
        <w:t xml:space="preserve">Financial management for individuals in poverty encompasses both the challenge of managing limited income and the struggle against high living costs. Their minimal earnings barely cover basic needs like housing, healthcare and food. This situation is further complicated by a lack of financial literacy and limited access to formal banking services. High expenses, particularly rents for housing and business spaces, add another layer of difficulty. These high costs often outstrip their earnings, making it hard to sustain daily living, let alone expand businesses or invest in growth opportunities. Additionally, the inaccessibility of credit due to the absence of formal </w:t>
      </w:r>
      <w:r w:rsidRPr="000F6917">
        <w:rPr>
          <w:rFonts w:ascii="Times New Roman" w:hAnsi="Times New Roman" w:cs="Times New Roman"/>
          <w:sz w:val="24"/>
          <w:szCs w:val="24"/>
        </w:rPr>
        <w:lastRenderedPageBreak/>
        <w:t>employment or lack of collateral places a significant barrier to overcoming these financial challenges. This complex scenario traps many in a cycle of poverty, where they are unable to break free due to a combination of insufficient income, high expenses, and restricted access to financial resources.</w:t>
      </w:r>
      <w:r w:rsidR="00B1426D">
        <w:rPr>
          <w:rFonts w:ascii="Times New Roman" w:hAnsi="Times New Roman" w:cs="Times New Roman"/>
          <w:sz w:val="24"/>
          <w:szCs w:val="24"/>
        </w:rPr>
        <w:t xml:space="preserve"> </w:t>
      </w:r>
      <w:r w:rsidR="00AC61C7" w:rsidRPr="000F6917">
        <w:rPr>
          <w:rFonts w:ascii="Times New Roman" w:hAnsi="Times New Roman" w:cs="Times New Roman"/>
          <w:sz w:val="24"/>
          <w:szCs w:val="24"/>
        </w:rPr>
        <w:t>These personal accounts shed light on the daily struggles faced by vendors striving to make ends meet in challenging circumstances:</w:t>
      </w:r>
    </w:p>
    <w:p w14:paraId="0A1BFF3F" w14:textId="60BDB38E"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To make ends meet, I started working. I used to work as a maid before, but </w:t>
      </w:r>
      <w:r w:rsidR="001C33CB" w:rsidRPr="00AD3A2A">
        <w:rPr>
          <w:rFonts w:ascii="Times New Roman" w:hAnsi="Times New Roman" w:cs="Times New Roman"/>
          <w:sz w:val="24"/>
          <w:szCs w:val="24"/>
        </w:rPr>
        <w:t xml:space="preserve">now </w:t>
      </w:r>
      <w:r w:rsidR="00505DC0" w:rsidRPr="00AD3A2A">
        <w:rPr>
          <w:rFonts w:ascii="Times New Roman" w:hAnsi="Times New Roman" w:cs="Times New Roman"/>
          <w:sz w:val="24"/>
          <w:szCs w:val="24"/>
        </w:rPr>
        <w:t>I get</w:t>
      </w:r>
      <w:r w:rsidRPr="00AD3A2A">
        <w:rPr>
          <w:rFonts w:ascii="Times New Roman" w:hAnsi="Times New Roman" w:cs="Times New Roman"/>
          <w:sz w:val="24"/>
          <w:szCs w:val="24"/>
        </w:rPr>
        <w:t xml:space="preserve"> sick every other day and can't manage hard work anymore. </w:t>
      </w:r>
      <w:r w:rsidR="00505DC0" w:rsidRPr="00AD3A2A">
        <w:rPr>
          <w:rFonts w:ascii="Times New Roman" w:hAnsi="Times New Roman" w:cs="Times New Roman"/>
          <w:sz w:val="24"/>
          <w:szCs w:val="24"/>
        </w:rPr>
        <w:t>My</w:t>
      </w:r>
      <w:r w:rsidRPr="00AD3A2A">
        <w:rPr>
          <w:rFonts w:ascii="Times New Roman" w:hAnsi="Times New Roman" w:cs="Times New Roman"/>
          <w:sz w:val="24"/>
          <w:szCs w:val="24"/>
        </w:rPr>
        <w:t xml:space="preserve"> previous job involved a lot of duties from 8 AM to 4 PM, and I was earning only 5000 rupees per month. It became challenging to afford our house rent of 8000 rupees, cover children's expenses, and manage </w:t>
      </w:r>
      <w:r w:rsidR="00505DC0" w:rsidRPr="00AD3A2A">
        <w:rPr>
          <w:rFonts w:ascii="Times New Roman" w:hAnsi="Times New Roman" w:cs="Times New Roman"/>
          <w:sz w:val="24"/>
          <w:szCs w:val="24"/>
        </w:rPr>
        <w:t xml:space="preserve">my </w:t>
      </w:r>
      <w:r w:rsidRPr="00AD3A2A">
        <w:rPr>
          <w:rFonts w:ascii="Times New Roman" w:hAnsi="Times New Roman" w:cs="Times New Roman"/>
          <w:sz w:val="24"/>
          <w:szCs w:val="24"/>
        </w:rPr>
        <w:t xml:space="preserve">illness. Last winter, I </w:t>
      </w:r>
      <w:r w:rsidR="00505DC0" w:rsidRPr="00AD3A2A">
        <w:rPr>
          <w:rFonts w:ascii="Times New Roman" w:hAnsi="Times New Roman" w:cs="Times New Roman"/>
          <w:sz w:val="24"/>
          <w:szCs w:val="24"/>
        </w:rPr>
        <w:t xml:space="preserve">used to </w:t>
      </w:r>
      <w:r w:rsidRPr="00AD3A2A">
        <w:rPr>
          <w:rFonts w:ascii="Times New Roman" w:hAnsi="Times New Roman" w:cs="Times New Roman"/>
          <w:sz w:val="24"/>
          <w:szCs w:val="24"/>
        </w:rPr>
        <w:t>s</w:t>
      </w:r>
      <w:r w:rsidR="00505DC0" w:rsidRPr="00AD3A2A">
        <w:rPr>
          <w:rFonts w:ascii="Times New Roman" w:hAnsi="Times New Roman" w:cs="Times New Roman"/>
          <w:sz w:val="24"/>
          <w:szCs w:val="24"/>
        </w:rPr>
        <w:t>ell</w:t>
      </w:r>
      <w:r w:rsidRPr="00AD3A2A">
        <w:rPr>
          <w:rFonts w:ascii="Times New Roman" w:hAnsi="Times New Roman" w:cs="Times New Roman"/>
          <w:sz w:val="24"/>
          <w:szCs w:val="24"/>
        </w:rPr>
        <w:t xml:space="preserve"> dry fruits, and people used to buy them. I managed to save some money and made a profit of 500 rupees daily. However, currently, I don't have enough money to buy those items again</w:t>
      </w:r>
      <w:r w:rsidR="00505DC0" w:rsidRPr="00AD3A2A">
        <w:rPr>
          <w:rFonts w:ascii="Times New Roman" w:hAnsi="Times New Roman" w:cs="Times New Roman"/>
          <w:sz w:val="24"/>
          <w:szCs w:val="24"/>
        </w:rPr>
        <w:t>.</w:t>
      </w:r>
      <w:r w:rsidRPr="00AD3A2A">
        <w:rPr>
          <w:rFonts w:ascii="Times New Roman" w:hAnsi="Times New Roman" w:cs="Times New Roman"/>
          <w:sz w:val="24"/>
          <w:szCs w:val="24"/>
        </w:rPr>
        <w:t xml:space="preserve"> I </w:t>
      </w:r>
      <w:r w:rsidR="00505DC0" w:rsidRPr="00AD3A2A">
        <w:rPr>
          <w:rFonts w:ascii="Times New Roman" w:hAnsi="Times New Roman" w:cs="Times New Roman"/>
          <w:sz w:val="24"/>
          <w:szCs w:val="24"/>
        </w:rPr>
        <w:t>used my s</w:t>
      </w:r>
      <w:r w:rsidRPr="00AD3A2A">
        <w:rPr>
          <w:rFonts w:ascii="Times New Roman" w:hAnsi="Times New Roman" w:cs="Times New Roman"/>
          <w:sz w:val="24"/>
          <w:szCs w:val="24"/>
        </w:rPr>
        <w:t xml:space="preserve">avings before, but now it's challenging </w:t>
      </w:r>
      <w:r w:rsidR="00136895" w:rsidRPr="00AD3A2A">
        <w:rPr>
          <w:rFonts w:ascii="Times New Roman" w:hAnsi="Times New Roman" w:cs="Times New Roman"/>
          <w:sz w:val="24"/>
          <w:szCs w:val="24"/>
        </w:rPr>
        <w:t xml:space="preserve">and </w:t>
      </w:r>
      <w:r w:rsidRPr="00AD3A2A">
        <w:rPr>
          <w:rFonts w:ascii="Times New Roman" w:hAnsi="Times New Roman" w:cs="Times New Roman"/>
          <w:sz w:val="24"/>
          <w:szCs w:val="24"/>
        </w:rPr>
        <w:t>no one is willing to provide items on loan.” [IDI 32 years old, Married, Food vendor</w:t>
      </w:r>
      <w:r w:rsidR="00963FF9" w:rsidRPr="00AD3A2A">
        <w:rPr>
          <w:rFonts w:ascii="Times New Roman" w:hAnsi="Times New Roman" w:cs="Times New Roman"/>
          <w:sz w:val="24"/>
          <w:szCs w:val="24"/>
        </w:rPr>
        <w:t>, Liberty market, Gujranwala</w:t>
      </w:r>
      <w:r w:rsidRPr="00AD3A2A">
        <w:rPr>
          <w:rFonts w:ascii="Times New Roman" w:hAnsi="Times New Roman" w:cs="Times New Roman"/>
          <w:sz w:val="24"/>
          <w:szCs w:val="24"/>
        </w:rPr>
        <w:t>].</w:t>
      </w:r>
    </w:p>
    <w:p w14:paraId="6F1BC6C3" w14:textId="689E4844" w:rsidR="001F6E40" w:rsidRPr="00AD3A2A" w:rsidRDefault="001F6E40" w:rsidP="00065964">
      <w:pPr>
        <w:spacing w:line="480" w:lineRule="auto"/>
        <w:ind w:left="720" w:right="720"/>
        <w:jc w:val="both"/>
        <w:rPr>
          <w:rFonts w:ascii="Times New Roman" w:hAnsi="Times New Roman" w:cs="Times New Roman"/>
          <w:color w:val="FF0000"/>
          <w:sz w:val="24"/>
          <w:szCs w:val="24"/>
        </w:rPr>
      </w:pPr>
      <w:r w:rsidRPr="00AD3A2A">
        <w:rPr>
          <w:rFonts w:ascii="Times New Roman" w:hAnsi="Times New Roman" w:cs="Times New Roman"/>
          <w:sz w:val="24"/>
          <w:szCs w:val="24"/>
        </w:rPr>
        <w:t>Despite being unwell, I still have to come to work, and it's also difficult to carry weight and travel. I</w:t>
      </w:r>
      <w:r w:rsidR="00E05E70" w:rsidRPr="00AD3A2A">
        <w:rPr>
          <w:rFonts w:ascii="Times New Roman" w:hAnsi="Times New Roman" w:cs="Times New Roman"/>
          <w:sz w:val="24"/>
          <w:szCs w:val="24"/>
        </w:rPr>
        <w:t xml:space="preserve"> can</w:t>
      </w:r>
      <w:r w:rsidRPr="00AD3A2A">
        <w:rPr>
          <w:rFonts w:ascii="Times New Roman" w:hAnsi="Times New Roman" w:cs="Times New Roman"/>
          <w:sz w:val="24"/>
          <w:szCs w:val="24"/>
        </w:rPr>
        <w:t xml:space="preserve"> only afford medicines when I</w:t>
      </w:r>
      <w:r w:rsidR="00496A9A" w:rsidRPr="00AD3A2A">
        <w:rPr>
          <w:rFonts w:ascii="Times New Roman" w:hAnsi="Times New Roman" w:cs="Times New Roman"/>
          <w:sz w:val="24"/>
          <w:szCs w:val="24"/>
        </w:rPr>
        <w:t xml:space="preserve"> earn some</w:t>
      </w:r>
      <w:r w:rsidRPr="00AD3A2A">
        <w:rPr>
          <w:rFonts w:ascii="Times New Roman" w:hAnsi="Times New Roman" w:cs="Times New Roman"/>
          <w:sz w:val="24"/>
          <w:szCs w:val="24"/>
        </w:rPr>
        <w:t xml:space="preserve"> profit” [IDI 40 years old, Married, Food vendor</w:t>
      </w:r>
      <w:r w:rsidR="00B92533" w:rsidRPr="00AD3A2A">
        <w:rPr>
          <w:rFonts w:ascii="Times New Roman" w:hAnsi="Times New Roman" w:cs="Times New Roman"/>
          <w:sz w:val="24"/>
          <w:szCs w:val="24"/>
        </w:rPr>
        <w:t>, Canal road</w:t>
      </w:r>
      <w:r w:rsidR="00505DC0" w:rsidRPr="00AD3A2A">
        <w:rPr>
          <w:rFonts w:ascii="Times New Roman" w:hAnsi="Times New Roman" w:cs="Times New Roman"/>
          <w:sz w:val="24"/>
          <w:szCs w:val="24"/>
        </w:rPr>
        <w:t xml:space="preserve">, </w:t>
      </w:r>
      <w:r w:rsidR="00B92533" w:rsidRPr="00AD3A2A">
        <w:rPr>
          <w:rFonts w:ascii="Times New Roman" w:hAnsi="Times New Roman" w:cs="Times New Roman"/>
          <w:sz w:val="24"/>
          <w:szCs w:val="24"/>
        </w:rPr>
        <w:t>Lahore</w:t>
      </w:r>
      <w:r w:rsidRPr="00AD3A2A">
        <w:rPr>
          <w:rFonts w:ascii="Times New Roman" w:hAnsi="Times New Roman" w:cs="Times New Roman"/>
          <w:sz w:val="24"/>
          <w:szCs w:val="24"/>
        </w:rPr>
        <w:t>].</w:t>
      </w:r>
    </w:p>
    <w:p w14:paraId="17A518FF" w14:textId="1B47584F" w:rsidR="001F6E40" w:rsidRPr="00AD3A2A" w:rsidRDefault="001F6E40" w:rsidP="00065964">
      <w:pPr>
        <w:spacing w:line="480" w:lineRule="auto"/>
        <w:ind w:left="720" w:right="720"/>
        <w:jc w:val="both"/>
        <w:rPr>
          <w:rFonts w:ascii="Times New Roman" w:hAnsi="Times New Roman" w:cs="Times New Roman"/>
          <w:color w:val="FF0000"/>
          <w:sz w:val="24"/>
          <w:szCs w:val="24"/>
        </w:rPr>
      </w:pPr>
      <w:r w:rsidRPr="00AD3A2A">
        <w:rPr>
          <w:rFonts w:ascii="Times New Roman" w:hAnsi="Times New Roman" w:cs="Times New Roman"/>
          <w:sz w:val="24"/>
          <w:szCs w:val="24"/>
        </w:rPr>
        <w:t xml:space="preserve">The </w:t>
      </w:r>
      <w:proofErr w:type="spellStart"/>
      <w:r w:rsidRPr="00AD3A2A">
        <w:rPr>
          <w:rFonts w:ascii="Times New Roman" w:hAnsi="Times New Roman" w:cs="Times New Roman"/>
          <w:sz w:val="24"/>
          <w:szCs w:val="24"/>
        </w:rPr>
        <w:t>Sasta</w:t>
      </w:r>
      <w:proofErr w:type="spellEnd"/>
      <w:r w:rsidRPr="00AD3A2A">
        <w:rPr>
          <w:rFonts w:ascii="Times New Roman" w:hAnsi="Times New Roman" w:cs="Times New Roman"/>
          <w:sz w:val="24"/>
          <w:szCs w:val="24"/>
        </w:rPr>
        <w:t xml:space="preserve"> Bazar in People Colony is a suitable place, but the rents there are too high. If they had a </w:t>
      </w:r>
      <w:r w:rsidR="00496A9A" w:rsidRPr="00AD3A2A">
        <w:rPr>
          <w:rFonts w:ascii="Times New Roman" w:hAnsi="Times New Roman" w:cs="Times New Roman"/>
          <w:sz w:val="24"/>
          <w:szCs w:val="24"/>
        </w:rPr>
        <w:t xml:space="preserve">low </w:t>
      </w:r>
      <w:r w:rsidRPr="00AD3A2A">
        <w:rPr>
          <w:rFonts w:ascii="Times New Roman" w:hAnsi="Times New Roman" w:cs="Times New Roman"/>
          <w:sz w:val="24"/>
          <w:szCs w:val="24"/>
        </w:rPr>
        <w:t>rent range, more people could afford it. I used to have a stall there, but I had to leave due to the high rent— they charge 15,000 rupees for 15 days.”</w:t>
      </w:r>
      <w:r w:rsidR="00B1426D">
        <w:rPr>
          <w:rFonts w:ascii="Times New Roman" w:hAnsi="Times New Roman" w:cs="Times New Roman"/>
          <w:sz w:val="24"/>
          <w:szCs w:val="24"/>
        </w:rPr>
        <w:t xml:space="preserve"> </w:t>
      </w:r>
      <w:r w:rsidRPr="00AD3A2A">
        <w:rPr>
          <w:rFonts w:ascii="Times New Roman" w:hAnsi="Times New Roman" w:cs="Times New Roman"/>
          <w:sz w:val="24"/>
          <w:szCs w:val="24"/>
        </w:rPr>
        <w:t>[IDI45 years old, Married, Clothing vendor</w:t>
      </w:r>
      <w:r w:rsidR="00963FF9" w:rsidRPr="00AD3A2A">
        <w:rPr>
          <w:rFonts w:ascii="Times New Roman" w:hAnsi="Times New Roman" w:cs="Times New Roman"/>
          <w:sz w:val="24"/>
          <w:szCs w:val="24"/>
        </w:rPr>
        <w:t xml:space="preserve">, </w:t>
      </w:r>
      <w:r w:rsidR="005673E8" w:rsidRPr="00AD3A2A">
        <w:rPr>
          <w:rFonts w:ascii="Times New Roman" w:hAnsi="Times New Roman" w:cs="Times New Roman"/>
          <w:sz w:val="24"/>
          <w:szCs w:val="24"/>
        </w:rPr>
        <w:t>People’s</w:t>
      </w:r>
      <w:r w:rsidR="00963FF9" w:rsidRPr="00AD3A2A">
        <w:rPr>
          <w:rFonts w:ascii="Times New Roman" w:hAnsi="Times New Roman" w:cs="Times New Roman"/>
          <w:sz w:val="24"/>
          <w:szCs w:val="24"/>
        </w:rPr>
        <w:t xml:space="preserve"> colony</w:t>
      </w:r>
      <w:r w:rsidR="005673E8" w:rsidRPr="00AD3A2A">
        <w:rPr>
          <w:rFonts w:ascii="Times New Roman" w:hAnsi="Times New Roman" w:cs="Times New Roman"/>
          <w:sz w:val="24"/>
          <w:szCs w:val="24"/>
        </w:rPr>
        <w:t xml:space="preserve"> Gujranwala</w:t>
      </w:r>
      <w:r w:rsidRPr="00AD3A2A">
        <w:rPr>
          <w:rFonts w:ascii="Times New Roman" w:hAnsi="Times New Roman" w:cs="Times New Roman"/>
          <w:sz w:val="24"/>
          <w:szCs w:val="24"/>
        </w:rPr>
        <w:t>].</w:t>
      </w:r>
    </w:p>
    <w:p w14:paraId="33BCAAF4" w14:textId="77777777" w:rsidR="001F6E40" w:rsidRPr="009F1755" w:rsidRDefault="00287AE9" w:rsidP="00505DC0">
      <w:pPr>
        <w:pStyle w:val="Heading4"/>
        <w:spacing w:line="600" w:lineRule="auto"/>
        <w:rPr>
          <w:szCs w:val="24"/>
        </w:rPr>
      </w:pPr>
      <w:r w:rsidRPr="009F1755">
        <w:rPr>
          <w:szCs w:val="24"/>
        </w:rPr>
        <w:lastRenderedPageBreak/>
        <w:t>Inadequate government support for loans</w:t>
      </w:r>
    </w:p>
    <w:p w14:paraId="67F734F2" w14:textId="77777777" w:rsidR="001F6E40" w:rsidRPr="000F6917" w:rsidRDefault="001F6E40" w:rsidP="00AD3A2A">
      <w:pPr>
        <w:spacing w:line="600" w:lineRule="auto"/>
        <w:ind w:firstLine="576"/>
        <w:jc w:val="both"/>
        <w:rPr>
          <w:rFonts w:ascii="Times New Roman" w:hAnsi="Times New Roman" w:cs="Times New Roman"/>
          <w:sz w:val="24"/>
          <w:szCs w:val="24"/>
        </w:rPr>
      </w:pPr>
      <w:r w:rsidRPr="000F6917">
        <w:rPr>
          <w:rFonts w:ascii="Times New Roman" w:hAnsi="Times New Roman" w:cs="Times New Roman"/>
          <w:sz w:val="24"/>
          <w:szCs w:val="24"/>
        </w:rPr>
        <w:t>The role of government support in alleviating poverty is often undermined by political instability and bureaucratic inefficiencies. Political changes can lead to alterations or discontinuation of essential programs, leaving individuals in poverty without much-needed support. Additionally, the complexity and stringency of program requirements often make it difficult for the most vulnerable to access these services. As a result, many find themselves reliant on inconsistent and insufficient government assistance, which fails to address their critical needs adequately.</w:t>
      </w:r>
      <w:r w:rsidR="00496A9A" w:rsidRPr="000F6917">
        <w:rPr>
          <w:rFonts w:ascii="Times New Roman" w:hAnsi="Times New Roman" w:cs="Times New Roman"/>
          <w:sz w:val="24"/>
          <w:szCs w:val="24"/>
        </w:rPr>
        <w:t xml:space="preserve"> One of the </w:t>
      </w:r>
      <w:r w:rsidR="00505DC0" w:rsidRPr="000F6917">
        <w:rPr>
          <w:rFonts w:ascii="Times New Roman" w:hAnsi="Times New Roman" w:cs="Times New Roman"/>
          <w:sz w:val="24"/>
          <w:szCs w:val="24"/>
        </w:rPr>
        <w:t>women vendor</w:t>
      </w:r>
      <w:r w:rsidR="00496A9A" w:rsidRPr="000F6917">
        <w:rPr>
          <w:rFonts w:ascii="Times New Roman" w:hAnsi="Times New Roman" w:cs="Times New Roman"/>
          <w:sz w:val="24"/>
          <w:szCs w:val="24"/>
        </w:rPr>
        <w:t xml:space="preserve"> shared:</w:t>
      </w:r>
    </w:p>
    <w:p w14:paraId="11B70DBF" w14:textId="28DCB683"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If we talk about local support, you might receive it from the community, but government support </w:t>
      </w:r>
      <w:r w:rsidR="00505DC0" w:rsidRPr="00AD3A2A">
        <w:rPr>
          <w:rFonts w:ascii="Times New Roman" w:hAnsi="Times New Roman" w:cs="Times New Roman"/>
          <w:sz w:val="24"/>
          <w:szCs w:val="24"/>
        </w:rPr>
        <w:t>is</w:t>
      </w:r>
      <w:r w:rsidRPr="00AD3A2A">
        <w:rPr>
          <w:rFonts w:ascii="Times New Roman" w:hAnsi="Times New Roman" w:cs="Times New Roman"/>
          <w:sz w:val="24"/>
          <w:szCs w:val="24"/>
        </w:rPr>
        <w:t xml:space="preserve"> lacking. I've heard about the </w:t>
      </w:r>
      <w:proofErr w:type="spellStart"/>
      <w:r w:rsidRPr="00AD3A2A">
        <w:rPr>
          <w:rFonts w:ascii="Times New Roman" w:hAnsi="Times New Roman" w:cs="Times New Roman"/>
          <w:sz w:val="24"/>
          <w:szCs w:val="24"/>
        </w:rPr>
        <w:t>Kashaf</w:t>
      </w:r>
      <w:proofErr w:type="spellEnd"/>
      <w:r w:rsidRPr="00AD3A2A">
        <w:rPr>
          <w:rFonts w:ascii="Times New Roman" w:hAnsi="Times New Roman" w:cs="Times New Roman"/>
          <w:sz w:val="24"/>
          <w:szCs w:val="24"/>
        </w:rPr>
        <w:t xml:space="preserve"> NGO providing loans if its interest-free, I'm considering applying for one. However, I haven't tried yet, given the unstable conditions of our country and the government. For a basic living with no additional expenses,</w:t>
      </w:r>
      <w:r w:rsidR="00B1426D">
        <w:rPr>
          <w:rFonts w:ascii="Times New Roman" w:hAnsi="Times New Roman" w:cs="Times New Roman"/>
          <w:sz w:val="24"/>
          <w:szCs w:val="24"/>
        </w:rPr>
        <w:t xml:space="preserve"> </w:t>
      </w:r>
      <w:proofErr w:type="gramStart"/>
      <w:r w:rsidR="00B1426D">
        <w:rPr>
          <w:rFonts w:ascii="Times New Roman" w:hAnsi="Times New Roman" w:cs="Times New Roman"/>
          <w:sz w:val="24"/>
          <w:szCs w:val="24"/>
        </w:rPr>
        <w:t>O</w:t>
      </w:r>
      <w:r w:rsidRPr="00AD3A2A">
        <w:rPr>
          <w:rFonts w:ascii="Times New Roman" w:hAnsi="Times New Roman" w:cs="Times New Roman"/>
          <w:sz w:val="24"/>
          <w:szCs w:val="24"/>
        </w:rPr>
        <w:t>ne</w:t>
      </w:r>
      <w:proofErr w:type="gramEnd"/>
      <w:r w:rsidRPr="00AD3A2A">
        <w:rPr>
          <w:rFonts w:ascii="Times New Roman" w:hAnsi="Times New Roman" w:cs="Times New Roman"/>
          <w:sz w:val="24"/>
          <w:szCs w:val="24"/>
        </w:rPr>
        <w:t xml:space="preserve"> child and renting a house, you would need at least 150,000 rupees. Currently, I am solely relying on </w:t>
      </w:r>
      <w:r w:rsidR="00136895" w:rsidRPr="00AD3A2A">
        <w:rPr>
          <w:rFonts w:ascii="Times New Roman" w:hAnsi="Times New Roman" w:cs="Times New Roman"/>
          <w:sz w:val="24"/>
          <w:szCs w:val="24"/>
        </w:rPr>
        <w:t xml:space="preserve">vending </w:t>
      </w:r>
      <w:r w:rsidRPr="00AD3A2A">
        <w:rPr>
          <w:rFonts w:ascii="Times New Roman" w:hAnsi="Times New Roman" w:cs="Times New Roman"/>
          <w:sz w:val="24"/>
          <w:szCs w:val="24"/>
        </w:rPr>
        <w:t xml:space="preserve">for income. While there are techniques to increase sales and expand </w:t>
      </w:r>
      <w:r w:rsidR="00505DC0" w:rsidRPr="00AD3A2A">
        <w:rPr>
          <w:rFonts w:ascii="Times New Roman" w:hAnsi="Times New Roman" w:cs="Times New Roman"/>
          <w:sz w:val="24"/>
          <w:szCs w:val="24"/>
        </w:rPr>
        <w:t>my</w:t>
      </w:r>
      <w:r w:rsidRPr="00AD3A2A">
        <w:rPr>
          <w:rFonts w:ascii="Times New Roman" w:hAnsi="Times New Roman" w:cs="Times New Roman"/>
          <w:sz w:val="24"/>
          <w:szCs w:val="24"/>
        </w:rPr>
        <w:t xml:space="preserve"> business, I find myself in a challenging position as I am constrained by the lack of investment and variety. [IDI43 years old, Widowed, Clothing vendor</w:t>
      </w:r>
      <w:r w:rsidR="00963FF9" w:rsidRPr="00AD3A2A">
        <w:rPr>
          <w:rFonts w:ascii="Times New Roman" w:hAnsi="Times New Roman" w:cs="Times New Roman"/>
          <w:sz w:val="24"/>
          <w:szCs w:val="24"/>
        </w:rPr>
        <w:t xml:space="preserve">, </w:t>
      </w:r>
      <w:proofErr w:type="spellStart"/>
      <w:r w:rsidR="00963FF9" w:rsidRPr="00AD3A2A">
        <w:rPr>
          <w:rFonts w:ascii="Times New Roman" w:hAnsi="Times New Roman" w:cs="Times New Roman"/>
          <w:sz w:val="24"/>
          <w:szCs w:val="24"/>
        </w:rPr>
        <w:t>Bark</w:t>
      </w:r>
      <w:r w:rsidR="005673E8" w:rsidRPr="00AD3A2A">
        <w:rPr>
          <w:rFonts w:ascii="Times New Roman" w:hAnsi="Times New Roman" w:cs="Times New Roman"/>
          <w:sz w:val="24"/>
          <w:szCs w:val="24"/>
        </w:rPr>
        <w:t>a</w:t>
      </w:r>
      <w:r w:rsidR="00963FF9" w:rsidRPr="00AD3A2A">
        <w:rPr>
          <w:rFonts w:ascii="Times New Roman" w:hAnsi="Times New Roman" w:cs="Times New Roman"/>
          <w:sz w:val="24"/>
          <w:szCs w:val="24"/>
        </w:rPr>
        <w:t>t</w:t>
      </w:r>
      <w:proofErr w:type="spellEnd"/>
      <w:r w:rsidR="00963FF9" w:rsidRPr="00AD3A2A">
        <w:rPr>
          <w:rFonts w:ascii="Times New Roman" w:hAnsi="Times New Roman" w:cs="Times New Roman"/>
          <w:sz w:val="24"/>
          <w:szCs w:val="24"/>
        </w:rPr>
        <w:t xml:space="preserve"> market</w:t>
      </w:r>
      <w:r w:rsidR="005673E8" w:rsidRPr="00AD3A2A">
        <w:rPr>
          <w:rFonts w:ascii="Times New Roman" w:hAnsi="Times New Roman" w:cs="Times New Roman"/>
          <w:sz w:val="24"/>
          <w:szCs w:val="24"/>
        </w:rPr>
        <w:t xml:space="preserve"> Lahore</w:t>
      </w:r>
      <w:r w:rsidRPr="00AD3A2A">
        <w:rPr>
          <w:rFonts w:ascii="Times New Roman" w:hAnsi="Times New Roman" w:cs="Times New Roman"/>
          <w:sz w:val="24"/>
          <w:szCs w:val="24"/>
        </w:rPr>
        <w:t>].</w:t>
      </w:r>
    </w:p>
    <w:p w14:paraId="36970618" w14:textId="77777777" w:rsidR="00287AE9" w:rsidRPr="009F1755" w:rsidRDefault="00287AE9" w:rsidP="00505DC0">
      <w:pPr>
        <w:pStyle w:val="Heading4"/>
        <w:spacing w:line="480" w:lineRule="auto"/>
        <w:rPr>
          <w:szCs w:val="24"/>
        </w:rPr>
      </w:pPr>
      <w:r w:rsidRPr="009F1755">
        <w:rPr>
          <w:szCs w:val="24"/>
        </w:rPr>
        <w:t xml:space="preserve">Financial strain preventing </w:t>
      </w:r>
      <w:r w:rsidR="00E966CD" w:rsidRPr="009F1755">
        <w:rPr>
          <w:szCs w:val="24"/>
        </w:rPr>
        <w:t>H</w:t>
      </w:r>
      <w:r w:rsidRPr="009F1755">
        <w:rPr>
          <w:szCs w:val="24"/>
        </w:rPr>
        <w:t>ealth access</w:t>
      </w:r>
    </w:p>
    <w:p w14:paraId="5AD198EA" w14:textId="77777777" w:rsidR="00255C07" w:rsidRPr="000F6917" w:rsidRDefault="00255C07" w:rsidP="00AD3A2A">
      <w:pPr>
        <w:spacing w:line="480" w:lineRule="auto"/>
        <w:ind w:firstLine="720"/>
        <w:jc w:val="both"/>
        <w:rPr>
          <w:rFonts w:ascii="Times New Roman" w:hAnsi="Times New Roman" w:cs="Times New Roman"/>
          <w:sz w:val="24"/>
          <w:szCs w:val="24"/>
        </w:rPr>
      </w:pPr>
      <w:r w:rsidRPr="000F6917">
        <w:rPr>
          <w:rFonts w:ascii="Times New Roman" w:hAnsi="Times New Roman" w:cs="Times New Roman"/>
          <w:sz w:val="24"/>
          <w:szCs w:val="24"/>
        </w:rPr>
        <w:t>Financial strain is a pervasive issue affecting individuals across various socio-economic backgrounds, with profound implications for both physical and mental health. The agonizing decisions individuals</w:t>
      </w:r>
      <w:r w:rsidR="000026CD" w:rsidRPr="000F6917">
        <w:rPr>
          <w:rFonts w:ascii="Times New Roman" w:hAnsi="Times New Roman" w:cs="Times New Roman"/>
          <w:sz w:val="24"/>
          <w:szCs w:val="24"/>
        </w:rPr>
        <w:t xml:space="preserve"> </w:t>
      </w:r>
      <w:r w:rsidRPr="000F6917">
        <w:rPr>
          <w:rFonts w:ascii="Times New Roman" w:hAnsi="Times New Roman" w:cs="Times New Roman"/>
          <w:sz w:val="24"/>
          <w:szCs w:val="24"/>
        </w:rPr>
        <w:t xml:space="preserve">face when economic resources are limited, leading to difficult choices </w:t>
      </w:r>
      <w:r w:rsidRPr="000F6917">
        <w:rPr>
          <w:rFonts w:ascii="Times New Roman" w:hAnsi="Times New Roman" w:cs="Times New Roman"/>
          <w:sz w:val="24"/>
          <w:szCs w:val="24"/>
        </w:rPr>
        <w:lastRenderedPageBreak/>
        <w:t>regarding reproductive</w:t>
      </w:r>
      <w:r w:rsidR="00DC1BFC" w:rsidRPr="000F6917">
        <w:rPr>
          <w:rFonts w:ascii="Times New Roman" w:hAnsi="Times New Roman" w:cs="Times New Roman"/>
          <w:sz w:val="24"/>
          <w:szCs w:val="24"/>
        </w:rPr>
        <w:t xml:space="preserve"> choices</w:t>
      </w:r>
      <w:r w:rsidRPr="000F6917">
        <w:rPr>
          <w:rFonts w:ascii="Times New Roman" w:hAnsi="Times New Roman" w:cs="Times New Roman"/>
          <w:sz w:val="24"/>
          <w:szCs w:val="24"/>
        </w:rPr>
        <w:t>. The emotional toll of seeking forgiveness for actions taken due to financial constraints underscores the deeply personal consequences of financial strain</w:t>
      </w:r>
      <w:r w:rsidR="00DC1BFC" w:rsidRPr="000F6917">
        <w:rPr>
          <w:rFonts w:ascii="Times New Roman" w:hAnsi="Times New Roman" w:cs="Times New Roman"/>
          <w:sz w:val="24"/>
          <w:szCs w:val="24"/>
        </w:rPr>
        <w:t xml:space="preserve"> as </w:t>
      </w:r>
      <w:r w:rsidR="00D709EC" w:rsidRPr="000F6917">
        <w:rPr>
          <w:rFonts w:ascii="Times New Roman" w:hAnsi="Times New Roman" w:cs="Times New Roman"/>
          <w:sz w:val="24"/>
          <w:szCs w:val="24"/>
        </w:rPr>
        <w:t>a vendor shared</w:t>
      </w:r>
      <w:r w:rsidR="00DC1BFC" w:rsidRPr="000F6917">
        <w:rPr>
          <w:rFonts w:ascii="Times New Roman" w:hAnsi="Times New Roman" w:cs="Times New Roman"/>
          <w:sz w:val="24"/>
          <w:szCs w:val="24"/>
        </w:rPr>
        <w:t>:</w:t>
      </w:r>
    </w:p>
    <w:p w14:paraId="35E42CD0" w14:textId="16318C8A" w:rsidR="00496A9A" w:rsidRPr="00AD3A2A" w:rsidRDefault="00496A9A" w:rsidP="00065964">
      <w:pPr>
        <w:spacing w:line="480" w:lineRule="auto"/>
        <w:ind w:left="720" w:right="720"/>
        <w:jc w:val="both"/>
        <w:rPr>
          <w:rFonts w:ascii="Times New Roman" w:hAnsi="Times New Roman" w:cs="Times New Roman"/>
          <w:sz w:val="24"/>
          <w:szCs w:val="24"/>
        </w:rPr>
      </w:pPr>
      <w:bookmarkStart w:id="194" w:name="_Hlk159345347"/>
      <w:r w:rsidRPr="00AD3A2A">
        <w:rPr>
          <w:rFonts w:ascii="Times New Roman" w:hAnsi="Times New Roman" w:cs="Times New Roman"/>
          <w:sz w:val="24"/>
          <w:szCs w:val="24"/>
        </w:rPr>
        <w:t xml:space="preserve">I had to resort to abortions multiple times due to a lack of economic resources. I am seeking forgiveness from God for these actions, acknowledging my sins [IDI </w:t>
      </w:r>
      <w:r w:rsidR="00374D48" w:rsidRPr="00AD3A2A">
        <w:rPr>
          <w:rFonts w:ascii="Times New Roman" w:hAnsi="Times New Roman" w:cs="Times New Roman"/>
          <w:sz w:val="24"/>
          <w:szCs w:val="24"/>
        </w:rPr>
        <w:t>33</w:t>
      </w:r>
      <w:r w:rsidRPr="00AD3A2A">
        <w:rPr>
          <w:rFonts w:ascii="Times New Roman" w:hAnsi="Times New Roman" w:cs="Times New Roman"/>
          <w:sz w:val="24"/>
          <w:szCs w:val="24"/>
        </w:rPr>
        <w:t>years old, Married,</w:t>
      </w:r>
      <w:r w:rsidR="00B1426D">
        <w:rPr>
          <w:rFonts w:ascii="Times New Roman" w:hAnsi="Times New Roman" w:cs="Times New Roman"/>
          <w:sz w:val="24"/>
          <w:szCs w:val="24"/>
        </w:rPr>
        <w:t xml:space="preserve"> </w:t>
      </w:r>
      <w:r w:rsidR="00593731" w:rsidRPr="00AD3A2A">
        <w:rPr>
          <w:rFonts w:ascii="Times New Roman" w:hAnsi="Times New Roman" w:cs="Times New Roman"/>
          <w:sz w:val="24"/>
          <w:szCs w:val="24"/>
        </w:rPr>
        <w:t>C</w:t>
      </w:r>
      <w:r w:rsidR="00374D48" w:rsidRPr="00AD3A2A">
        <w:rPr>
          <w:rFonts w:ascii="Times New Roman" w:hAnsi="Times New Roman" w:cs="Times New Roman"/>
          <w:sz w:val="24"/>
          <w:szCs w:val="24"/>
        </w:rPr>
        <w:t>lothing</w:t>
      </w:r>
      <w:r w:rsidRPr="00AD3A2A">
        <w:rPr>
          <w:rFonts w:ascii="Times New Roman" w:hAnsi="Times New Roman" w:cs="Times New Roman"/>
          <w:sz w:val="24"/>
          <w:szCs w:val="24"/>
        </w:rPr>
        <w:t xml:space="preserve"> vendor</w:t>
      </w:r>
      <w:r w:rsidR="00447890" w:rsidRPr="00AD3A2A">
        <w:rPr>
          <w:rFonts w:ascii="Times New Roman" w:hAnsi="Times New Roman" w:cs="Times New Roman"/>
          <w:sz w:val="24"/>
          <w:szCs w:val="24"/>
        </w:rPr>
        <w:t>, Satellite town</w:t>
      </w:r>
      <w:r w:rsidR="005673E8" w:rsidRPr="00AD3A2A">
        <w:rPr>
          <w:rFonts w:ascii="Times New Roman" w:hAnsi="Times New Roman" w:cs="Times New Roman"/>
          <w:sz w:val="24"/>
          <w:szCs w:val="24"/>
        </w:rPr>
        <w:t xml:space="preserve"> Gujranwala</w:t>
      </w:r>
      <w:r w:rsidRPr="00AD3A2A">
        <w:rPr>
          <w:rFonts w:ascii="Times New Roman" w:hAnsi="Times New Roman" w:cs="Times New Roman"/>
          <w:sz w:val="24"/>
          <w:szCs w:val="24"/>
        </w:rPr>
        <w:t>].</w:t>
      </w:r>
    </w:p>
    <w:p w14:paraId="0D97FF4F" w14:textId="77777777" w:rsidR="00D709EC" w:rsidRPr="000F6917" w:rsidRDefault="00D709EC" w:rsidP="00D709EC">
      <w:pPr>
        <w:spacing w:line="480" w:lineRule="auto"/>
        <w:jc w:val="both"/>
        <w:rPr>
          <w:rFonts w:ascii="Times New Roman" w:hAnsi="Times New Roman" w:cs="Times New Roman"/>
          <w:sz w:val="24"/>
          <w:szCs w:val="24"/>
        </w:rPr>
      </w:pPr>
      <w:r w:rsidRPr="000F6917">
        <w:rPr>
          <w:rFonts w:ascii="Times New Roman" w:hAnsi="Times New Roman" w:cs="Times New Roman"/>
          <w:sz w:val="24"/>
          <w:szCs w:val="24"/>
        </w:rPr>
        <w:t xml:space="preserve">The inability to visit a doctor is directly attributed to financial limitations, underscoring how economic constraints can prevent individuals from seeking essential medical care. The unfortunate reality of being unable to afford medicine for their condition due </w:t>
      </w:r>
      <w:r w:rsidR="003B5702" w:rsidRPr="000F6917">
        <w:rPr>
          <w:rFonts w:ascii="Times New Roman" w:hAnsi="Times New Roman" w:cs="Times New Roman"/>
          <w:sz w:val="24"/>
          <w:szCs w:val="24"/>
        </w:rPr>
        <w:t xml:space="preserve">limited </w:t>
      </w:r>
      <w:r w:rsidRPr="000F6917">
        <w:rPr>
          <w:rFonts w:ascii="Times New Roman" w:hAnsi="Times New Roman" w:cs="Times New Roman"/>
          <w:sz w:val="24"/>
          <w:szCs w:val="24"/>
        </w:rPr>
        <w:t>earning. These narratives illustrate the harsh choices individuals face when confronted with financial challenges:</w:t>
      </w:r>
    </w:p>
    <w:bookmarkEnd w:id="194"/>
    <w:p w14:paraId="1B2A21B7" w14:textId="5EBCA90D"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Despite the respiratory issues I have to continue working due to my home expenses, including rent and basic necessities, all rely on my </w:t>
      </w:r>
      <w:proofErr w:type="gramStart"/>
      <w:r w:rsidRPr="00AD3A2A">
        <w:rPr>
          <w:rFonts w:ascii="Times New Roman" w:hAnsi="Times New Roman" w:cs="Times New Roman"/>
          <w:sz w:val="24"/>
          <w:szCs w:val="24"/>
        </w:rPr>
        <w:t>job.[</w:t>
      </w:r>
      <w:proofErr w:type="gramEnd"/>
      <w:r w:rsidRPr="00AD3A2A">
        <w:rPr>
          <w:rFonts w:ascii="Times New Roman" w:hAnsi="Times New Roman" w:cs="Times New Roman"/>
          <w:sz w:val="24"/>
          <w:szCs w:val="24"/>
        </w:rPr>
        <w:t xml:space="preserve">IDI54years old, </w:t>
      </w:r>
      <w:r w:rsidR="003B5702"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3B5702" w:rsidRPr="00AD3A2A">
        <w:rPr>
          <w:rFonts w:ascii="Times New Roman" w:hAnsi="Times New Roman" w:cs="Times New Roman"/>
          <w:sz w:val="24"/>
          <w:szCs w:val="24"/>
        </w:rPr>
        <w:t>B</w:t>
      </w:r>
      <w:r w:rsidRPr="00AD3A2A">
        <w:rPr>
          <w:rFonts w:ascii="Times New Roman" w:hAnsi="Times New Roman" w:cs="Times New Roman"/>
          <w:sz w:val="24"/>
          <w:szCs w:val="24"/>
        </w:rPr>
        <w:t>asket vendor</w:t>
      </w:r>
      <w:r w:rsidR="005673E8" w:rsidRPr="00AD3A2A">
        <w:rPr>
          <w:rFonts w:ascii="Times New Roman" w:hAnsi="Times New Roman" w:cs="Times New Roman"/>
          <w:sz w:val="24"/>
          <w:szCs w:val="24"/>
        </w:rPr>
        <w:t>, Main market</w:t>
      </w:r>
      <w:r w:rsidR="003B5702" w:rsidRPr="00AD3A2A">
        <w:rPr>
          <w:rFonts w:ascii="Times New Roman" w:hAnsi="Times New Roman" w:cs="Times New Roman"/>
          <w:sz w:val="24"/>
          <w:szCs w:val="24"/>
        </w:rPr>
        <w:t>,</w:t>
      </w:r>
      <w:r w:rsidR="005673E8" w:rsidRPr="00AD3A2A">
        <w:rPr>
          <w:rFonts w:ascii="Times New Roman" w:hAnsi="Times New Roman" w:cs="Times New Roman"/>
          <w:sz w:val="24"/>
          <w:szCs w:val="24"/>
        </w:rPr>
        <w:t xml:space="preserve"> Lahore</w:t>
      </w:r>
      <w:r w:rsidRPr="00AD3A2A">
        <w:rPr>
          <w:rFonts w:ascii="Times New Roman" w:hAnsi="Times New Roman" w:cs="Times New Roman"/>
          <w:sz w:val="24"/>
          <w:szCs w:val="24"/>
        </w:rPr>
        <w:t>].</w:t>
      </w:r>
    </w:p>
    <w:p w14:paraId="3A5C1CCF" w14:textId="65D81A27"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I didn't go to a doctor</w:t>
      </w:r>
      <w:r w:rsidR="000026CD" w:rsidRPr="00AD3A2A">
        <w:rPr>
          <w:rFonts w:ascii="Times New Roman" w:hAnsi="Times New Roman" w:cs="Times New Roman"/>
          <w:sz w:val="24"/>
          <w:szCs w:val="24"/>
        </w:rPr>
        <w:t xml:space="preserve"> </w:t>
      </w:r>
      <w:r w:rsidRPr="00AD3A2A">
        <w:rPr>
          <w:rFonts w:ascii="Times New Roman" w:hAnsi="Times New Roman" w:cs="Times New Roman"/>
          <w:sz w:val="24"/>
          <w:szCs w:val="24"/>
        </w:rPr>
        <w:t xml:space="preserve">due to financial </w:t>
      </w:r>
      <w:proofErr w:type="gramStart"/>
      <w:r w:rsidRPr="00AD3A2A">
        <w:rPr>
          <w:rFonts w:ascii="Times New Roman" w:hAnsi="Times New Roman" w:cs="Times New Roman"/>
          <w:sz w:val="24"/>
          <w:szCs w:val="24"/>
        </w:rPr>
        <w:t>constraints.[</w:t>
      </w:r>
      <w:proofErr w:type="gramEnd"/>
      <w:r w:rsidRPr="00AD3A2A">
        <w:rPr>
          <w:rFonts w:ascii="Times New Roman" w:hAnsi="Times New Roman" w:cs="Times New Roman"/>
          <w:sz w:val="24"/>
          <w:szCs w:val="24"/>
        </w:rPr>
        <w:t xml:space="preserve">IDI  41 years old, </w:t>
      </w:r>
      <w:r w:rsidR="003B5702"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3B5702" w:rsidRPr="00AD3A2A">
        <w:rPr>
          <w:rFonts w:ascii="Times New Roman" w:hAnsi="Times New Roman" w:cs="Times New Roman"/>
          <w:sz w:val="24"/>
          <w:szCs w:val="24"/>
        </w:rPr>
        <w:t>H</w:t>
      </w:r>
      <w:r w:rsidRPr="00AD3A2A">
        <w:rPr>
          <w:rFonts w:ascii="Times New Roman" w:hAnsi="Times New Roman" w:cs="Times New Roman"/>
          <w:sz w:val="24"/>
          <w:szCs w:val="24"/>
        </w:rPr>
        <w:t>ousehold products vendor</w:t>
      </w:r>
      <w:r w:rsidR="005673E8" w:rsidRPr="00AD3A2A">
        <w:rPr>
          <w:rFonts w:ascii="Times New Roman" w:hAnsi="Times New Roman" w:cs="Times New Roman"/>
          <w:sz w:val="24"/>
          <w:szCs w:val="24"/>
        </w:rPr>
        <w:t xml:space="preserve">, </w:t>
      </w:r>
      <w:proofErr w:type="spellStart"/>
      <w:r w:rsidR="005673E8" w:rsidRPr="00AD3A2A">
        <w:rPr>
          <w:rFonts w:ascii="Times New Roman" w:hAnsi="Times New Roman" w:cs="Times New Roman"/>
          <w:sz w:val="24"/>
          <w:szCs w:val="24"/>
        </w:rPr>
        <w:t>Johar</w:t>
      </w:r>
      <w:proofErr w:type="spellEnd"/>
      <w:r w:rsidR="005673E8" w:rsidRPr="00AD3A2A">
        <w:rPr>
          <w:rFonts w:ascii="Times New Roman" w:hAnsi="Times New Roman" w:cs="Times New Roman"/>
          <w:sz w:val="24"/>
          <w:szCs w:val="24"/>
        </w:rPr>
        <w:t xml:space="preserve"> town</w:t>
      </w:r>
      <w:r w:rsidR="003B5702" w:rsidRPr="00AD3A2A">
        <w:rPr>
          <w:rFonts w:ascii="Times New Roman" w:hAnsi="Times New Roman" w:cs="Times New Roman"/>
          <w:sz w:val="24"/>
          <w:szCs w:val="24"/>
        </w:rPr>
        <w:t>,</w:t>
      </w:r>
      <w:r w:rsidR="005673E8" w:rsidRPr="00AD3A2A">
        <w:rPr>
          <w:rFonts w:ascii="Times New Roman" w:hAnsi="Times New Roman" w:cs="Times New Roman"/>
          <w:sz w:val="24"/>
          <w:szCs w:val="24"/>
        </w:rPr>
        <w:t xml:space="preserve"> Lahore</w:t>
      </w:r>
      <w:r w:rsidRPr="00AD3A2A">
        <w:rPr>
          <w:rFonts w:ascii="Times New Roman" w:hAnsi="Times New Roman" w:cs="Times New Roman"/>
          <w:sz w:val="24"/>
          <w:szCs w:val="24"/>
        </w:rPr>
        <w:t>].</w:t>
      </w:r>
    </w:p>
    <w:p w14:paraId="7AC9F4EE" w14:textId="2E7031F2" w:rsidR="00DC1BFC" w:rsidRPr="00AD3A2A" w:rsidRDefault="00DC1BFC"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I have to go out to earn, and unfortunately, I can't afford medicine for my condition</w:t>
      </w:r>
      <w:r w:rsidRPr="00AD3A2A">
        <w:rPr>
          <w:rFonts w:ascii="Times New Roman" w:hAnsi="Times New Roman" w:cs="Times New Roman"/>
          <w:b/>
          <w:sz w:val="24"/>
          <w:szCs w:val="24"/>
        </w:rPr>
        <w:t xml:space="preserve">. </w:t>
      </w:r>
      <w:r w:rsidRPr="00AD3A2A">
        <w:rPr>
          <w:rFonts w:ascii="Times New Roman" w:hAnsi="Times New Roman" w:cs="Times New Roman"/>
          <w:sz w:val="24"/>
          <w:szCs w:val="24"/>
        </w:rPr>
        <w:t xml:space="preserve">[IDI 25years old, single, </w:t>
      </w:r>
      <w:r w:rsidR="003B5702" w:rsidRPr="00AD3A2A">
        <w:rPr>
          <w:rFonts w:ascii="Times New Roman" w:hAnsi="Times New Roman" w:cs="Times New Roman"/>
          <w:sz w:val="24"/>
          <w:szCs w:val="24"/>
        </w:rPr>
        <w:t>H</w:t>
      </w:r>
      <w:r w:rsidRPr="00AD3A2A">
        <w:rPr>
          <w:rFonts w:ascii="Times New Roman" w:hAnsi="Times New Roman" w:cs="Times New Roman"/>
          <w:sz w:val="24"/>
          <w:szCs w:val="24"/>
        </w:rPr>
        <w:t>andicraft vendor</w:t>
      </w:r>
      <w:r w:rsidR="005673E8" w:rsidRPr="00AD3A2A">
        <w:rPr>
          <w:rFonts w:ascii="Times New Roman" w:hAnsi="Times New Roman" w:cs="Times New Roman"/>
          <w:sz w:val="24"/>
          <w:szCs w:val="24"/>
        </w:rPr>
        <w:t>, Satellite Town Gujranwala</w:t>
      </w:r>
      <w:r w:rsidRPr="00AD3A2A">
        <w:rPr>
          <w:rFonts w:ascii="Times New Roman" w:hAnsi="Times New Roman" w:cs="Times New Roman"/>
          <w:sz w:val="24"/>
          <w:szCs w:val="24"/>
        </w:rPr>
        <w:t>].</w:t>
      </w:r>
    </w:p>
    <w:p w14:paraId="30C65675" w14:textId="77777777" w:rsidR="001F6E40" w:rsidRPr="000F6917" w:rsidRDefault="001F6E40" w:rsidP="00BA56E2">
      <w:pPr>
        <w:pStyle w:val="Heading3"/>
        <w:spacing w:line="480" w:lineRule="auto"/>
      </w:pPr>
      <w:bookmarkStart w:id="195" w:name="_Toc162581885"/>
      <w:bookmarkStart w:id="196" w:name="_Toc166460666"/>
      <w:bookmarkStart w:id="197" w:name="_Hlk161966079"/>
      <w:r w:rsidRPr="000F6917">
        <w:t xml:space="preserve">Social </w:t>
      </w:r>
      <w:r w:rsidR="00421774" w:rsidRPr="000F6917">
        <w:t>Cost</w:t>
      </w:r>
      <w:bookmarkEnd w:id="195"/>
      <w:bookmarkEnd w:id="196"/>
    </w:p>
    <w:p w14:paraId="43EF940E" w14:textId="77777777" w:rsidR="00675498" w:rsidRPr="00AD3A2A" w:rsidRDefault="00675498" w:rsidP="00BA56E2">
      <w:pPr>
        <w:pStyle w:val="Heading4"/>
        <w:spacing w:line="480" w:lineRule="auto"/>
        <w:rPr>
          <w:rStyle w:val="Heading2Char"/>
          <w:b/>
          <w:szCs w:val="24"/>
        </w:rPr>
      </w:pPr>
      <w:bookmarkStart w:id="198" w:name="_Toc165556784"/>
      <w:bookmarkStart w:id="199" w:name="_Toc165570957"/>
      <w:bookmarkStart w:id="200" w:name="_Toc166460667"/>
      <w:bookmarkStart w:id="201" w:name="_Toc162581886"/>
      <w:r w:rsidRPr="009F1755">
        <w:rPr>
          <w:rStyle w:val="Heading2Char"/>
          <w:b/>
          <w:szCs w:val="24"/>
        </w:rPr>
        <w:t>Lack of support by Local A</w:t>
      </w:r>
      <w:bookmarkEnd w:id="198"/>
      <w:bookmarkEnd w:id="199"/>
      <w:bookmarkEnd w:id="200"/>
      <w:r w:rsidRPr="009F1755">
        <w:rPr>
          <w:rStyle w:val="Heading4Char"/>
          <w:b/>
          <w:iCs/>
          <w:szCs w:val="24"/>
        </w:rPr>
        <w:t>uthorities</w:t>
      </w:r>
      <w:bookmarkEnd w:id="201"/>
    </w:p>
    <w:p w14:paraId="590FB6D9" w14:textId="77777777" w:rsidR="001F6E40" w:rsidRPr="000F6917" w:rsidRDefault="003B5702" w:rsidP="00AD3A2A">
      <w:pPr>
        <w:spacing w:line="480" w:lineRule="auto"/>
        <w:ind w:firstLine="720"/>
        <w:jc w:val="both"/>
        <w:rPr>
          <w:rFonts w:ascii="Times New Roman" w:hAnsi="Times New Roman" w:cs="Times New Roman"/>
          <w:sz w:val="24"/>
          <w:szCs w:val="24"/>
        </w:rPr>
      </w:pPr>
      <w:r w:rsidRPr="000F6917">
        <w:rPr>
          <w:rFonts w:ascii="Times New Roman" w:hAnsi="Times New Roman" w:cs="Times New Roman"/>
          <w:sz w:val="24"/>
          <w:szCs w:val="24"/>
        </w:rPr>
        <w:t>Women street</w:t>
      </w:r>
      <w:r w:rsidR="001F6E40" w:rsidRPr="000F6917">
        <w:rPr>
          <w:rFonts w:ascii="Times New Roman" w:hAnsi="Times New Roman" w:cs="Times New Roman"/>
          <w:sz w:val="24"/>
          <w:szCs w:val="24"/>
        </w:rPr>
        <w:t xml:space="preserve"> vendors frequently encounter challenges with authorities that significantly impact their livelihoods. These challenges often involve being asked to leave their selling spots by </w:t>
      </w:r>
      <w:r w:rsidR="001F6E40" w:rsidRPr="000F6917">
        <w:rPr>
          <w:rFonts w:ascii="Times New Roman" w:hAnsi="Times New Roman" w:cs="Times New Roman"/>
          <w:sz w:val="24"/>
          <w:szCs w:val="24"/>
        </w:rPr>
        <w:lastRenderedPageBreak/>
        <w:t>law enforcement, which adds to the precariousness of their work environment. They also face difficulties in finding stable locations for their business, where they are subjected to rudeness and sometimes financial demands from passersby and security personnel.</w:t>
      </w:r>
      <w:r w:rsidR="00AC61C7" w:rsidRPr="000F6917">
        <w:rPr>
          <w:rFonts w:ascii="Times New Roman" w:hAnsi="Times New Roman" w:cs="Times New Roman"/>
          <w:sz w:val="24"/>
          <w:szCs w:val="24"/>
        </w:rPr>
        <w:t xml:space="preserve"> These experiences illustrate the persistent hurdles faced by </w:t>
      </w:r>
      <w:r w:rsidRPr="000F6917">
        <w:rPr>
          <w:rFonts w:ascii="Times New Roman" w:hAnsi="Times New Roman" w:cs="Times New Roman"/>
          <w:sz w:val="24"/>
          <w:szCs w:val="24"/>
        </w:rPr>
        <w:t xml:space="preserve">many </w:t>
      </w:r>
      <w:r w:rsidR="00AC61C7" w:rsidRPr="000F6917">
        <w:rPr>
          <w:rFonts w:ascii="Times New Roman" w:hAnsi="Times New Roman" w:cs="Times New Roman"/>
          <w:sz w:val="24"/>
          <w:szCs w:val="24"/>
        </w:rPr>
        <w:t>street vendors in their daily efforts to earn a living:</w:t>
      </w:r>
    </w:p>
    <w:p w14:paraId="4AE693E6" w14:textId="1D1D3C1C"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The traffic police asked me not to </w:t>
      </w:r>
      <w:r w:rsidR="00421774" w:rsidRPr="00AD3A2A">
        <w:rPr>
          <w:rFonts w:ascii="Times New Roman" w:hAnsi="Times New Roman" w:cs="Times New Roman"/>
          <w:sz w:val="24"/>
          <w:szCs w:val="24"/>
        </w:rPr>
        <w:t xml:space="preserve">sell </w:t>
      </w:r>
      <w:r w:rsidRPr="00AD3A2A">
        <w:rPr>
          <w:rFonts w:ascii="Times New Roman" w:hAnsi="Times New Roman" w:cs="Times New Roman"/>
          <w:sz w:val="24"/>
          <w:szCs w:val="24"/>
        </w:rPr>
        <w:t xml:space="preserve">here. They even threatened to file a police complaint against me. I explained to them about my situation, as there's no one else to earn for me. I've pleaded with them multiple times, emphasizing my neediness and my own health condition. I am unable to work at someone's house, which is why I </w:t>
      </w:r>
      <w:r w:rsidR="00136895" w:rsidRPr="00AD3A2A">
        <w:rPr>
          <w:rFonts w:ascii="Times New Roman" w:hAnsi="Times New Roman" w:cs="Times New Roman"/>
          <w:sz w:val="24"/>
          <w:szCs w:val="24"/>
        </w:rPr>
        <w:t xml:space="preserve">do my </w:t>
      </w:r>
      <w:r w:rsidR="00421774" w:rsidRPr="00AD3A2A">
        <w:rPr>
          <w:rFonts w:ascii="Times New Roman" w:hAnsi="Times New Roman" w:cs="Times New Roman"/>
          <w:sz w:val="24"/>
          <w:szCs w:val="24"/>
        </w:rPr>
        <w:t>set up</w:t>
      </w:r>
      <w:r w:rsidRPr="00AD3A2A">
        <w:rPr>
          <w:rFonts w:ascii="Times New Roman" w:hAnsi="Times New Roman" w:cs="Times New Roman"/>
          <w:sz w:val="24"/>
          <w:szCs w:val="24"/>
        </w:rPr>
        <w:t xml:space="preserve"> here. But still many times, the police </w:t>
      </w:r>
      <w:r w:rsidR="00136895" w:rsidRPr="00AD3A2A">
        <w:rPr>
          <w:rFonts w:ascii="Times New Roman" w:hAnsi="Times New Roman" w:cs="Times New Roman"/>
          <w:sz w:val="24"/>
          <w:szCs w:val="24"/>
        </w:rPr>
        <w:t>instruct</w:t>
      </w:r>
      <w:r w:rsidRPr="00AD3A2A">
        <w:rPr>
          <w:rFonts w:ascii="Times New Roman" w:hAnsi="Times New Roman" w:cs="Times New Roman"/>
          <w:sz w:val="24"/>
          <w:szCs w:val="24"/>
        </w:rPr>
        <w:t xml:space="preserve"> me to leave the area then I have to pick up my stuff and go. [IDI 32 years old, Married, Food vendor</w:t>
      </w:r>
      <w:r w:rsidR="005673E8" w:rsidRPr="00AD3A2A">
        <w:rPr>
          <w:rFonts w:ascii="Times New Roman" w:hAnsi="Times New Roman" w:cs="Times New Roman"/>
          <w:sz w:val="24"/>
          <w:szCs w:val="24"/>
        </w:rPr>
        <w:t>, Liberty market Gujranwala</w:t>
      </w:r>
      <w:r w:rsidRPr="00AD3A2A">
        <w:rPr>
          <w:rFonts w:ascii="Times New Roman" w:hAnsi="Times New Roman" w:cs="Times New Roman"/>
          <w:sz w:val="24"/>
          <w:szCs w:val="24"/>
        </w:rPr>
        <w:t>].</w:t>
      </w:r>
    </w:p>
    <w:p w14:paraId="0AC4BC12" w14:textId="2A7AFCF7"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The main issue is that wherever I s</w:t>
      </w:r>
      <w:r w:rsidR="00421774" w:rsidRPr="00AD3A2A">
        <w:rPr>
          <w:rFonts w:ascii="Times New Roman" w:hAnsi="Times New Roman" w:cs="Times New Roman"/>
          <w:sz w:val="24"/>
          <w:szCs w:val="24"/>
        </w:rPr>
        <w:t>etup to</w:t>
      </w:r>
      <w:r w:rsidRPr="00AD3A2A">
        <w:rPr>
          <w:rFonts w:ascii="Times New Roman" w:hAnsi="Times New Roman" w:cs="Times New Roman"/>
          <w:sz w:val="24"/>
          <w:szCs w:val="24"/>
        </w:rPr>
        <w:t xml:space="preserve"> sell, people are rude to me</w:t>
      </w:r>
      <w:r w:rsidR="00421774" w:rsidRPr="00AD3A2A">
        <w:rPr>
          <w:rFonts w:ascii="Times New Roman" w:hAnsi="Times New Roman" w:cs="Times New Roman"/>
          <w:sz w:val="24"/>
          <w:szCs w:val="24"/>
        </w:rPr>
        <w:t xml:space="preserve">, </w:t>
      </w:r>
      <w:r w:rsidRPr="00AD3A2A">
        <w:rPr>
          <w:rFonts w:ascii="Times New Roman" w:hAnsi="Times New Roman" w:cs="Times New Roman"/>
          <w:sz w:val="24"/>
          <w:szCs w:val="24"/>
        </w:rPr>
        <w:t xml:space="preserve">If I </w:t>
      </w:r>
      <w:r w:rsidR="00421774" w:rsidRPr="00AD3A2A">
        <w:rPr>
          <w:rFonts w:ascii="Times New Roman" w:hAnsi="Times New Roman" w:cs="Times New Roman"/>
          <w:sz w:val="24"/>
          <w:szCs w:val="24"/>
        </w:rPr>
        <w:t>sell</w:t>
      </w:r>
      <w:r w:rsidRPr="00AD3A2A">
        <w:rPr>
          <w:rFonts w:ascii="Times New Roman" w:hAnsi="Times New Roman" w:cs="Times New Roman"/>
          <w:sz w:val="24"/>
          <w:szCs w:val="24"/>
        </w:rPr>
        <w:t xml:space="preserve"> in front of a school, the</w:t>
      </w:r>
      <w:r w:rsidR="00421774" w:rsidRPr="00AD3A2A">
        <w:rPr>
          <w:rFonts w:ascii="Times New Roman" w:hAnsi="Times New Roman" w:cs="Times New Roman"/>
          <w:sz w:val="24"/>
          <w:szCs w:val="24"/>
        </w:rPr>
        <w:t xml:space="preserve">ir </w:t>
      </w:r>
      <w:r w:rsidR="00136895" w:rsidRPr="00AD3A2A">
        <w:rPr>
          <w:rFonts w:ascii="Times New Roman" w:hAnsi="Times New Roman" w:cs="Times New Roman"/>
          <w:sz w:val="24"/>
          <w:szCs w:val="24"/>
        </w:rPr>
        <w:t>authorities ask</w:t>
      </w:r>
      <w:r w:rsidRPr="00AD3A2A">
        <w:rPr>
          <w:rFonts w:ascii="Times New Roman" w:hAnsi="Times New Roman" w:cs="Times New Roman"/>
          <w:sz w:val="24"/>
          <w:szCs w:val="24"/>
        </w:rPr>
        <w:t xml:space="preserve"> me</w:t>
      </w:r>
      <w:r w:rsidR="00E05E70" w:rsidRPr="00AD3A2A">
        <w:rPr>
          <w:rFonts w:ascii="Times New Roman" w:hAnsi="Times New Roman" w:cs="Times New Roman"/>
          <w:sz w:val="24"/>
          <w:szCs w:val="24"/>
        </w:rPr>
        <w:t xml:space="preserve"> to</w:t>
      </w:r>
      <w:r w:rsidR="000026CD" w:rsidRPr="00AD3A2A">
        <w:rPr>
          <w:rFonts w:ascii="Times New Roman" w:hAnsi="Times New Roman" w:cs="Times New Roman"/>
          <w:sz w:val="24"/>
          <w:szCs w:val="24"/>
        </w:rPr>
        <w:t xml:space="preserve"> </w:t>
      </w:r>
      <w:r w:rsidR="00421774" w:rsidRPr="00AD3A2A">
        <w:rPr>
          <w:rFonts w:ascii="Times New Roman" w:hAnsi="Times New Roman" w:cs="Times New Roman"/>
          <w:sz w:val="24"/>
          <w:szCs w:val="24"/>
        </w:rPr>
        <w:t>leave</w:t>
      </w:r>
      <w:r w:rsidRPr="00AD3A2A">
        <w:rPr>
          <w:rFonts w:ascii="Times New Roman" w:hAnsi="Times New Roman" w:cs="Times New Roman"/>
          <w:sz w:val="24"/>
          <w:szCs w:val="24"/>
        </w:rPr>
        <w:t>. Similarly, in front of marriage halls, security guards ask for money for allowing me to s</w:t>
      </w:r>
      <w:r w:rsidR="00421774" w:rsidRPr="00AD3A2A">
        <w:rPr>
          <w:rFonts w:ascii="Times New Roman" w:hAnsi="Times New Roman" w:cs="Times New Roman"/>
          <w:sz w:val="24"/>
          <w:szCs w:val="24"/>
        </w:rPr>
        <w:t xml:space="preserve">ell </w:t>
      </w:r>
      <w:proofErr w:type="gramStart"/>
      <w:r w:rsidRPr="00AD3A2A">
        <w:rPr>
          <w:rFonts w:ascii="Times New Roman" w:hAnsi="Times New Roman" w:cs="Times New Roman"/>
          <w:sz w:val="24"/>
          <w:szCs w:val="24"/>
        </w:rPr>
        <w:t>there.[</w:t>
      </w:r>
      <w:proofErr w:type="gramEnd"/>
      <w:r w:rsidRPr="00AD3A2A">
        <w:rPr>
          <w:rFonts w:ascii="Times New Roman" w:hAnsi="Times New Roman" w:cs="Times New Roman"/>
          <w:sz w:val="24"/>
          <w:szCs w:val="24"/>
        </w:rPr>
        <w:t>IDI40 years old, Married, Food vendor</w:t>
      </w:r>
      <w:r w:rsidR="005673E8" w:rsidRPr="00AD3A2A">
        <w:rPr>
          <w:rFonts w:ascii="Times New Roman" w:hAnsi="Times New Roman" w:cs="Times New Roman"/>
          <w:sz w:val="24"/>
          <w:szCs w:val="24"/>
        </w:rPr>
        <w:t xml:space="preserve">, </w:t>
      </w:r>
      <w:r w:rsidR="005673E8" w:rsidRPr="00AD3A2A">
        <w:rPr>
          <w:rFonts w:ascii="Times New Roman" w:hAnsi="Times New Roman" w:cs="Times New Roman"/>
          <w:color w:val="000000" w:themeColor="text1"/>
          <w:sz w:val="24"/>
          <w:szCs w:val="24"/>
        </w:rPr>
        <w:t>Canal road Gujranwala</w:t>
      </w:r>
      <w:r w:rsidRPr="00AD3A2A">
        <w:rPr>
          <w:rFonts w:ascii="Times New Roman" w:hAnsi="Times New Roman" w:cs="Times New Roman"/>
          <w:sz w:val="24"/>
          <w:szCs w:val="24"/>
        </w:rPr>
        <w:t>].</w:t>
      </w:r>
    </w:p>
    <w:p w14:paraId="386FA607" w14:textId="0C25C92C"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The shop guards often tell me </w:t>
      </w:r>
      <w:r w:rsidR="00136895" w:rsidRPr="00AD3A2A">
        <w:rPr>
          <w:rFonts w:ascii="Times New Roman" w:hAnsi="Times New Roman" w:cs="Times New Roman"/>
          <w:sz w:val="24"/>
          <w:szCs w:val="24"/>
        </w:rPr>
        <w:t>not to come</w:t>
      </w:r>
      <w:r w:rsidR="000026CD" w:rsidRPr="00AD3A2A">
        <w:rPr>
          <w:rFonts w:ascii="Times New Roman" w:hAnsi="Times New Roman" w:cs="Times New Roman"/>
          <w:sz w:val="24"/>
          <w:szCs w:val="24"/>
        </w:rPr>
        <w:t xml:space="preserve"> </w:t>
      </w:r>
      <w:r w:rsidR="00136895" w:rsidRPr="00AD3A2A">
        <w:rPr>
          <w:rFonts w:ascii="Times New Roman" w:hAnsi="Times New Roman" w:cs="Times New Roman"/>
          <w:sz w:val="24"/>
          <w:szCs w:val="24"/>
        </w:rPr>
        <w:t>in front of their shops</w:t>
      </w:r>
      <w:r w:rsidRPr="00AD3A2A">
        <w:rPr>
          <w:rFonts w:ascii="Times New Roman" w:hAnsi="Times New Roman" w:cs="Times New Roman"/>
          <w:sz w:val="24"/>
          <w:szCs w:val="24"/>
        </w:rPr>
        <w:t xml:space="preserve">, but I </w:t>
      </w:r>
      <w:r w:rsidR="003B5702" w:rsidRPr="00AD3A2A">
        <w:rPr>
          <w:rFonts w:ascii="Times New Roman" w:hAnsi="Times New Roman" w:cs="Times New Roman"/>
          <w:sz w:val="24"/>
          <w:szCs w:val="24"/>
        </w:rPr>
        <w:t xml:space="preserve">have </w:t>
      </w:r>
      <w:r w:rsidR="00136895" w:rsidRPr="00AD3A2A">
        <w:rPr>
          <w:rFonts w:ascii="Times New Roman" w:hAnsi="Times New Roman" w:cs="Times New Roman"/>
          <w:sz w:val="24"/>
          <w:szCs w:val="24"/>
        </w:rPr>
        <w:t xml:space="preserve">to </w:t>
      </w:r>
      <w:r w:rsidRPr="00AD3A2A">
        <w:rPr>
          <w:rFonts w:ascii="Times New Roman" w:hAnsi="Times New Roman" w:cs="Times New Roman"/>
          <w:sz w:val="24"/>
          <w:szCs w:val="24"/>
        </w:rPr>
        <w:t>work for my kids and food. I only approach customers who come out of the shop. Everyone has their own choice to buy or not. In the end, Allah runs the system. One guard here was very rude to me, but I responded appropriately</w:t>
      </w:r>
      <w:r w:rsidR="003B5702" w:rsidRPr="00AD3A2A">
        <w:rPr>
          <w:rFonts w:ascii="Times New Roman" w:hAnsi="Times New Roman" w:cs="Times New Roman"/>
          <w:sz w:val="24"/>
          <w:szCs w:val="24"/>
        </w:rPr>
        <w:t xml:space="preserve"> as I</w:t>
      </w:r>
      <w:r w:rsidRPr="00AD3A2A">
        <w:rPr>
          <w:rFonts w:ascii="Times New Roman" w:hAnsi="Times New Roman" w:cs="Times New Roman"/>
          <w:sz w:val="24"/>
          <w:szCs w:val="24"/>
        </w:rPr>
        <w:t xml:space="preserve"> am aware that dogs bark, but I also know how to shoo </w:t>
      </w:r>
      <w:proofErr w:type="gramStart"/>
      <w:r w:rsidRPr="00AD3A2A">
        <w:rPr>
          <w:rFonts w:ascii="Times New Roman" w:hAnsi="Times New Roman" w:cs="Times New Roman"/>
          <w:sz w:val="24"/>
          <w:szCs w:val="24"/>
        </w:rPr>
        <w:t>them.[</w:t>
      </w:r>
      <w:proofErr w:type="gramEnd"/>
      <w:r w:rsidRPr="00AD3A2A">
        <w:rPr>
          <w:rFonts w:ascii="Times New Roman" w:hAnsi="Times New Roman" w:cs="Times New Roman"/>
          <w:sz w:val="24"/>
          <w:szCs w:val="24"/>
        </w:rPr>
        <w:t>IDI, 40 years old, Widowed, Toys vendor</w:t>
      </w:r>
      <w:r w:rsidR="005673E8" w:rsidRPr="00AD3A2A">
        <w:rPr>
          <w:rFonts w:ascii="Times New Roman" w:hAnsi="Times New Roman" w:cs="Times New Roman"/>
          <w:sz w:val="24"/>
          <w:szCs w:val="24"/>
        </w:rPr>
        <w:t>, Satellite Town Gujranwala</w:t>
      </w:r>
      <w:r w:rsidRPr="00AD3A2A">
        <w:rPr>
          <w:rFonts w:ascii="Times New Roman" w:hAnsi="Times New Roman" w:cs="Times New Roman"/>
          <w:sz w:val="24"/>
          <w:szCs w:val="24"/>
        </w:rPr>
        <w:t>].</w:t>
      </w:r>
    </w:p>
    <w:p w14:paraId="2E4129D2" w14:textId="77777777" w:rsidR="00C564B3" w:rsidRPr="009F1755" w:rsidRDefault="00C564B3" w:rsidP="00C564B3">
      <w:pPr>
        <w:spacing w:line="480" w:lineRule="auto"/>
        <w:jc w:val="both"/>
        <w:rPr>
          <w:rFonts w:ascii="Times New Roman" w:hAnsi="Times New Roman" w:cs="Times New Roman"/>
          <w:sz w:val="24"/>
          <w:szCs w:val="24"/>
        </w:rPr>
      </w:pPr>
      <w:r w:rsidRPr="009F1755">
        <w:rPr>
          <w:rFonts w:ascii="Times New Roman" w:hAnsi="Times New Roman" w:cs="Times New Roman"/>
          <w:sz w:val="24"/>
          <w:szCs w:val="24"/>
        </w:rPr>
        <w:lastRenderedPageBreak/>
        <w:t>Product suppliers also create problems for women vendors by deliberately withholding deliveries, which hinders their ability to conduct business effectively. A toy vendor shared:</w:t>
      </w:r>
    </w:p>
    <w:p w14:paraId="14EE1783" w14:textId="37241014" w:rsidR="000A3BDA" w:rsidRPr="00AD3A2A" w:rsidRDefault="000A3BDA"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Dealing with my supplier has become problematic due to frequent delays despite regular payments, I face numerous issues in receiving the items on time. [IDI 40 years old, Widowed, Toys vendor</w:t>
      </w:r>
      <w:r w:rsidR="005673E8" w:rsidRPr="00AD3A2A">
        <w:rPr>
          <w:rFonts w:ascii="Times New Roman" w:hAnsi="Times New Roman" w:cs="Times New Roman"/>
          <w:sz w:val="24"/>
          <w:szCs w:val="24"/>
        </w:rPr>
        <w:t>, Satellite Town Gujranwala</w:t>
      </w:r>
      <w:r w:rsidRPr="00AD3A2A">
        <w:rPr>
          <w:rFonts w:ascii="Times New Roman" w:hAnsi="Times New Roman" w:cs="Times New Roman"/>
          <w:sz w:val="24"/>
          <w:szCs w:val="24"/>
        </w:rPr>
        <w:t>].</w:t>
      </w:r>
    </w:p>
    <w:bookmarkEnd w:id="197"/>
    <w:p w14:paraId="0D08B53D" w14:textId="77777777" w:rsidR="00675498" w:rsidRPr="009F1755" w:rsidRDefault="00675498" w:rsidP="006D7818">
      <w:pPr>
        <w:pStyle w:val="Heading4"/>
        <w:rPr>
          <w:szCs w:val="24"/>
        </w:rPr>
      </w:pPr>
      <w:r w:rsidRPr="009F1755">
        <w:rPr>
          <w:szCs w:val="24"/>
        </w:rPr>
        <w:t xml:space="preserve">Rude &amp; Discriminating behavior by Customers </w:t>
      </w:r>
    </w:p>
    <w:p w14:paraId="221DA4ED" w14:textId="77777777" w:rsidR="00675498" w:rsidRPr="00AD3A2A" w:rsidRDefault="00675498" w:rsidP="00675498">
      <w:pPr>
        <w:pStyle w:val="NoSpacing"/>
        <w:rPr>
          <w:sz w:val="24"/>
          <w:szCs w:val="24"/>
          <w:lang w:bidi="ur-PK"/>
        </w:rPr>
      </w:pPr>
    </w:p>
    <w:p w14:paraId="664CE1AD" w14:textId="77777777" w:rsidR="001F6E40" w:rsidRPr="00AD3A2A" w:rsidRDefault="001F6E40" w:rsidP="00AD3A2A">
      <w:pPr>
        <w:spacing w:line="480" w:lineRule="auto"/>
        <w:ind w:firstLine="576"/>
        <w:jc w:val="both"/>
        <w:rPr>
          <w:rFonts w:ascii="Times New Roman" w:hAnsi="Times New Roman" w:cs="Times New Roman"/>
          <w:sz w:val="24"/>
          <w:szCs w:val="24"/>
        </w:rPr>
      </w:pPr>
      <w:r w:rsidRPr="000F6917">
        <w:rPr>
          <w:rFonts w:ascii="Times New Roman" w:hAnsi="Times New Roman" w:cs="Times New Roman"/>
          <w:sz w:val="24"/>
          <w:szCs w:val="24"/>
        </w:rPr>
        <w:t xml:space="preserve">For </w:t>
      </w:r>
      <w:r w:rsidR="00C564B3" w:rsidRPr="000F6917">
        <w:rPr>
          <w:rFonts w:ascii="Times New Roman" w:hAnsi="Times New Roman" w:cs="Times New Roman"/>
          <w:sz w:val="24"/>
          <w:szCs w:val="24"/>
        </w:rPr>
        <w:t>women</w:t>
      </w:r>
      <w:r w:rsidRPr="000F6917">
        <w:rPr>
          <w:rFonts w:ascii="Times New Roman" w:hAnsi="Times New Roman" w:cs="Times New Roman"/>
          <w:sz w:val="24"/>
          <w:szCs w:val="24"/>
        </w:rPr>
        <w:t xml:space="preserve"> street vendors, customer interactions can be particularly challenging. They frequently deal with discourteous behavior, needing to maintain composure in the face of rudeness. Some customers engage in destructive behavior, like damaging items and then demanding refunds, adding financial strain to the vendors. Additionally, disputes over pricing are common, further complicating these interactions. These situations highlight the resilience and patience required by these vendors to manage their business effectively in the face of such difficulties</w:t>
      </w:r>
      <w:r w:rsidR="00AC61C7" w:rsidRPr="000F6917">
        <w:rPr>
          <w:rFonts w:ascii="Times New Roman" w:hAnsi="Times New Roman" w:cs="Times New Roman"/>
          <w:sz w:val="24"/>
          <w:szCs w:val="24"/>
        </w:rPr>
        <w:t>:</w:t>
      </w:r>
    </w:p>
    <w:p w14:paraId="2E7A91ED" w14:textId="77777777" w:rsidR="001F6E40" w:rsidRPr="00AD3A2A" w:rsidRDefault="001F6E40" w:rsidP="00065964">
      <w:pPr>
        <w:spacing w:line="480" w:lineRule="auto"/>
        <w:ind w:left="720" w:right="720"/>
        <w:jc w:val="both"/>
        <w:rPr>
          <w:rFonts w:ascii="Times New Roman" w:hAnsi="Times New Roman" w:cs="Times New Roman"/>
          <w:vanish/>
          <w:sz w:val="24"/>
          <w:szCs w:val="24"/>
        </w:rPr>
      </w:pPr>
      <w:r w:rsidRPr="00AD3A2A">
        <w:rPr>
          <w:rFonts w:ascii="Times New Roman" w:hAnsi="Times New Roman" w:cs="Times New Roman"/>
          <w:vanish/>
          <w:sz w:val="24"/>
          <w:szCs w:val="24"/>
        </w:rPr>
        <w:t>Top of Form</w:t>
      </w:r>
    </w:p>
    <w:p w14:paraId="2F3CF00A" w14:textId="254EA0CD"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I encounter rude customers, but I refrain from responding the same way. When I don't</w:t>
      </w:r>
      <w:r w:rsidR="00E05E70" w:rsidRPr="00AD3A2A">
        <w:rPr>
          <w:rFonts w:ascii="Times New Roman" w:hAnsi="Times New Roman" w:cs="Times New Roman"/>
          <w:sz w:val="24"/>
          <w:szCs w:val="24"/>
        </w:rPr>
        <w:t xml:space="preserve"> get along with</w:t>
      </w:r>
      <w:r w:rsidR="00856DC6" w:rsidRPr="00AD3A2A">
        <w:rPr>
          <w:rFonts w:ascii="Times New Roman" w:hAnsi="Times New Roman" w:cs="Times New Roman"/>
          <w:sz w:val="24"/>
          <w:szCs w:val="24"/>
        </w:rPr>
        <w:t xml:space="preserve"> any</w:t>
      </w:r>
      <w:r w:rsidR="000026CD" w:rsidRPr="00AD3A2A">
        <w:rPr>
          <w:rFonts w:ascii="Times New Roman" w:hAnsi="Times New Roman" w:cs="Times New Roman"/>
          <w:sz w:val="24"/>
          <w:szCs w:val="24"/>
        </w:rPr>
        <w:t xml:space="preserve"> </w:t>
      </w:r>
      <w:r w:rsidRPr="00AD3A2A">
        <w:rPr>
          <w:rFonts w:ascii="Times New Roman" w:hAnsi="Times New Roman" w:cs="Times New Roman"/>
          <w:sz w:val="24"/>
          <w:szCs w:val="24"/>
        </w:rPr>
        <w:t>customer, I simply say, 'Go, may Allah help you.' Some customers are destructive, damaging the items they purchase and then demanding a refund. While I'm willing to provide returns on fresh items, it's disheartening to see goods being destroyed</w:t>
      </w:r>
      <w:r w:rsidR="00E05E70" w:rsidRPr="00AD3A2A">
        <w:rPr>
          <w:rFonts w:ascii="Times New Roman" w:hAnsi="Times New Roman" w:cs="Times New Roman"/>
          <w:sz w:val="24"/>
          <w:szCs w:val="24"/>
        </w:rPr>
        <w:t xml:space="preserve"> and then </w:t>
      </w:r>
      <w:r w:rsidR="00856DC6" w:rsidRPr="00AD3A2A">
        <w:rPr>
          <w:rFonts w:ascii="Times New Roman" w:hAnsi="Times New Roman" w:cs="Times New Roman"/>
          <w:sz w:val="24"/>
          <w:szCs w:val="24"/>
        </w:rPr>
        <w:t xml:space="preserve">asking to </w:t>
      </w:r>
      <w:r w:rsidR="00E05E70" w:rsidRPr="00AD3A2A">
        <w:rPr>
          <w:rFonts w:ascii="Times New Roman" w:hAnsi="Times New Roman" w:cs="Times New Roman"/>
          <w:sz w:val="24"/>
          <w:szCs w:val="24"/>
        </w:rPr>
        <w:t>being changed</w:t>
      </w:r>
      <w:r w:rsidRPr="00AD3A2A">
        <w:rPr>
          <w:rFonts w:ascii="Times New Roman" w:hAnsi="Times New Roman" w:cs="Times New Roman"/>
          <w:sz w:val="24"/>
          <w:szCs w:val="24"/>
        </w:rPr>
        <w:t xml:space="preserve">. Additionally, there are instances where customers argue over prices. [IDI 35 years old, </w:t>
      </w:r>
      <w:r w:rsidR="00C564B3" w:rsidRPr="00AD3A2A">
        <w:rPr>
          <w:rFonts w:ascii="Times New Roman" w:hAnsi="Times New Roman" w:cs="Times New Roman"/>
          <w:sz w:val="24"/>
          <w:szCs w:val="24"/>
        </w:rPr>
        <w:t>W</w:t>
      </w:r>
      <w:r w:rsidRPr="00AD3A2A">
        <w:rPr>
          <w:rFonts w:ascii="Times New Roman" w:hAnsi="Times New Roman" w:cs="Times New Roman"/>
          <w:sz w:val="24"/>
          <w:szCs w:val="24"/>
        </w:rPr>
        <w:t xml:space="preserve">idowed, </w:t>
      </w:r>
      <w:r w:rsidR="00C564B3" w:rsidRPr="00AD3A2A">
        <w:rPr>
          <w:rFonts w:ascii="Times New Roman" w:hAnsi="Times New Roman" w:cs="Times New Roman"/>
          <w:sz w:val="24"/>
          <w:szCs w:val="24"/>
        </w:rPr>
        <w:t>C</w:t>
      </w:r>
      <w:r w:rsidRPr="00AD3A2A">
        <w:rPr>
          <w:rFonts w:ascii="Times New Roman" w:hAnsi="Times New Roman" w:cs="Times New Roman"/>
          <w:sz w:val="24"/>
          <w:szCs w:val="24"/>
        </w:rPr>
        <w:t>lothes vendor</w:t>
      </w:r>
      <w:r w:rsidR="005673E8" w:rsidRPr="00AD3A2A">
        <w:rPr>
          <w:rFonts w:ascii="Times New Roman" w:hAnsi="Times New Roman" w:cs="Times New Roman"/>
          <w:sz w:val="24"/>
          <w:szCs w:val="24"/>
        </w:rPr>
        <w:t>, Peoples Colony Gujranwala</w:t>
      </w:r>
      <w:r w:rsidRPr="00AD3A2A">
        <w:rPr>
          <w:rFonts w:ascii="Times New Roman" w:hAnsi="Times New Roman" w:cs="Times New Roman"/>
          <w:sz w:val="24"/>
          <w:szCs w:val="24"/>
        </w:rPr>
        <w:t>].</w:t>
      </w:r>
    </w:p>
    <w:p w14:paraId="4FD17949" w14:textId="77777777" w:rsidR="00675498" w:rsidRPr="009F1755" w:rsidRDefault="00675498" w:rsidP="00362FF0">
      <w:pPr>
        <w:pStyle w:val="Heading4"/>
        <w:spacing w:line="480" w:lineRule="auto"/>
        <w:rPr>
          <w:szCs w:val="24"/>
        </w:rPr>
      </w:pPr>
      <w:r w:rsidRPr="009F1755">
        <w:rPr>
          <w:szCs w:val="24"/>
        </w:rPr>
        <w:t>Offensive behavior by Male Fellow Vendors</w:t>
      </w:r>
    </w:p>
    <w:p w14:paraId="3226D490" w14:textId="170F16A9" w:rsidR="001F6E40" w:rsidRPr="00AD3A2A" w:rsidRDefault="001F6E40" w:rsidP="00AD3A2A">
      <w:pPr>
        <w:spacing w:line="480" w:lineRule="auto"/>
        <w:ind w:firstLine="720"/>
        <w:jc w:val="both"/>
        <w:rPr>
          <w:sz w:val="24"/>
          <w:szCs w:val="24"/>
        </w:rPr>
      </w:pPr>
      <w:r w:rsidRPr="000F6917">
        <w:rPr>
          <w:rFonts w:ascii="Times New Roman" w:hAnsi="Times New Roman" w:cs="Times New Roman"/>
          <w:sz w:val="24"/>
          <w:szCs w:val="24"/>
        </w:rPr>
        <w:t xml:space="preserve">The interactions of </w:t>
      </w:r>
      <w:r w:rsidR="00C564B3" w:rsidRPr="000F6917">
        <w:rPr>
          <w:rFonts w:ascii="Times New Roman" w:hAnsi="Times New Roman" w:cs="Times New Roman"/>
          <w:sz w:val="24"/>
          <w:szCs w:val="24"/>
        </w:rPr>
        <w:t>women</w:t>
      </w:r>
      <w:r w:rsidRPr="000F6917">
        <w:rPr>
          <w:rFonts w:ascii="Times New Roman" w:hAnsi="Times New Roman" w:cs="Times New Roman"/>
          <w:sz w:val="24"/>
          <w:szCs w:val="24"/>
        </w:rPr>
        <w:t xml:space="preserve"> street vendors with their male counterparts often involve a range of challenges rooted in competition and gender dynamics. These women frequently encounter </w:t>
      </w:r>
      <w:r w:rsidRPr="000F6917">
        <w:rPr>
          <w:rFonts w:ascii="Times New Roman" w:hAnsi="Times New Roman" w:cs="Times New Roman"/>
          <w:sz w:val="24"/>
          <w:szCs w:val="24"/>
        </w:rPr>
        <w:lastRenderedPageBreak/>
        <w:t xml:space="preserve">arguments over stall locations and customer engagement, indicating a competitive atmosphere in the marketplace. Conflicts with male vendors are particularly pronounced, with instances of rude behavior and offensive remarks. The struggles are not just about business competition but are also intertwined with gender-based difficulties. These encounters can escalate into more serious disputes, adding stress and complexity to their work environment. The need for </w:t>
      </w:r>
      <w:r w:rsidR="00C564B3" w:rsidRPr="000F6917">
        <w:rPr>
          <w:rFonts w:ascii="Times New Roman" w:hAnsi="Times New Roman" w:cs="Times New Roman"/>
          <w:sz w:val="24"/>
          <w:szCs w:val="24"/>
        </w:rPr>
        <w:t>women</w:t>
      </w:r>
      <w:r w:rsidRPr="000F6917">
        <w:rPr>
          <w:rFonts w:ascii="Times New Roman" w:hAnsi="Times New Roman" w:cs="Times New Roman"/>
          <w:sz w:val="24"/>
          <w:szCs w:val="24"/>
        </w:rPr>
        <w:t xml:space="preserve"> vendors to navigate these challenging interactions underscores the broader issues of gender inequality and the harsh realities of working in a male-dominated space.</w:t>
      </w:r>
      <w:r w:rsidR="00B1426D">
        <w:rPr>
          <w:rFonts w:ascii="Times New Roman" w:hAnsi="Times New Roman" w:cs="Times New Roman"/>
          <w:sz w:val="24"/>
          <w:szCs w:val="24"/>
        </w:rPr>
        <w:t xml:space="preserve"> </w:t>
      </w:r>
      <w:r w:rsidR="00AC61C7" w:rsidRPr="000F6917">
        <w:rPr>
          <w:rFonts w:ascii="Times New Roman" w:hAnsi="Times New Roman" w:cs="Times New Roman"/>
          <w:sz w:val="24"/>
          <w:szCs w:val="24"/>
        </w:rPr>
        <w:t>Many</w:t>
      </w:r>
      <w:r w:rsidR="00EF53D5" w:rsidRPr="000F6917">
        <w:rPr>
          <w:rFonts w:ascii="Times New Roman" w:hAnsi="Times New Roman" w:cs="Times New Roman"/>
          <w:sz w:val="24"/>
          <w:szCs w:val="24"/>
        </w:rPr>
        <w:t xml:space="preserve"> v</w:t>
      </w:r>
      <w:r w:rsidR="00AC61C7" w:rsidRPr="000F6917">
        <w:rPr>
          <w:rFonts w:ascii="Times New Roman" w:hAnsi="Times New Roman" w:cs="Times New Roman"/>
          <w:sz w:val="24"/>
          <w:szCs w:val="24"/>
        </w:rPr>
        <w:t>endors shared their challenges</w:t>
      </w:r>
      <w:r w:rsidR="00EF53D5" w:rsidRPr="00AD3A2A">
        <w:rPr>
          <w:sz w:val="24"/>
          <w:szCs w:val="24"/>
        </w:rPr>
        <w:t>:</w:t>
      </w:r>
      <w:r w:rsidR="00AC61C7" w:rsidRPr="000F6917">
        <w:rPr>
          <w:rFonts w:ascii="Times New Roman" w:hAnsi="Times New Roman" w:cs="Times New Roman"/>
          <w:vanish/>
          <w:sz w:val="24"/>
          <w:szCs w:val="24"/>
        </w:rPr>
        <w:t>Top of Form</w:t>
      </w:r>
    </w:p>
    <w:p w14:paraId="16B5797F" w14:textId="261E93A3"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Fellow vendors sometimes argue, saying I shouldn't come </w:t>
      </w:r>
      <w:r w:rsidR="00E05E70" w:rsidRPr="00AD3A2A">
        <w:rPr>
          <w:rFonts w:ascii="Times New Roman" w:hAnsi="Times New Roman" w:cs="Times New Roman"/>
          <w:sz w:val="24"/>
          <w:szCs w:val="24"/>
        </w:rPr>
        <w:t xml:space="preserve">to sell </w:t>
      </w:r>
      <w:r w:rsidRPr="00AD3A2A">
        <w:rPr>
          <w:rFonts w:ascii="Times New Roman" w:hAnsi="Times New Roman" w:cs="Times New Roman"/>
          <w:sz w:val="24"/>
          <w:szCs w:val="24"/>
        </w:rPr>
        <w:t>near their stall. I explain that our fates are different, and we don't even sell the same products. If they've already made a deal with customers, what difference does it make if I go there? These situations happen a lot, but I know how to handle and scold them when necessary. [IDI 40 years old, Widowed, Toys vendor</w:t>
      </w:r>
      <w:r w:rsidR="005673E8" w:rsidRPr="00AD3A2A">
        <w:rPr>
          <w:rFonts w:ascii="Times New Roman" w:hAnsi="Times New Roman" w:cs="Times New Roman"/>
          <w:sz w:val="24"/>
          <w:szCs w:val="24"/>
        </w:rPr>
        <w:t>, Satellite town</w:t>
      </w:r>
      <w:r w:rsidR="002C44C7" w:rsidRPr="00AD3A2A">
        <w:rPr>
          <w:rFonts w:ascii="Times New Roman" w:hAnsi="Times New Roman" w:cs="Times New Roman"/>
          <w:sz w:val="24"/>
          <w:szCs w:val="24"/>
        </w:rPr>
        <w:t>,</w:t>
      </w:r>
      <w:r w:rsidR="005673E8" w:rsidRPr="00AD3A2A">
        <w:rPr>
          <w:rFonts w:ascii="Times New Roman" w:hAnsi="Times New Roman" w:cs="Times New Roman"/>
          <w:sz w:val="24"/>
          <w:szCs w:val="24"/>
        </w:rPr>
        <w:t xml:space="preserve"> Gujranwala</w:t>
      </w:r>
      <w:r w:rsidRPr="00AD3A2A">
        <w:rPr>
          <w:rFonts w:ascii="Times New Roman" w:hAnsi="Times New Roman" w:cs="Times New Roman"/>
          <w:sz w:val="24"/>
          <w:szCs w:val="24"/>
        </w:rPr>
        <w:t>].</w:t>
      </w:r>
    </w:p>
    <w:p w14:paraId="4B02C72A" w14:textId="29D50CFD" w:rsidR="001F6E40" w:rsidRPr="00AD3A2A" w:rsidRDefault="00856DC6"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I frequently</w:t>
      </w:r>
      <w:r w:rsidR="001F6E40" w:rsidRPr="00AD3A2A">
        <w:rPr>
          <w:rFonts w:ascii="Times New Roman" w:hAnsi="Times New Roman" w:cs="Times New Roman"/>
          <w:sz w:val="24"/>
          <w:szCs w:val="24"/>
        </w:rPr>
        <w:t xml:space="preserve"> experience difficulties with male vendors wh</w:t>
      </w:r>
      <w:r w:rsidR="00F834ED" w:rsidRPr="00AD3A2A">
        <w:rPr>
          <w:rFonts w:ascii="Times New Roman" w:hAnsi="Times New Roman" w:cs="Times New Roman"/>
          <w:sz w:val="24"/>
          <w:szCs w:val="24"/>
        </w:rPr>
        <w:t xml:space="preserve">o are </w:t>
      </w:r>
      <w:r w:rsidR="001F6E40" w:rsidRPr="00AD3A2A">
        <w:rPr>
          <w:rFonts w:ascii="Times New Roman" w:hAnsi="Times New Roman" w:cs="Times New Roman"/>
          <w:sz w:val="24"/>
          <w:szCs w:val="24"/>
        </w:rPr>
        <w:t xml:space="preserve">rude and engage in arguments with me, especially regarding the stall placement and directing customers. Unfortunately, these disagreements sometimes escalate into fights, causing distress. The manager is also rude. I feel that being a woman makes me a target for more disturbances and challenges from male </w:t>
      </w:r>
      <w:proofErr w:type="gramStart"/>
      <w:r w:rsidR="001F6E40" w:rsidRPr="00AD3A2A">
        <w:rPr>
          <w:rFonts w:ascii="Times New Roman" w:hAnsi="Times New Roman" w:cs="Times New Roman"/>
          <w:sz w:val="24"/>
          <w:szCs w:val="24"/>
        </w:rPr>
        <w:t>vendors.[</w:t>
      </w:r>
      <w:proofErr w:type="gramEnd"/>
      <w:r w:rsidR="001F6E40" w:rsidRPr="00AD3A2A">
        <w:rPr>
          <w:rFonts w:ascii="Times New Roman" w:hAnsi="Times New Roman" w:cs="Times New Roman"/>
          <w:sz w:val="24"/>
          <w:szCs w:val="24"/>
        </w:rPr>
        <w:t>IDI 45 years old, Widowed, Clothing vendor</w:t>
      </w:r>
      <w:r w:rsidR="00E31939" w:rsidRPr="00AD3A2A">
        <w:rPr>
          <w:rFonts w:ascii="Times New Roman" w:hAnsi="Times New Roman" w:cs="Times New Roman"/>
          <w:sz w:val="24"/>
          <w:szCs w:val="24"/>
        </w:rPr>
        <w:t>,</w:t>
      </w:r>
      <w:r w:rsidR="002C44C7" w:rsidRPr="00AD3A2A">
        <w:rPr>
          <w:rFonts w:ascii="Times New Roman" w:hAnsi="Times New Roman" w:cs="Times New Roman"/>
          <w:sz w:val="24"/>
          <w:szCs w:val="24"/>
        </w:rPr>
        <w:t xml:space="preserve"> </w:t>
      </w:r>
      <w:proofErr w:type="spellStart"/>
      <w:r w:rsidR="002C44C7" w:rsidRPr="00AD3A2A">
        <w:rPr>
          <w:rFonts w:ascii="Times New Roman" w:hAnsi="Times New Roman" w:cs="Times New Roman"/>
          <w:sz w:val="24"/>
          <w:szCs w:val="24"/>
        </w:rPr>
        <w:t>Sabzazar</w:t>
      </w:r>
      <w:proofErr w:type="spellEnd"/>
      <w:r w:rsidR="002C44C7" w:rsidRPr="00AD3A2A">
        <w:rPr>
          <w:rFonts w:ascii="Times New Roman" w:hAnsi="Times New Roman" w:cs="Times New Roman"/>
          <w:sz w:val="24"/>
          <w:szCs w:val="24"/>
        </w:rPr>
        <w:t>,</w:t>
      </w:r>
      <w:r w:rsidR="00B1426D">
        <w:rPr>
          <w:rFonts w:ascii="Times New Roman" w:hAnsi="Times New Roman" w:cs="Times New Roman"/>
          <w:sz w:val="24"/>
          <w:szCs w:val="24"/>
        </w:rPr>
        <w:t xml:space="preserve"> </w:t>
      </w:r>
      <w:r w:rsidR="00E31939" w:rsidRPr="00AD3A2A">
        <w:rPr>
          <w:rFonts w:ascii="Times New Roman" w:hAnsi="Times New Roman" w:cs="Times New Roman"/>
          <w:sz w:val="24"/>
          <w:szCs w:val="24"/>
        </w:rPr>
        <w:t>Lahore</w:t>
      </w:r>
      <w:r w:rsidR="001F6E40" w:rsidRPr="00AD3A2A">
        <w:rPr>
          <w:rFonts w:ascii="Times New Roman" w:hAnsi="Times New Roman" w:cs="Times New Roman"/>
          <w:sz w:val="24"/>
          <w:szCs w:val="24"/>
        </w:rPr>
        <w:t>].</w:t>
      </w:r>
    </w:p>
    <w:p w14:paraId="449F81C8" w14:textId="6D601542" w:rsidR="001F6E40" w:rsidRPr="000F6917"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Male vendors often make offensive remarks, and conflicts emerge over space </w:t>
      </w:r>
      <w:r w:rsidR="00856DC6" w:rsidRPr="00AD3A2A">
        <w:rPr>
          <w:rFonts w:ascii="Times New Roman" w:hAnsi="Times New Roman" w:cs="Times New Roman"/>
          <w:sz w:val="24"/>
          <w:szCs w:val="24"/>
        </w:rPr>
        <w:t>allocation as</w:t>
      </w:r>
      <w:r w:rsidRPr="00AD3A2A">
        <w:rPr>
          <w:rFonts w:ascii="Times New Roman" w:hAnsi="Times New Roman" w:cs="Times New Roman"/>
          <w:sz w:val="24"/>
          <w:szCs w:val="24"/>
        </w:rPr>
        <w:t xml:space="preserve"> I can't afford rent for a fixed space, it leads to disputes. Issues also arise regarding the sale of </w:t>
      </w:r>
      <w:r w:rsidR="000A3BDA" w:rsidRPr="00AD3A2A">
        <w:rPr>
          <w:rFonts w:ascii="Times New Roman" w:hAnsi="Times New Roman" w:cs="Times New Roman"/>
          <w:sz w:val="24"/>
          <w:szCs w:val="24"/>
        </w:rPr>
        <w:t>vegetable</w:t>
      </w:r>
      <w:r w:rsidR="00C564B3" w:rsidRPr="00AD3A2A">
        <w:rPr>
          <w:rFonts w:ascii="Times New Roman" w:hAnsi="Times New Roman" w:cs="Times New Roman"/>
          <w:sz w:val="24"/>
          <w:szCs w:val="24"/>
        </w:rPr>
        <w:t xml:space="preserve"> types</w:t>
      </w:r>
      <w:r w:rsidRPr="00AD3A2A">
        <w:rPr>
          <w:rFonts w:ascii="Times New Roman" w:hAnsi="Times New Roman" w:cs="Times New Roman"/>
          <w:sz w:val="24"/>
          <w:szCs w:val="24"/>
        </w:rPr>
        <w:t xml:space="preserve">. People fail to recognize that livelihood is provided by Allah to everyone. To avoid these situations, I occasionally change </w:t>
      </w:r>
      <w:r w:rsidRPr="00AD3A2A">
        <w:rPr>
          <w:rFonts w:ascii="Times New Roman" w:hAnsi="Times New Roman" w:cs="Times New Roman"/>
          <w:sz w:val="24"/>
          <w:szCs w:val="24"/>
        </w:rPr>
        <w:lastRenderedPageBreak/>
        <w:t xml:space="preserve">my selling spots, but at times, I choose to stay as I also have </w:t>
      </w:r>
      <w:proofErr w:type="spellStart"/>
      <w:r w:rsidRPr="00AD3A2A">
        <w:rPr>
          <w:rFonts w:ascii="Times New Roman" w:hAnsi="Times New Roman" w:cs="Times New Roman"/>
          <w:sz w:val="24"/>
          <w:szCs w:val="24"/>
        </w:rPr>
        <w:t>to</w:t>
      </w:r>
      <w:r w:rsidR="00F834ED" w:rsidRPr="00AD3A2A">
        <w:rPr>
          <w:rFonts w:ascii="Times New Roman" w:hAnsi="Times New Roman" w:cs="Times New Roman"/>
          <w:sz w:val="24"/>
          <w:szCs w:val="24"/>
        </w:rPr>
        <w:t>earn</w:t>
      </w:r>
      <w:proofErr w:type="spellEnd"/>
      <w:r w:rsidRPr="00AD3A2A">
        <w:rPr>
          <w:rFonts w:ascii="Times New Roman" w:hAnsi="Times New Roman" w:cs="Times New Roman"/>
          <w:sz w:val="24"/>
          <w:szCs w:val="24"/>
        </w:rPr>
        <w:t>. [IDI 39 years old, Widowed, Vegetable vendor</w:t>
      </w:r>
      <w:r w:rsidR="00E31939" w:rsidRPr="00AD3A2A">
        <w:rPr>
          <w:rFonts w:ascii="Times New Roman" w:hAnsi="Times New Roman" w:cs="Times New Roman"/>
          <w:sz w:val="24"/>
          <w:szCs w:val="24"/>
        </w:rPr>
        <w:t xml:space="preserve">, New </w:t>
      </w:r>
      <w:proofErr w:type="spellStart"/>
      <w:r w:rsidR="00E31939" w:rsidRPr="00AD3A2A">
        <w:rPr>
          <w:rFonts w:ascii="Times New Roman" w:hAnsi="Times New Roman" w:cs="Times New Roman"/>
          <w:sz w:val="24"/>
          <w:szCs w:val="24"/>
        </w:rPr>
        <w:t>Sabzi</w:t>
      </w:r>
      <w:proofErr w:type="spellEnd"/>
      <w:r w:rsidR="00E31939" w:rsidRPr="00AD3A2A">
        <w:rPr>
          <w:rFonts w:ascii="Times New Roman" w:hAnsi="Times New Roman" w:cs="Times New Roman"/>
          <w:sz w:val="24"/>
          <w:szCs w:val="24"/>
        </w:rPr>
        <w:t xml:space="preserve"> </w:t>
      </w:r>
      <w:proofErr w:type="spellStart"/>
      <w:r w:rsidR="00E31939" w:rsidRPr="00AD3A2A">
        <w:rPr>
          <w:rFonts w:ascii="Times New Roman" w:hAnsi="Times New Roman" w:cs="Times New Roman"/>
          <w:sz w:val="24"/>
          <w:szCs w:val="24"/>
        </w:rPr>
        <w:t>mandi</w:t>
      </w:r>
      <w:proofErr w:type="spellEnd"/>
      <w:r w:rsidR="00E31939" w:rsidRPr="00AD3A2A">
        <w:rPr>
          <w:rFonts w:ascii="Times New Roman" w:hAnsi="Times New Roman" w:cs="Times New Roman"/>
          <w:sz w:val="24"/>
          <w:szCs w:val="24"/>
        </w:rPr>
        <w:t xml:space="preserve"> Gujranwala</w:t>
      </w:r>
      <w:r w:rsidRPr="00AD3A2A">
        <w:rPr>
          <w:rFonts w:ascii="Times New Roman" w:hAnsi="Times New Roman" w:cs="Times New Roman"/>
          <w:sz w:val="24"/>
          <w:szCs w:val="24"/>
        </w:rPr>
        <w:t>].</w:t>
      </w:r>
      <w:r w:rsidRPr="000F6917">
        <w:rPr>
          <w:rFonts w:ascii="Times New Roman" w:hAnsi="Times New Roman" w:cs="Times New Roman"/>
          <w:b/>
          <w:vanish/>
          <w:sz w:val="24"/>
          <w:szCs w:val="24"/>
          <w:u w:val="single"/>
        </w:rPr>
        <w:t>Top of Form</w:t>
      </w:r>
    </w:p>
    <w:p w14:paraId="3642A23C" w14:textId="77777777" w:rsidR="001F6E40" w:rsidRPr="009F1755" w:rsidRDefault="001F6E40" w:rsidP="00362FF0">
      <w:pPr>
        <w:pStyle w:val="Heading4"/>
        <w:spacing w:line="480" w:lineRule="auto"/>
        <w:rPr>
          <w:szCs w:val="24"/>
        </w:rPr>
      </w:pPr>
      <w:r w:rsidRPr="009F1755">
        <w:rPr>
          <w:szCs w:val="24"/>
        </w:rPr>
        <w:t>Security Challenges</w:t>
      </w:r>
    </w:p>
    <w:p w14:paraId="3556A3B3" w14:textId="77777777" w:rsidR="001F6E40" w:rsidRPr="000F6917" w:rsidRDefault="001F6E40" w:rsidP="00AD3A2A">
      <w:pPr>
        <w:spacing w:line="480" w:lineRule="auto"/>
        <w:ind w:firstLine="720"/>
        <w:jc w:val="both"/>
        <w:rPr>
          <w:rFonts w:ascii="Times New Roman" w:hAnsi="Times New Roman" w:cs="Times New Roman"/>
          <w:sz w:val="24"/>
          <w:szCs w:val="24"/>
        </w:rPr>
      </w:pPr>
      <w:r w:rsidRPr="000F6917">
        <w:rPr>
          <w:rFonts w:ascii="Times New Roman" w:hAnsi="Times New Roman" w:cs="Times New Roman"/>
          <w:sz w:val="24"/>
          <w:szCs w:val="24"/>
        </w:rPr>
        <w:t xml:space="preserve">Security concerns are a significant aspect of the daily experiences of </w:t>
      </w:r>
      <w:r w:rsidR="00E922CF" w:rsidRPr="000F6917">
        <w:rPr>
          <w:rFonts w:ascii="Times New Roman" w:hAnsi="Times New Roman" w:cs="Times New Roman"/>
          <w:sz w:val="24"/>
          <w:szCs w:val="24"/>
        </w:rPr>
        <w:t xml:space="preserve">women </w:t>
      </w:r>
      <w:r w:rsidRPr="000F6917">
        <w:rPr>
          <w:rFonts w:ascii="Times New Roman" w:hAnsi="Times New Roman" w:cs="Times New Roman"/>
          <w:sz w:val="24"/>
          <w:szCs w:val="24"/>
        </w:rPr>
        <w:t>street vendors. They frequently encounter situations where their earnings or merchandise are stolen, often during busy periods or in their absence. The response to these thefts is often disheartening, with little to no assistance from law enforcement or security personnel. This lack of effective response and support leaves these vendors vulnerable</w:t>
      </w:r>
      <w:r w:rsidR="00072D12" w:rsidRPr="000F6917">
        <w:rPr>
          <w:rFonts w:ascii="Times New Roman" w:hAnsi="Times New Roman" w:cs="Times New Roman"/>
          <w:sz w:val="24"/>
          <w:szCs w:val="24"/>
        </w:rPr>
        <w:t>. Several vendors shared their experiences regarding theft:</w:t>
      </w:r>
    </w:p>
    <w:p w14:paraId="57D2E3F1" w14:textId="4F7C5215"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Once, I went to the washroom, and I had money in my wallet that I had earned from selling </w:t>
      </w:r>
      <w:r w:rsidR="00F834ED" w:rsidRPr="00AD3A2A">
        <w:rPr>
          <w:rFonts w:ascii="Times New Roman" w:hAnsi="Times New Roman" w:cs="Times New Roman"/>
          <w:sz w:val="24"/>
          <w:szCs w:val="24"/>
        </w:rPr>
        <w:t xml:space="preserve">recently. </w:t>
      </w:r>
      <w:r w:rsidRPr="00AD3A2A">
        <w:rPr>
          <w:rFonts w:ascii="Times New Roman" w:hAnsi="Times New Roman" w:cs="Times New Roman"/>
          <w:sz w:val="24"/>
          <w:szCs w:val="24"/>
        </w:rPr>
        <w:t>I left it with my kids. When I returned, my kids were crying, and they told me that some guy had snatched the money. I didn't complain to the police. [IDI32 years old, Married, Food vendor</w:t>
      </w:r>
      <w:r w:rsidR="00E31939" w:rsidRPr="00AD3A2A">
        <w:rPr>
          <w:rFonts w:ascii="Times New Roman" w:hAnsi="Times New Roman" w:cs="Times New Roman"/>
          <w:sz w:val="24"/>
          <w:szCs w:val="24"/>
        </w:rPr>
        <w:t>, Liberty market Gujranwala</w:t>
      </w:r>
      <w:r w:rsidRPr="00AD3A2A">
        <w:rPr>
          <w:rFonts w:ascii="Times New Roman" w:hAnsi="Times New Roman" w:cs="Times New Roman"/>
          <w:sz w:val="24"/>
          <w:szCs w:val="24"/>
        </w:rPr>
        <w:t>].</w:t>
      </w:r>
    </w:p>
    <w:p w14:paraId="507F6D31" w14:textId="2D2B8692"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At times, customers try on clothes to check the size and run off while wearing them, especially during busy hours. [IDI 43 years old, Widowed, Clothing vendor</w:t>
      </w:r>
      <w:r w:rsidR="00E31939" w:rsidRPr="00AD3A2A">
        <w:rPr>
          <w:rFonts w:ascii="Times New Roman" w:hAnsi="Times New Roman" w:cs="Times New Roman"/>
          <w:sz w:val="24"/>
          <w:szCs w:val="24"/>
        </w:rPr>
        <w:t xml:space="preserve">, </w:t>
      </w:r>
      <w:proofErr w:type="spellStart"/>
      <w:r w:rsidR="00E31939" w:rsidRPr="00AD3A2A">
        <w:rPr>
          <w:rFonts w:ascii="Times New Roman" w:hAnsi="Times New Roman" w:cs="Times New Roman"/>
          <w:sz w:val="24"/>
          <w:szCs w:val="24"/>
        </w:rPr>
        <w:t>Barkat</w:t>
      </w:r>
      <w:proofErr w:type="spellEnd"/>
      <w:r w:rsidR="00E31939" w:rsidRPr="00AD3A2A">
        <w:rPr>
          <w:rFonts w:ascii="Times New Roman" w:hAnsi="Times New Roman" w:cs="Times New Roman"/>
          <w:sz w:val="24"/>
          <w:szCs w:val="24"/>
        </w:rPr>
        <w:t xml:space="preserve"> market Lahore</w:t>
      </w:r>
      <w:r w:rsidRPr="00AD3A2A">
        <w:rPr>
          <w:rFonts w:ascii="Times New Roman" w:hAnsi="Times New Roman" w:cs="Times New Roman"/>
          <w:sz w:val="24"/>
          <w:szCs w:val="24"/>
        </w:rPr>
        <w:t>].</w:t>
      </w:r>
    </w:p>
    <w:p w14:paraId="438CC612" w14:textId="30AD9AFB"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Once, some guys stole my money and belongings. We approached the police, filed a complaint, and asked for help, but nothing was recovered. [IDI 40 years old, Married, Food vendor</w:t>
      </w:r>
      <w:r w:rsidR="00E31939" w:rsidRPr="00AD3A2A">
        <w:rPr>
          <w:rFonts w:ascii="Times New Roman" w:hAnsi="Times New Roman" w:cs="Times New Roman"/>
          <w:sz w:val="24"/>
          <w:szCs w:val="24"/>
        </w:rPr>
        <w:t>, Canal road Lahore</w:t>
      </w:r>
      <w:r w:rsidRPr="00AD3A2A">
        <w:rPr>
          <w:rFonts w:ascii="Times New Roman" w:hAnsi="Times New Roman" w:cs="Times New Roman"/>
          <w:sz w:val="24"/>
          <w:szCs w:val="24"/>
        </w:rPr>
        <w:t>].</w:t>
      </w:r>
    </w:p>
    <w:p w14:paraId="0A976F24" w14:textId="42B0E0FD" w:rsidR="001F6E40" w:rsidRPr="00AD3A2A" w:rsidRDefault="001F6E40" w:rsidP="00065964">
      <w:pPr>
        <w:spacing w:line="480" w:lineRule="auto"/>
        <w:ind w:left="720" w:right="720"/>
        <w:jc w:val="both"/>
        <w:rPr>
          <w:rFonts w:ascii="Times New Roman" w:hAnsi="Times New Roman" w:cs="Times New Roman"/>
          <w:b/>
          <w:sz w:val="24"/>
          <w:szCs w:val="24"/>
        </w:rPr>
      </w:pPr>
      <w:r w:rsidRPr="00AD3A2A">
        <w:rPr>
          <w:rFonts w:ascii="Times New Roman" w:hAnsi="Times New Roman" w:cs="Times New Roman"/>
          <w:sz w:val="24"/>
          <w:szCs w:val="24"/>
        </w:rPr>
        <w:t>Customers sometimes steal things from my display tables during busy hours. Even if they get caught, they deny it, and reporting to the police seems useless. It looks like there are organized groups involved in these daily thefts [IDI 45 years old, Married, Clothing vendor</w:t>
      </w:r>
      <w:r w:rsidR="00E31939" w:rsidRPr="00AD3A2A">
        <w:rPr>
          <w:rFonts w:ascii="Times New Roman" w:hAnsi="Times New Roman" w:cs="Times New Roman"/>
          <w:sz w:val="24"/>
          <w:szCs w:val="24"/>
        </w:rPr>
        <w:t>, Peoples Colony Gujranwala</w:t>
      </w:r>
      <w:r w:rsidRPr="00AD3A2A">
        <w:rPr>
          <w:rFonts w:ascii="Times New Roman" w:hAnsi="Times New Roman" w:cs="Times New Roman"/>
          <w:sz w:val="24"/>
          <w:szCs w:val="24"/>
        </w:rPr>
        <w:t>].</w:t>
      </w:r>
    </w:p>
    <w:p w14:paraId="6E8F804E" w14:textId="1A3EF23B"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vanish/>
          <w:sz w:val="24"/>
          <w:szCs w:val="24"/>
        </w:rPr>
        <w:lastRenderedPageBreak/>
        <w:t xml:space="preserve"> Top of Form</w:t>
      </w:r>
      <w:r w:rsidRPr="00AD3A2A">
        <w:rPr>
          <w:rFonts w:ascii="Times New Roman" w:hAnsi="Times New Roman" w:cs="Times New Roman"/>
          <w:sz w:val="24"/>
          <w:szCs w:val="24"/>
        </w:rPr>
        <w:t>The security setup here is limited, with guards stationed only at the gate. Some individuals causing disturbances wander freely, and the security doesn't intervene or question them. Despite having cameras in place, there's no assistance when requesting footage to identify thieves. [IDI 45 years old, Widowed, Clothing vendor</w:t>
      </w:r>
      <w:r w:rsidR="00E31939" w:rsidRPr="00AD3A2A">
        <w:rPr>
          <w:rFonts w:ascii="Times New Roman" w:hAnsi="Times New Roman" w:cs="Times New Roman"/>
          <w:sz w:val="24"/>
          <w:szCs w:val="24"/>
        </w:rPr>
        <w:t xml:space="preserve">, </w:t>
      </w:r>
      <w:proofErr w:type="spellStart"/>
      <w:r w:rsidR="00E31939" w:rsidRPr="00AD3A2A">
        <w:rPr>
          <w:rFonts w:ascii="Times New Roman" w:hAnsi="Times New Roman" w:cs="Times New Roman"/>
          <w:sz w:val="24"/>
          <w:szCs w:val="24"/>
        </w:rPr>
        <w:t>Sabzazar</w:t>
      </w:r>
      <w:proofErr w:type="spellEnd"/>
      <w:r w:rsidR="00E31939" w:rsidRPr="00AD3A2A">
        <w:rPr>
          <w:rFonts w:ascii="Times New Roman" w:hAnsi="Times New Roman" w:cs="Times New Roman"/>
          <w:sz w:val="24"/>
          <w:szCs w:val="24"/>
        </w:rPr>
        <w:t xml:space="preserve"> Lahore</w:t>
      </w:r>
      <w:r w:rsidRPr="00AD3A2A">
        <w:rPr>
          <w:rFonts w:ascii="Times New Roman" w:hAnsi="Times New Roman" w:cs="Times New Roman"/>
          <w:sz w:val="24"/>
          <w:szCs w:val="24"/>
        </w:rPr>
        <w:t>].</w:t>
      </w:r>
    </w:p>
    <w:p w14:paraId="123A3470" w14:textId="77777777" w:rsidR="001F6E40" w:rsidRPr="009F1755" w:rsidRDefault="001F6E40" w:rsidP="00362FF0">
      <w:pPr>
        <w:pStyle w:val="Heading4"/>
        <w:spacing w:line="480" w:lineRule="auto"/>
        <w:rPr>
          <w:szCs w:val="24"/>
        </w:rPr>
      </w:pPr>
      <w:r w:rsidRPr="009F1755">
        <w:rPr>
          <w:szCs w:val="24"/>
        </w:rPr>
        <w:t>Work-Life Sacrifices</w:t>
      </w:r>
    </w:p>
    <w:p w14:paraId="5DFA6927" w14:textId="77777777" w:rsidR="001F6E40" w:rsidRPr="000F6917" w:rsidRDefault="001F6E40" w:rsidP="00AD3A2A">
      <w:pPr>
        <w:spacing w:line="480" w:lineRule="auto"/>
        <w:ind w:firstLine="720"/>
        <w:jc w:val="both"/>
        <w:rPr>
          <w:rFonts w:ascii="Times New Roman" w:hAnsi="Times New Roman" w:cs="Times New Roman"/>
          <w:vanish/>
          <w:sz w:val="24"/>
          <w:szCs w:val="24"/>
        </w:rPr>
      </w:pPr>
      <w:r w:rsidRPr="000F6917">
        <w:rPr>
          <w:rFonts w:ascii="Times New Roman" w:hAnsi="Times New Roman" w:cs="Times New Roman"/>
          <w:sz w:val="24"/>
          <w:szCs w:val="24"/>
        </w:rPr>
        <w:t xml:space="preserve">Many of the vendors express a lack of family support in their vending work. They bear the entire burden of their livelihoods alone, without assistance from their children or other family members. This lack of support extends to household chores as well, adding to their workload and stress. The vendors, particularly mothers, face the challenge of balancing work responsibilities with childcare. They express worry and anxiety about leaving their children alone at home while they work, highlighting the difficult choice between providing for their families and ensuring the safety and well-being of their children. Some vendors even bring their children to work, but this poses its own set of challenges, including difficulties in traveling and increased worry about their children's safety. </w:t>
      </w:r>
      <w:r w:rsidR="00EF53D5" w:rsidRPr="000F6917">
        <w:rPr>
          <w:rFonts w:ascii="Times New Roman" w:hAnsi="Times New Roman" w:cs="Times New Roman"/>
          <w:sz w:val="24"/>
          <w:szCs w:val="24"/>
        </w:rPr>
        <w:t>These vendors share their struggles with physical pain, lack of family support, and the challenges of balancing work and caregiving responsibilities:</w:t>
      </w:r>
      <w:r w:rsidRPr="000F6917">
        <w:rPr>
          <w:rFonts w:ascii="Times New Roman" w:hAnsi="Times New Roman" w:cs="Times New Roman"/>
          <w:vanish/>
          <w:sz w:val="24"/>
          <w:szCs w:val="24"/>
        </w:rPr>
        <w:t>Top of Form</w:t>
      </w:r>
    </w:p>
    <w:p w14:paraId="6AA0ED69" w14:textId="77777777" w:rsidR="001F6E40" w:rsidRPr="000F6917" w:rsidRDefault="001F6E40" w:rsidP="001F6E40">
      <w:pPr>
        <w:spacing w:line="480" w:lineRule="auto"/>
        <w:jc w:val="both"/>
        <w:rPr>
          <w:rFonts w:ascii="Times New Roman" w:hAnsi="Times New Roman" w:cs="Times New Roman"/>
          <w:sz w:val="24"/>
          <w:szCs w:val="24"/>
        </w:rPr>
      </w:pPr>
    </w:p>
    <w:p w14:paraId="3AC0B2BB" w14:textId="49DC3A8E"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I am experiencing intense pain throughout my body, with a broken back, hip, and painful knees. Despite using a stick, I still struggle to move properly. Additionally, I have high blood pressure. I try to manage everything on my own as I have asked for help before, but encountered rudeness and lack of support from family, even though they are alive and well. [IDI 42 years old, </w:t>
      </w:r>
      <w:proofErr w:type="spellStart"/>
      <w:proofErr w:type="gramStart"/>
      <w:r w:rsidR="00E922CF" w:rsidRPr="00AD3A2A">
        <w:rPr>
          <w:rFonts w:ascii="Times New Roman" w:hAnsi="Times New Roman" w:cs="Times New Roman"/>
          <w:sz w:val="24"/>
          <w:szCs w:val="24"/>
        </w:rPr>
        <w:t>M</w:t>
      </w:r>
      <w:r w:rsidRPr="00AD3A2A">
        <w:rPr>
          <w:rFonts w:ascii="Times New Roman" w:hAnsi="Times New Roman" w:cs="Times New Roman"/>
          <w:sz w:val="24"/>
          <w:szCs w:val="24"/>
        </w:rPr>
        <w:t>arried</w:t>
      </w:r>
      <w:r w:rsidR="00E922CF" w:rsidRPr="00AD3A2A">
        <w:rPr>
          <w:rFonts w:ascii="Times New Roman" w:hAnsi="Times New Roman" w:cs="Times New Roman"/>
          <w:sz w:val="24"/>
          <w:szCs w:val="24"/>
        </w:rPr>
        <w:t>,V</w:t>
      </w:r>
      <w:r w:rsidRPr="00AD3A2A">
        <w:rPr>
          <w:rFonts w:ascii="Times New Roman" w:hAnsi="Times New Roman" w:cs="Times New Roman"/>
          <w:sz w:val="24"/>
          <w:szCs w:val="24"/>
        </w:rPr>
        <w:t>egetable</w:t>
      </w:r>
      <w:proofErr w:type="spellEnd"/>
      <w:proofErr w:type="gramEnd"/>
      <w:r w:rsidRPr="00AD3A2A">
        <w:rPr>
          <w:rFonts w:ascii="Times New Roman" w:hAnsi="Times New Roman" w:cs="Times New Roman"/>
          <w:sz w:val="24"/>
          <w:szCs w:val="24"/>
        </w:rPr>
        <w:t xml:space="preserve"> vendor</w:t>
      </w:r>
      <w:r w:rsidR="00E31939" w:rsidRPr="00AD3A2A">
        <w:rPr>
          <w:rFonts w:ascii="Times New Roman" w:hAnsi="Times New Roman" w:cs="Times New Roman"/>
          <w:sz w:val="24"/>
          <w:szCs w:val="24"/>
        </w:rPr>
        <w:t>, Peoples Colony Gujranwala]</w:t>
      </w:r>
      <w:r w:rsidRPr="00AD3A2A">
        <w:rPr>
          <w:rFonts w:ascii="Times New Roman" w:hAnsi="Times New Roman" w:cs="Times New Roman"/>
          <w:sz w:val="24"/>
          <w:szCs w:val="24"/>
        </w:rPr>
        <w:t xml:space="preserve">. </w:t>
      </w:r>
    </w:p>
    <w:p w14:paraId="0D9584C1" w14:textId="5FFCC719"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lastRenderedPageBreak/>
        <w:t>I don't have any family support; I am handling everything on my own. Certainly, I find a balance in this work. [IDI 43 years old, Widowed, Clothing vendor</w:t>
      </w:r>
      <w:r w:rsidR="00E31939" w:rsidRPr="00AD3A2A">
        <w:rPr>
          <w:rFonts w:ascii="Times New Roman" w:hAnsi="Times New Roman" w:cs="Times New Roman"/>
          <w:sz w:val="24"/>
          <w:szCs w:val="24"/>
        </w:rPr>
        <w:t xml:space="preserve">, </w:t>
      </w:r>
      <w:proofErr w:type="spellStart"/>
      <w:r w:rsidR="00E31939" w:rsidRPr="00AD3A2A">
        <w:rPr>
          <w:rFonts w:ascii="Times New Roman" w:hAnsi="Times New Roman" w:cs="Times New Roman"/>
          <w:sz w:val="24"/>
          <w:szCs w:val="24"/>
        </w:rPr>
        <w:t>Barkat</w:t>
      </w:r>
      <w:proofErr w:type="spellEnd"/>
      <w:r w:rsidR="00E31939" w:rsidRPr="00AD3A2A">
        <w:rPr>
          <w:rFonts w:ascii="Times New Roman" w:hAnsi="Times New Roman" w:cs="Times New Roman"/>
          <w:sz w:val="24"/>
          <w:szCs w:val="24"/>
        </w:rPr>
        <w:t xml:space="preserve"> market Lahore</w:t>
      </w:r>
      <w:r w:rsidRPr="00AD3A2A">
        <w:rPr>
          <w:rFonts w:ascii="Times New Roman" w:hAnsi="Times New Roman" w:cs="Times New Roman"/>
          <w:sz w:val="24"/>
          <w:szCs w:val="24"/>
        </w:rPr>
        <w:t>].</w:t>
      </w:r>
    </w:p>
    <w:p w14:paraId="3C12AB44" w14:textId="5FB13DCC"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My kids don't help me with my vending work; I do all the work. I also do household chores, and only my daughter helps me sometimes. Due to </w:t>
      </w:r>
      <w:r w:rsidR="00E922CF" w:rsidRPr="00AD3A2A">
        <w:rPr>
          <w:rFonts w:ascii="Times New Roman" w:hAnsi="Times New Roman" w:cs="Times New Roman"/>
          <w:sz w:val="24"/>
          <w:szCs w:val="24"/>
        </w:rPr>
        <w:t>our needs</w:t>
      </w:r>
      <w:r w:rsidRPr="00AD3A2A">
        <w:rPr>
          <w:rFonts w:ascii="Times New Roman" w:hAnsi="Times New Roman" w:cs="Times New Roman"/>
          <w:sz w:val="24"/>
          <w:szCs w:val="24"/>
        </w:rPr>
        <w:t xml:space="preserve"> I come to work</w:t>
      </w:r>
      <w:r w:rsidR="00E922CF" w:rsidRPr="00AD3A2A">
        <w:rPr>
          <w:rFonts w:ascii="Times New Roman" w:hAnsi="Times New Roman" w:cs="Times New Roman"/>
          <w:sz w:val="24"/>
          <w:szCs w:val="24"/>
        </w:rPr>
        <w:t xml:space="preserve"> daily</w:t>
      </w:r>
      <w:r w:rsidRPr="00AD3A2A">
        <w:rPr>
          <w:rFonts w:ascii="Times New Roman" w:hAnsi="Times New Roman" w:cs="Times New Roman"/>
          <w:sz w:val="24"/>
          <w:szCs w:val="24"/>
        </w:rPr>
        <w:t xml:space="preserve"> and leave my children under God's protection; they are alone at home. It's difficult for women to go out</w:t>
      </w:r>
      <w:r w:rsidR="00E922CF" w:rsidRPr="00AD3A2A">
        <w:rPr>
          <w:rFonts w:ascii="Times New Roman" w:hAnsi="Times New Roman" w:cs="Times New Roman"/>
          <w:sz w:val="24"/>
          <w:szCs w:val="24"/>
        </w:rPr>
        <w:t xml:space="preserve">. </w:t>
      </w:r>
      <w:r w:rsidRPr="00AD3A2A">
        <w:rPr>
          <w:rFonts w:ascii="Times New Roman" w:hAnsi="Times New Roman" w:cs="Times New Roman"/>
          <w:sz w:val="24"/>
          <w:szCs w:val="24"/>
        </w:rPr>
        <w:t>Sometimes I bring my kids with me, but traveling is difficult</w:t>
      </w:r>
      <w:r w:rsidR="00E922CF" w:rsidRPr="00AD3A2A">
        <w:rPr>
          <w:rFonts w:ascii="Times New Roman" w:hAnsi="Times New Roman" w:cs="Times New Roman"/>
          <w:sz w:val="24"/>
          <w:szCs w:val="24"/>
        </w:rPr>
        <w:t xml:space="preserve"> with them</w:t>
      </w:r>
      <w:r w:rsidRPr="00AD3A2A">
        <w:rPr>
          <w:rFonts w:ascii="Times New Roman" w:hAnsi="Times New Roman" w:cs="Times New Roman"/>
          <w:sz w:val="24"/>
          <w:szCs w:val="24"/>
        </w:rPr>
        <w:t>. I also worr</w:t>
      </w:r>
      <w:r w:rsidR="00E922CF" w:rsidRPr="00AD3A2A">
        <w:rPr>
          <w:rFonts w:ascii="Times New Roman" w:hAnsi="Times New Roman" w:cs="Times New Roman"/>
          <w:sz w:val="24"/>
          <w:szCs w:val="24"/>
        </w:rPr>
        <w:t>y</w:t>
      </w:r>
      <w:r w:rsidRPr="00AD3A2A">
        <w:rPr>
          <w:rFonts w:ascii="Times New Roman" w:hAnsi="Times New Roman" w:cs="Times New Roman"/>
          <w:sz w:val="24"/>
          <w:szCs w:val="24"/>
        </w:rPr>
        <w:t xml:space="preserve"> if something happens to them while traveling</w:t>
      </w:r>
      <w:r w:rsidR="00E922CF" w:rsidRPr="00AD3A2A">
        <w:rPr>
          <w:rFonts w:ascii="Times New Roman" w:hAnsi="Times New Roman" w:cs="Times New Roman"/>
          <w:sz w:val="24"/>
          <w:szCs w:val="24"/>
        </w:rPr>
        <w:t xml:space="preserve"> </w:t>
      </w:r>
      <w:r w:rsidRPr="00AD3A2A">
        <w:rPr>
          <w:rFonts w:ascii="Times New Roman" w:hAnsi="Times New Roman" w:cs="Times New Roman"/>
          <w:sz w:val="24"/>
          <w:szCs w:val="24"/>
        </w:rPr>
        <w:t>[IDI40 years old, Married, Food vendor</w:t>
      </w:r>
      <w:r w:rsidR="00E31939" w:rsidRPr="00AD3A2A">
        <w:rPr>
          <w:rFonts w:ascii="Times New Roman" w:hAnsi="Times New Roman" w:cs="Times New Roman"/>
          <w:sz w:val="24"/>
          <w:szCs w:val="24"/>
        </w:rPr>
        <w:t>, Canal road Lahore</w:t>
      </w:r>
      <w:r w:rsidRPr="00AD3A2A">
        <w:rPr>
          <w:rFonts w:ascii="Times New Roman" w:hAnsi="Times New Roman" w:cs="Times New Roman"/>
          <w:sz w:val="24"/>
          <w:szCs w:val="24"/>
        </w:rPr>
        <w:t>].</w:t>
      </w:r>
    </w:p>
    <w:p w14:paraId="334130A9" w14:textId="77777777" w:rsidR="00421774" w:rsidRPr="000F6917" w:rsidRDefault="00287AE9" w:rsidP="00B65416">
      <w:pPr>
        <w:pStyle w:val="Heading3"/>
        <w:spacing w:line="480" w:lineRule="auto"/>
      </w:pPr>
      <w:bookmarkStart w:id="202" w:name="_Toc162581887"/>
      <w:bookmarkStart w:id="203" w:name="_Toc166460668"/>
      <w:r w:rsidRPr="000F6917">
        <w:t xml:space="preserve">Physical </w:t>
      </w:r>
      <w:r w:rsidR="00421774" w:rsidRPr="000F6917">
        <w:t>Health challenges</w:t>
      </w:r>
      <w:bookmarkEnd w:id="202"/>
      <w:bookmarkEnd w:id="203"/>
    </w:p>
    <w:p w14:paraId="66F49EE1" w14:textId="77777777" w:rsidR="001F6E40" w:rsidRPr="009F1755" w:rsidRDefault="001F6E40" w:rsidP="00B65416">
      <w:pPr>
        <w:pStyle w:val="Heading4"/>
        <w:spacing w:line="480" w:lineRule="auto"/>
        <w:rPr>
          <w:szCs w:val="24"/>
        </w:rPr>
      </w:pPr>
      <w:r w:rsidRPr="009F1755">
        <w:rPr>
          <w:szCs w:val="24"/>
        </w:rPr>
        <w:t>Accidental injuries</w:t>
      </w:r>
    </w:p>
    <w:p w14:paraId="5180159F" w14:textId="77777777" w:rsidR="001F6E40" w:rsidRPr="000F6917" w:rsidRDefault="001F6E40" w:rsidP="00AD3A2A">
      <w:pPr>
        <w:spacing w:line="480" w:lineRule="auto"/>
        <w:ind w:firstLine="720"/>
        <w:jc w:val="both"/>
        <w:rPr>
          <w:rFonts w:ascii="Times New Roman" w:hAnsi="Times New Roman" w:cs="Times New Roman"/>
          <w:sz w:val="24"/>
          <w:szCs w:val="24"/>
        </w:rPr>
      </w:pPr>
      <w:r w:rsidRPr="000F6917">
        <w:rPr>
          <w:rFonts w:ascii="Times New Roman" w:hAnsi="Times New Roman" w:cs="Times New Roman"/>
          <w:sz w:val="24"/>
          <w:szCs w:val="24"/>
        </w:rPr>
        <w:t xml:space="preserve">The narratives shed light on the significant prevalence of accidental injuries among </w:t>
      </w:r>
      <w:r w:rsidR="00E922CF" w:rsidRPr="000F6917">
        <w:rPr>
          <w:rFonts w:ascii="Times New Roman" w:hAnsi="Times New Roman" w:cs="Times New Roman"/>
          <w:sz w:val="24"/>
          <w:szCs w:val="24"/>
        </w:rPr>
        <w:t xml:space="preserve">women </w:t>
      </w:r>
      <w:r w:rsidRPr="000F6917">
        <w:rPr>
          <w:rFonts w:ascii="Times New Roman" w:hAnsi="Times New Roman" w:cs="Times New Roman"/>
          <w:sz w:val="24"/>
          <w:szCs w:val="24"/>
        </w:rPr>
        <w:t>street vendors in Pakistan, highlighting the hazardous nature of their work environment. These incidents range from being hit by vehicles while commuting to work, experiencing falls and injuries while selling on the roads, to being involved in accidents with bikes or cars. The consequences of these accidents are diverse and often severe, including physical injuries such as fractures, head injuries, burns, and persistent pain in various parts of the body.</w:t>
      </w:r>
      <w:r w:rsidR="00CA75B2" w:rsidRPr="000F6917">
        <w:rPr>
          <w:rFonts w:ascii="Times New Roman" w:hAnsi="Times New Roman" w:cs="Times New Roman"/>
          <w:sz w:val="24"/>
          <w:szCs w:val="24"/>
        </w:rPr>
        <w:t xml:space="preserve"> Many vendors shared about their injuries:</w:t>
      </w:r>
    </w:p>
    <w:p w14:paraId="39CA6694" w14:textId="6C866EE0" w:rsidR="00CA75B2" w:rsidRPr="00AD3A2A" w:rsidRDefault="00CA75B2" w:rsidP="00065964">
      <w:pPr>
        <w:spacing w:line="480" w:lineRule="auto"/>
        <w:ind w:left="720" w:right="720" w:firstLine="50"/>
        <w:rPr>
          <w:rFonts w:ascii="Times New Roman" w:hAnsi="Times New Roman" w:cs="Times New Roman"/>
          <w:sz w:val="24"/>
          <w:szCs w:val="24"/>
        </w:rPr>
      </w:pPr>
      <w:r w:rsidRPr="00AD3A2A">
        <w:rPr>
          <w:rFonts w:ascii="Times New Roman" w:hAnsi="Times New Roman" w:cs="Times New Roman"/>
          <w:sz w:val="24"/>
          <w:szCs w:val="24"/>
        </w:rPr>
        <w:t>I've experienced numerous accidents and falls while selling on the roads, often unaware of oncoming</w:t>
      </w:r>
      <w:r w:rsidR="004261C9">
        <w:rPr>
          <w:rFonts w:ascii="Times New Roman" w:hAnsi="Times New Roman" w:cs="Times New Roman"/>
          <w:sz w:val="24"/>
          <w:szCs w:val="24"/>
        </w:rPr>
        <w:t xml:space="preserve"> </w:t>
      </w:r>
      <w:r w:rsidRPr="00AD3A2A">
        <w:rPr>
          <w:rFonts w:ascii="Times New Roman" w:hAnsi="Times New Roman" w:cs="Times New Roman"/>
          <w:sz w:val="24"/>
          <w:szCs w:val="24"/>
        </w:rPr>
        <w:t xml:space="preserve">vehicles. Unfortunately, my foot has been injured multiple times due to cars running over </w:t>
      </w:r>
      <w:proofErr w:type="gramStart"/>
      <w:r w:rsidRPr="00AD3A2A">
        <w:rPr>
          <w:rFonts w:ascii="Times New Roman" w:hAnsi="Times New Roman" w:cs="Times New Roman"/>
          <w:sz w:val="24"/>
          <w:szCs w:val="24"/>
        </w:rPr>
        <w:t>them[</w:t>
      </w:r>
      <w:proofErr w:type="gramEnd"/>
      <w:r w:rsidRPr="00AD3A2A">
        <w:rPr>
          <w:rFonts w:ascii="Times New Roman" w:hAnsi="Times New Roman" w:cs="Times New Roman"/>
          <w:sz w:val="24"/>
          <w:szCs w:val="24"/>
        </w:rPr>
        <w:t xml:space="preserve">IDI 61years old, Married, Handicraft vendor, Abdul </w:t>
      </w:r>
      <w:proofErr w:type="spellStart"/>
      <w:r w:rsidRPr="00AD3A2A">
        <w:rPr>
          <w:rFonts w:ascii="Times New Roman" w:hAnsi="Times New Roman" w:cs="Times New Roman"/>
          <w:sz w:val="24"/>
          <w:szCs w:val="24"/>
        </w:rPr>
        <w:t>Haque</w:t>
      </w:r>
      <w:proofErr w:type="spellEnd"/>
      <w:r w:rsidRPr="00AD3A2A">
        <w:rPr>
          <w:rFonts w:ascii="Times New Roman" w:hAnsi="Times New Roman" w:cs="Times New Roman"/>
          <w:sz w:val="24"/>
          <w:szCs w:val="24"/>
        </w:rPr>
        <w:t xml:space="preserve"> Road, Lahore].</w:t>
      </w:r>
    </w:p>
    <w:p w14:paraId="24CE123C" w14:textId="6A3C572F" w:rsidR="00CA75B2" w:rsidRPr="00AD3A2A" w:rsidRDefault="00CA75B2"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lastRenderedPageBreak/>
        <w:t>I just had a car incident 2 months ago which still hurts. [IDI 20years old, Single, Food vendor, Mini market, Lahore].</w:t>
      </w:r>
    </w:p>
    <w:p w14:paraId="109E52CE" w14:textId="47E21761" w:rsidR="00CA75B2" w:rsidRPr="00AD3A2A" w:rsidRDefault="00CA75B2" w:rsidP="00065964">
      <w:pPr>
        <w:spacing w:line="480" w:lineRule="auto"/>
        <w:ind w:left="720" w:right="720" w:firstLine="50"/>
        <w:jc w:val="both"/>
        <w:rPr>
          <w:rFonts w:ascii="Times New Roman" w:hAnsi="Times New Roman" w:cs="Times New Roman"/>
          <w:sz w:val="24"/>
          <w:szCs w:val="24"/>
        </w:rPr>
      </w:pPr>
      <w:r w:rsidRPr="00AD3A2A">
        <w:rPr>
          <w:rFonts w:ascii="Times New Roman" w:hAnsi="Times New Roman" w:cs="Times New Roman"/>
          <w:sz w:val="24"/>
          <w:szCs w:val="24"/>
        </w:rPr>
        <w:t xml:space="preserve">Last month, I fell, and my leg, shoulder, and hands all were injured. I have very little energy in my right leg and arm. [IDI 42years old, Married, Basket vendor, </w:t>
      </w:r>
      <w:proofErr w:type="spellStart"/>
      <w:r w:rsidRPr="00AD3A2A">
        <w:rPr>
          <w:rFonts w:ascii="Times New Roman" w:hAnsi="Times New Roman" w:cs="Times New Roman"/>
          <w:sz w:val="24"/>
          <w:szCs w:val="24"/>
        </w:rPr>
        <w:t>Johar</w:t>
      </w:r>
      <w:proofErr w:type="spellEnd"/>
      <w:r w:rsidRPr="00AD3A2A">
        <w:rPr>
          <w:rFonts w:ascii="Times New Roman" w:hAnsi="Times New Roman" w:cs="Times New Roman"/>
          <w:sz w:val="24"/>
          <w:szCs w:val="24"/>
        </w:rPr>
        <w:t xml:space="preserve"> town, Lahore].</w:t>
      </w:r>
    </w:p>
    <w:p w14:paraId="24DB557F" w14:textId="0C41B3C4" w:rsidR="00CA75B2" w:rsidRPr="00AD3A2A" w:rsidRDefault="00CA75B2"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I had an accident with a bike, resulting in a head and back injury. Fortunately, with Allah's grace, I have healed from those injuries</w:t>
      </w:r>
      <w:r w:rsidRPr="00AD3A2A">
        <w:rPr>
          <w:rFonts w:ascii="Times New Roman" w:hAnsi="Times New Roman" w:cs="Times New Roman"/>
          <w:b/>
          <w:sz w:val="24"/>
          <w:szCs w:val="24"/>
        </w:rPr>
        <w:t xml:space="preserve">. </w:t>
      </w:r>
      <w:r w:rsidRPr="00AD3A2A">
        <w:rPr>
          <w:rFonts w:ascii="Times New Roman" w:hAnsi="Times New Roman" w:cs="Times New Roman"/>
          <w:sz w:val="24"/>
          <w:szCs w:val="24"/>
        </w:rPr>
        <w:t xml:space="preserve">I often experience pain in my shoulders and knees. Additionally, I have high blood pressure and also suffer from </w:t>
      </w:r>
      <w:proofErr w:type="gramStart"/>
      <w:r w:rsidRPr="00AD3A2A">
        <w:rPr>
          <w:rFonts w:ascii="Times New Roman" w:hAnsi="Times New Roman" w:cs="Times New Roman"/>
          <w:sz w:val="24"/>
          <w:szCs w:val="24"/>
        </w:rPr>
        <w:t>diabetes.[</w:t>
      </w:r>
      <w:proofErr w:type="gramEnd"/>
      <w:r w:rsidRPr="00AD3A2A">
        <w:rPr>
          <w:rFonts w:ascii="Times New Roman" w:hAnsi="Times New Roman" w:cs="Times New Roman"/>
          <w:sz w:val="24"/>
          <w:szCs w:val="24"/>
        </w:rPr>
        <w:t>IDI 44years old, Married, Clothing vendor, Satellite town, Gujranwala].</w:t>
      </w:r>
    </w:p>
    <w:p w14:paraId="0D6BA682" w14:textId="6484C924" w:rsidR="00CA75B2" w:rsidRPr="00AD3A2A" w:rsidRDefault="00CA75B2"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I got injured with a table, and three veins in my foot were cut. An ambulance was called, and I was taken to the emergency room. It’s been two months but it still hurts. I suffer from back pain and leg pain when standing, occasional headaches due to worries and anxiety, and fluctuating blood pressure [IDI 52 years old, Married, Accessories vendor, </w:t>
      </w:r>
      <w:proofErr w:type="spellStart"/>
      <w:r w:rsidRPr="00AD3A2A">
        <w:rPr>
          <w:rFonts w:ascii="Times New Roman" w:hAnsi="Times New Roman" w:cs="Times New Roman"/>
          <w:sz w:val="24"/>
          <w:szCs w:val="24"/>
        </w:rPr>
        <w:t>Sabzazar</w:t>
      </w:r>
      <w:proofErr w:type="spellEnd"/>
      <w:r w:rsidRPr="00AD3A2A">
        <w:rPr>
          <w:rFonts w:ascii="Times New Roman" w:hAnsi="Times New Roman" w:cs="Times New Roman"/>
          <w:sz w:val="24"/>
          <w:szCs w:val="24"/>
        </w:rPr>
        <w:t>, Lahore].</w:t>
      </w:r>
    </w:p>
    <w:p w14:paraId="75DF73A2" w14:textId="157CB413" w:rsidR="00CA75B2" w:rsidRPr="00AD3A2A" w:rsidRDefault="00CA75B2"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Last year, I had an accident with a bike, and I got injured at the elbow and arm. Although they are fine now, my foot still hurts, and I also experienced fever. [IDI 21years old, single, Household vendor, Satellite town, Gujranwala].</w:t>
      </w:r>
    </w:p>
    <w:p w14:paraId="186406B7" w14:textId="7D02AC21" w:rsidR="00CA75B2" w:rsidRPr="00AD3A2A" w:rsidRDefault="00CA75B2" w:rsidP="00065964">
      <w:pPr>
        <w:spacing w:line="480" w:lineRule="auto"/>
        <w:ind w:left="720" w:right="720" w:firstLine="50"/>
        <w:jc w:val="both"/>
        <w:rPr>
          <w:rFonts w:ascii="Times New Roman" w:hAnsi="Times New Roman" w:cs="Times New Roman"/>
          <w:sz w:val="24"/>
          <w:szCs w:val="24"/>
        </w:rPr>
      </w:pPr>
      <w:r w:rsidRPr="00AD3A2A">
        <w:rPr>
          <w:rFonts w:ascii="Times New Roman" w:hAnsi="Times New Roman" w:cs="Times New Roman"/>
          <w:sz w:val="24"/>
          <w:szCs w:val="24"/>
        </w:rPr>
        <w:t xml:space="preserve">I was involved in an accident where my teeth were broken. I have been experiencing persistent headaches since the incident. The accident occurred while I was returning home from work; a trolley hit me. I have been experiencing constant head pain along with persistent pain in my back and shoulders, likely due to </w:t>
      </w:r>
      <w:proofErr w:type="gramStart"/>
      <w:r w:rsidRPr="00AD3A2A">
        <w:rPr>
          <w:rFonts w:ascii="Times New Roman" w:hAnsi="Times New Roman" w:cs="Times New Roman"/>
          <w:sz w:val="24"/>
          <w:szCs w:val="24"/>
        </w:rPr>
        <w:t>lifting.[</w:t>
      </w:r>
      <w:proofErr w:type="gramEnd"/>
      <w:r w:rsidRPr="00AD3A2A">
        <w:rPr>
          <w:rFonts w:ascii="Times New Roman" w:hAnsi="Times New Roman" w:cs="Times New Roman"/>
          <w:sz w:val="24"/>
          <w:szCs w:val="24"/>
        </w:rPr>
        <w:t>IDI  33years old, Widowed, Clothing vendor, Peoples colony, Lahore].</w:t>
      </w:r>
    </w:p>
    <w:p w14:paraId="50624D82" w14:textId="77777777" w:rsidR="001F6E40" w:rsidRPr="000F6917" w:rsidRDefault="001F6E40" w:rsidP="00CA75B2">
      <w:pPr>
        <w:spacing w:line="480" w:lineRule="auto"/>
        <w:jc w:val="both"/>
        <w:rPr>
          <w:rFonts w:ascii="Times New Roman" w:hAnsi="Times New Roman" w:cs="Times New Roman"/>
          <w:sz w:val="24"/>
          <w:szCs w:val="24"/>
        </w:rPr>
      </w:pPr>
      <w:r w:rsidRPr="000F6917">
        <w:rPr>
          <w:rFonts w:ascii="Times New Roman" w:hAnsi="Times New Roman" w:cs="Times New Roman"/>
          <w:sz w:val="24"/>
          <w:szCs w:val="24"/>
        </w:rPr>
        <w:lastRenderedPageBreak/>
        <w:t xml:space="preserve">These accidents not only result in physical harm but also lead to a range of health issues and complications. Many vendors report experiencing persistent pain in their legs, shoulders, knees, and back, which significantly impacts their ability to work efficiently. Some individuals also suffer from fluctuating blood pressure, headaches, and symptoms related to pre-existing health conditions such as heart problems and diabetes. Despite receiving medical treatment, some individuals continue to experience pain and discomfort from their injuries, indicating long-term implications on their physical health and well-being. Moreover, the narratives highlight the resilience and determination of </w:t>
      </w:r>
      <w:r w:rsidR="00CA75B2" w:rsidRPr="000F6917">
        <w:rPr>
          <w:rFonts w:ascii="Times New Roman" w:hAnsi="Times New Roman" w:cs="Times New Roman"/>
          <w:sz w:val="24"/>
          <w:szCs w:val="24"/>
        </w:rPr>
        <w:t>women</w:t>
      </w:r>
      <w:r w:rsidRPr="000F6917">
        <w:rPr>
          <w:rFonts w:ascii="Times New Roman" w:hAnsi="Times New Roman" w:cs="Times New Roman"/>
          <w:sz w:val="24"/>
          <w:szCs w:val="24"/>
        </w:rPr>
        <w:t xml:space="preserve"> street vendors to continue working despite their injuries and health challenges. Despite undergoing surgeries and experiencing persistent pain, many vendors express a strong commitment to their work and financial responsibilities</w:t>
      </w:r>
      <w:r w:rsidR="00EF53D5" w:rsidRPr="000F6917">
        <w:rPr>
          <w:rFonts w:ascii="Times New Roman" w:hAnsi="Times New Roman" w:cs="Times New Roman"/>
          <w:sz w:val="24"/>
          <w:szCs w:val="24"/>
        </w:rPr>
        <w:t>. These individuals recount various accidents and injuries they've endured while working:</w:t>
      </w:r>
    </w:p>
    <w:p w14:paraId="66444273" w14:textId="0B4745D5"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While coming to work with my belongings, I was hit by a car. The person responsible for the accident helped pick up my things and arranged a rickshaw for me. Despite undergoing surgery, I still had to come here to work. [IDI 55years old, </w:t>
      </w:r>
      <w:r w:rsidR="002C44C7" w:rsidRPr="00AD3A2A">
        <w:rPr>
          <w:rFonts w:ascii="Times New Roman" w:hAnsi="Times New Roman" w:cs="Times New Roman"/>
          <w:sz w:val="24"/>
          <w:szCs w:val="24"/>
        </w:rPr>
        <w:t>W</w:t>
      </w:r>
      <w:r w:rsidRPr="00AD3A2A">
        <w:rPr>
          <w:rFonts w:ascii="Times New Roman" w:hAnsi="Times New Roman" w:cs="Times New Roman"/>
          <w:sz w:val="24"/>
          <w:szCs w:val="24"/>
        </w:rPr>
        <w:t xml:space="preserve">idowed, </w:t>
      </w:r>
      <w:r w:rsidR="002C44C7" w:rsidRPr="00AD3A2A">
        <w:rPr>
          <w:rFonts w:ascii="Times New Roman" w:hAnsi="Times New Roman" w:cs="Times New Roman"/>
          <w:sz w:val="24"/>
          <w:szCs w:val="24"/>
        </w:rPr>
        <w:t>H</w:t>
      </w:r>
      <w:r w:rsidRPr="00AD3A2A">
        <w:rPr>
          <w:rFonts w:ascii="Times New Roman" w:hAnsi="Times New Roman" w:cs="Times New Roman"/>
          <w:sz w:val="24"/>
          <w:szCs w:val="24"/>
        </w:rPr>
        <w:t>ousehold items vendor</w:t>
      </w:r>
      <w:r w:rsidR="00E31939" w:rsidRPr="00AD3A2A">
        <w:rPr>
          <w:rFonts w:ascii="Times New Roman" w:hAnsi="Times New Roman" w:cs="Times New Roman"/>
          <w:sz w:val="24"/>
          <w:szCs w:val="24"/>
        </w:rPr>
        <w:t>, Liberty Lahore</w:t>
      </w:r>
      <w:r w:rsidRPr="00AD3A2A">
        <w:rPr>
          <w:rFonts w:ascii="Times New Roman" w:hAnsi="Times New Roman" w:cs="Times New Roman"/>
          <w:sz w:val="24"/>
          <w:szCs w:val="24"/>
        </w:rPr>
        <w:t>].</w:t>
      </w:r>
      <w:r w:rsidRPr="00AD3A2A">
        <w:rPr>
          <w:rFonts w:ascii="Times New Roman" w:hAnsi="Times New Roman" w:cs="Times New Roman"/>
          <w:b/>
          <w:vanish/>
          <w:sz w:val="24"/>
          <w:szCs w:val="24"/>
          <w:u w:val="single"/>
        </w:rPr>
        <w:t>Top of Form</w:t>
      </w:r>
    </w:p>
    <w:p w14:paraId="63B627E4" w14:textId="0D8C586F"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I got into an accident with a bike or car; I'm not sure which, as they hit and ran. </w:t>
      </w:r>
      <w:r w:rsidR="00926C33" w:rsidRPr="00AD3A2A">
        <w:rPr>
          <w:rFonts w:ascii="Times New Roman" w:hAnsi="Times New Roman" w:cs="Times New Roman"/>
          <w:sz w:val="24"/>
          <w:szCs w:val="24"/>
        </w:rPr>
        <w:t xml:space="preserve"> Once </w:t>
      </w:r>
      <w:r w:rsidRPr="00AD3A2A">
        <w:rPr>
          <w:rFonts w:ascii="Times New Roman" w:hAnsi="Times New Roman" w:cs="Times New Roman"/>
          <w:sz w:val="24"/>
          <w:szCs w:val="24"/>
        </w:rPr>
        <w:t xml:space="preserve">I had a heart attack while working. I often experience pain in my legs, headaches, and fluctuations in blood </w:t>
      </w:r>
      <w:r w:rsidR="00E966CD" w:rsidRPr="00AD3A2A">
        <w:rPr>
          <w:rFonts w:ascii="Times New Roman" w:hAnsi="Times New Roman" w:cs="Times New Roman"/>
          <w:sz w:val="24"/>
          <w:szCs w:val="24"/>
        </w:rPr>
        <w:t>pressure.</w:t>
      </w:r>
      <w:r w:rsidRPr="00AD3A2A">
        <w:rPr>
          <w:rFonts w:ascii="Times New Roman" w:hAnsi="Times New Roman" w:cs="Times New Roman"/>
          <w:sz w:val="24"/>
          <w:szCs w:val="24"/>
        </w:rPr>
        <w:t xml:space="preserve"> [IDI 62 years old, </w:t>
      </w:r>
      <w:r w:rsidR="00CA75B2"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CA75B2" w:rsidRPr="00AD3A2A">
        <w:rPr>
          <w:rFonts w:ascii="Times New Roman" w:hAnsi="Times New Roman" w:cs="Times New Roman"/>
          <w:sz w:val="24"/>
          <w:szCs w:val="24"/>
        </w:rPr>
        <w:t>A</w:t>
      </w:r>
      <w:r w:rsidRPr="00AD3A2A">
        <w:rPr>
          <w:rFonts w:ascii="Times New Roman" w:hAnsi="Times New Roman" w:cs="Times New Roman"/>
          <w:sz w:val="24"/>
          <w:szCs w:val="24"/>
        </w:rPr>
        <w:t>ccessories vendor</w:t>
      </w:r>
      <w:r w:rsidR="00E31939" w:rsidRPr="00AD3A2A">
        <w:rPr>
          <w:rFonts w:ascii="Times New Roman" w:hAnsi="Times New Roman" w:cs="Times New Roman"/>
          <w:sz w:val="24"/>
          <w:szCs w:val="24"/>
        </w:rPr>
        <w:t>, GT road</w:t>
      </w:r>
      <w:r w:rsidR="00CA75B2" w:rsidRPr="00AD3A2A">
        <w:rPr>
          <w:rFonts w:ascii="Times New Roman" w:hAnsi="Times New Roman" w:cs="Times New Roman"/>
          <w:sz w:val="24"/>
          <w:szCs w:val="24"/>
        </w:rPr>
        <w:t>,</w:t>
      </w:r>
      <w:r w:rsidR="00E31939" w:rsidRPr="00AD3A2A">
        <w:rPr>
          <w:rFonts w:ascii="Times New Roman" w:hAnsi="Times New Roman" w:cs="Times New Roman"/>
          <w:sz w:val="24"/>
          <w:szCs w:val="24"/>
        </w:rPr>
        <w:t xml:space="preserve"> Gujranwala</w:t>
      </w:r>
      <w:r w:rsidRPr="00AD3A2A">
        <w:rPr>
          <w:rFonts w:ascii="Times New Roman" w:hAnsi="Times New Roman" w:cs="Times New Roman"/>
          <w:sz w:val="24"/>
          <w:szCs w:val="24"/>
        </w:rPr>
        <w:t>].</w:t>
      </w:r>
      <w:r w:rsidRPr="00AD3A2A">
        <w:rPr>
          <w:rFonts w:ascii="Times New Roman" w:hAnsi="Times New Roman" w:cs="Times New Roman"/>
          <w:b/>
          <w:vanish/>
          <w:sz w:val="24"/>
          <w:szCs w:val="24"/>
          <w:u w:val="single"/>
        </w:rPr>
        <w:t>Top of Form</w:t>
      </w:r>
    </w:p>
    <w:p w14:paraId="5E25482B" w14:textId="36896F6E" w:rsidR="005B2207" w:rsidRPr="00AD3A2A" w:rsidRDefault="005B2207"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My leg got burned from a motorcycle. I applied medicine, and now it is fine. My knees hurt, my head hurts, and my blood pressure is high. I take a 5-gram tablet for </w:t>
      </w:r>
      <w:r w:rsidRPr="00AD3A2A">
        <w:rPr>
          <w:rFonts w:ascii="Times New Roman" w:hAnsi="Times New Roman" w:cs="Times New Roman"/>
          <w:sz w:val="24"/>
          <w:szCs w:val="24"/>
        </w:rPr>
        <w:lastRenderedPageBreak/>
        <w:t xml:space="preserve">that, and then I come to work. [IDI 46years old, Married, handicraft vendor, </w:t>
      </w:r>
      <w:proofErr w:type="spellStart"/>
      <w:r w:rsidRPr="00AD3A2A">
        <w:rPr>
          <w:rFonts w:ascii="Times New Roman" w:hAnsi="Times New Roman" w:cs="Times New Roman"/>
          <w:sz w:val="24"/>
          <w:szCs w:val="24"/>
        </w:rPr>
        <w:t>Johar</w:t>
      </w:r>
      <w:proofErr w:type="spellEnd"/>
      <w:r w:rsidRPr="00AD3A2A">
        <w:rPr>
          <w:rFonts w:ascii="Times New Roman" w:hAnsi="Times New Roman" w:cs="Times New Roman"/>
          <w:sz w:val="24"/>
          <w:szCs w:val="24"/>
        </w:rPr>
        <w:t xml:space="preserve"> town, Lahore]. </w:t>
      </w:r>
    </w:p>
    <w:p w14:paraId="574E7A81" w14:textId="6A692557" w:rsidR="005B2207" w:rsidRPr="00AD3A2A" w:rsidRDefault="005B2207"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There was an incident. While crossing the road, I got into an accident, and my foot got burned from a bike's engine. I still face shoulder pain and weakness due to</w:t>
      </w:r>
      <w:r w:rsidR="000026CD" w:rsidRPr="00AD3A2A">
        <w:rPr>
          <w:rFonts w:ascii="Times New Roman" w:hAnsi="Times New Roman" w:cs="Times New Roman"/>
          <w:sz w:val="24"/>
          <w:szCs w:val="24"/>
        </w:rPr>
        <w:t xml:space="preserve"> </w:t>
      </w:r>
      <w:r w:rsidRPr="00AD3A2A">
        <w:rPr>
          <w:rFonts w:ascii="Times New Roman" w:hAnsi="Times New Roman" w:cs="Times New Roman"/>
          <w:sz w:val="24"/>
          <w:szCs w:val="24"/>
        </w:rPr>
        <w:t xml:space="preserve">working. [IDI 25 years old, Single, Beauty product vendor </w:t>
      </w:r>
      <w:proofErr w:type="spellStart"/>
      <w:r w:rsidRPr="00AD3A2A">
        <w:rPr>
          <w:rFonts w:ascii="Times New Roman" w:hAnsi="Times New Roman" w:cs="Times New Roman"/>
          <w:sz w:val="24"/>
          <w:szCs w:val="24"/>
        </w:rPr>
        <w:t>Ichra</w:t>
      </w:r>
      <w:proofErr w:type="spellEnd"/>
      <w:r w:rsidRPr="00AD3A2A">
        <w:rPr>
          <w:rFonts w:ascii="Times New Roman" w:hAnsi="Times New Roman" w:cs="Times New Roman"/>
          <w:sz w:val="24"/>
          <w:szCs w:val="24"/>
        </w:rPr>
        <w:t xml:space="preserve">, Lahore]. </w:t>
      </w:r>
    </w:p>
    <w:p w14:paraId="78BE7B61" w14:textId="77777777" w:rsidR="001F6E40" w:rsidRPr="000F6917" w:rsidRDefault="001F6E40" w:rsidP="005B2207">
      <w:pPr>
        <w:pStyle w:val="Heading3"/>
        <w:spacing w:line="480" w:lineRule="auto"/>
      </w:pPr>
      <w:bookmarkStart w:id="204" w:name="_Toc162581888"/>
      <w:bookmarkStart w:id="205" w:name="_Toc166460669"/>
      <w:r w:rsidRPr="000F6917">
        <w:t>Workplace Hazards</w:t>
      </w:r>
      <w:bookmarkEnd w:id="204"/>
      <w:bookmarkEnd w:id="205"/>
    </w:p>
    <w:p w14:paraId="3E90343F" w14:textId="77777777" w:rsidR="001F6E40" w:rsidRPr="000F6917" w:rsidRDefault="005B2207" w:rsidP="00AD3A2A">
      <w:pPr>
        <w:spacing w:line="480" w:lineRule="auto"/>
        <w:ind w:firstLine="720"/>
        <w:jc w:val="both"/>
        <w:rPr>
          <w:rFonts w:ascii="Times New Roman" w:hAnsi="Times New Roman" w:cs="Times New Roman"/>
          <w:sz w:val="24"/>
          <w:szCs w:val="24"/>
        </w:rPr>
      </w:pPr>
      <w:r w:rsidRPr="000F6917">
        <w:rPr>
          <w:rFonts w:ascii="Times New Roman" w:hAnsi="Times New Roman" w:cs="Times New Roman"/>
          <w:sz w:val="24"/>
          <w:szCs w:val="24"/>
        </w:rPr>
        <w:t xml:space="preserve">Women </w:t>
      </w:r>
      <w:r w:rsidR="001F6E40" w:rsidRPr="000F6917">
        <w:rPr>
          <w:rFonts w:ascii="Times New Roman" w:hAnsi="Times New Roman" w:cs="Times New Roman"/>
          <w:sz w:val="24"/>
          <w:szCs w:val="24"/>
        </w:rPr>
        <w:t xml:space="preserve">street vendors in Pakistan, </w:t>
      </w:r>
      <w:r w:rsidRPr="000F6917">
        <w:rPr>
          <w:rFonts w:ascii="Times New Roman" w:hAnsi="Times New Roman" w:cs="Times New Roman"/>
          <w:sz w:val="24"/>
          <w:szCs w:val="24"/>
        </w:rPr>
        <w:t>suffer with a</w:t>
      </w:r>
      <w:r w:rsidR="001F6E40" w:rsidRPr="000F6917">
        <w:rPr>
          <w:rFonts w:ascii="Times New Roman" w:hAnsi="Times New Roman" w:cs="Times New Roman"/>
          <w:sz w:val="24"/>
          <w:szCs w:val="24"/>
        </w:rPr>
        <w:t xml:space="preserve"> range of physical ailments and conditions they endure as a result of their occupation. From chronic illnesses to acute injuries, these women navigate a multitude of health issues while striving to sustain their livelihoods. Acute injuries, such as small cuts, bruises, and falls, are also common occurrences for street vendors navigating crowded and bustling environments. Headaches, joint pain, and respiratory issues further compound their health challenges, often exacerbated by factors like noise pollution and environmental hazards. Chronic conditions such as heart disease, cataracts, and cysts in the stomach are prevalent among some vendors, exacerbating their physical discomfort and limiting their mobility.</w:t>
      </w:r>
      <w:r w:rsidR="000F6917" w:rsidRPr="000F6917">
        <w:rPr>
          <w:rFonts w:ascii="Times New Roman" w:hAnsi="Times New Roman" w:cs="Times New Roman"/>
          <w:sz w:val="24"/>
          <w:szCs w:val="24"/>
        </w:rPr>
        <w:t xml:space="preserve"> </w:t>
      </w:r>
      <w:r w:rsidR="001B4D94" w:rsidRPr="000F6917">
        <w:rPr>
          <w:rFonts w:ascii="Times New Roman" w:hAnsi="Times New Roman" w:cs="Times New Roman"/>
          <w:sz w:val="24"/>
          <w:szCs w:val="24"/>
        </w:rPr>
        <w:t>All vendors shared their health issues:</w:t>
      </w:r>
    </w:p>
    <w:p w14:paraId="3D31200A" w14:textId="151EB3AE"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I suffer from heart disease, cataracts, and have difficulty walking. I also have 3-4 cysts in my stomach.</w:t>
      </w:r>
      <w:r w:rsidR="002A43DA">
        <w:rPr>
          <w:rFonts w:ascii="Times New Roman" w:hAnsi="Times New Roman" w:cs="Times New Roman"/>
          <w:sz w:val="24"/>
          <w:szCs w:val="24"/>
        </w:rPr>
        <w:t xml:space="preserve"> </w:t>
      </w:r>
      <w:r w:rsidRPr="00AD3A2A">
        <w:rPr>
          <w:rFonts w:ascii="Times New Roman" w:hAnsi="Times New Roman" w:cs="Times New Roman"/>
          <w:sz w:val="24"/>
          <w:szCs w:val="24"/>
        </w:rPr>
        <w:t xml:space="preserve">I have twisted my foot multiple times, resulting in 2-3 falls on the road. As a consequence, I am currently facing difficulty walking properly, and there is swelling in my foot. I often suffer from headaches, and my hands tend to swell with pain in the joints. [IDI55years old, </w:t>
      </w:r>
      <w:r w:rsidR="005B2207"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5B2207" w:rsidRPr="00AD3A2A">
        <w:rPr>
          <w:rFonts w:ascii="Times New Roman" w:hAnsi="Times New Roman" w:cs="Times New Roman"/>
          <w:sz w:val="24"/>
          <w:szCs w:val="24"/>
        </w:rPr>
        <w:t>H</w:t>
      </w:r>
      <w:r w:rsidRPr="00AD3A2A">
        <w:rPr>
          <w:rFonts w:ascii="Times New Roman" w:hAnsi="Times New Roman" w:cs="Times New Roman"/>
          <w:sz w:val="24"/>
          <w:szCs w:val="24"/>
        </w:rPr>
        <w:t>andicraft vendor</w:t>
      </w:r>
      <w:r w:rsidR="005B2207" w:rsidRPr="00AD3A2A">
        <w:rPr>
          <w:rFonts w:ascii="Times New Roman" w:hAnsi="Times New Roman" w:cs="Times New Roman"/>
          <w:sz w:val="24"/>
          <w:szCs w:val="24"/>
        </w:rPr>
        <w:t>, Ma</w:t>
      </w:r>
      <w:r w:rsidR="002C44C7" w:rsidRPr="00AD3A2A">
        <w:rPr>
          <w:rFonts w:ascii="Times New Roman" w:hAnsi="Times New Roman" w:cs="Times New Roman"/>
          <w:sz w:val="24"/>
          <w:szCs w:val="24"/>
        </w:rPr>
        <w:t>in market</w:t>
      </w:r>
      <w:r w:rsidR="005B2207" w:rsidRPr="00AD3A2A">
        <w:rPr>
          <w:rFonts w:ascii="Times New Roman" w:hAnsi="Times New Roman" w:cs="Times New Roman"/>
          <w:sz w:val="24"/>
          <w:szCs w:val="24"/>
        </w:rPr>
        <w:t>, Lahore</w:t>
      </w:r>
      <w:r w:rsidRPr="00AD3A2A">
        <w:rPr>
          <w:rFonts w:ascii="Times New Roman" w:hAnsi="Times New Roman" w:cs="Times New Roman"/>
          <w:sz w:val="24"/>
          <w:szCs w:val="24"/>
        </w:rPr>
        <w:t>].</w:t>
      </w:r>
    </w:p>
    <w:p w14:paraId="20A70098" w14:textId="0904A688"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lastRenderedPageBreak/>
        <w:t xml:space="preserve">I frequently get small cuts and bruises while being on the road. Additionally, I experience headaches due to the noise on the streets. [IDI 22years old, single, </w:t>
      </w:r>
      <w:r w:rsidR="005B2207" w:rsidRPr="00AD3A2A">
        <w:rPr>
          <w:rFonts w:ascii="Times New Roman" w:hAnsi="Times New Roman" w:cs="Times New Roman"/>
          <w:sz w:val="24"/>
          <w:szCs w:val="24"/>
        </w:rPr>
        <w:t>H</w:t>
      </w:r>
      <w:r w:rsidRPr="00AD3A2A">
        <w:rPr>
          <w:rFonts w:ascii="Times New Roman" w:hAnsi="Times New Roman" w:cs="Times New Roman"/>
          <w:sz w:val="24"/>
          <w:szCs w:val="24"/>
        </w:rPr>
        <w:t>andicraft vendor</w:t>
      </w:r>
      <w:r w:rsidR="005B2207" w:rsidRPr="00AD3A2A">
        <w:rPr>
          <w:rFonts w:ascii="Times New Roman" w:hAnsi="Times New Roman" w:cs="Times New Roman"/>
          <w:sz w:val="24"/>
          <w:szCs w:val="24"/>
        </w:rPr>
        <w:t>, Mini market, Lahore</w:t>
      </w:r>
      <w:r w:rsidRPr="00AD3A2A">
        <w:rPr>
          <w:rFonts w:ascii="Times New Roman" w:hAnsi="Times New Roman" w:cs="Times New Roman"/>
          <w:sz w:val="24"/>
          <w:szCs w:val="24"/>
        </w:rPr>
        <w:t>].</w:t>
      </w:r>
    </w:p>
    <w:p w14:paraId="41CE7C58" w14:textId="3C79289C"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I've been experiencing knee pain, headaches, and overall body aches. Lifting and carrying my daughter also tire me out quickly, </w:t>
      </w:r>
      <w:proofErr w:type="spellStart"/>
      <w:r w:rsidRPr="00AD3A2A">
        <w:rPr>
          <w:rFonts w:ascii="Times New Roman" w:hAnsi="Times New Roman" w:cs="Times New Roman"/>
          <w:sz w:val="24"/>
          <w:szCs w:val="24"/>
        </w:rPr>
        <w:t>the</w:t>
      </w:r>
      <w:r w:rsidR="005B2207" w:rsidRPr="00AD3A2A">
        <w:rPr>
          <w:rFonts w:ascii="Times New Roman" w:hAnsi="Times New Roman" w:cs="Times New Roman"/>
          <w:sz w:val="24"/>
          <w:szCs w:val="24"/>
        </w:rPr>
        <w:t>reforeI</w:t>
      </w:r>
      <w:proofErr w:type="spellEnd"/>
      <w:r w:rsidR="005B2207" w:rsidRPr="00AD3A2A">
        <w:rPr>
          <w:rFonts w:ascii="Times New Roman" w:hAnsi="Times New Roman" w:cs="Times New Roman"/>
          <w:sz w:val="24"/>
          <w:szCs w:val="24"/>
        </w:rPr>
        <w:t xml:space="preserve"> </w:t>
      </w:r>
      <w:r w:rsidRPr="00AD3A2A">
        <w:rPr>
          <w:rFonts w:ascii="Times New Roman" w:hAnsi="Times New Roman" w:cs="Times New Roman"/>
          <w:sz w:val="24"/>
          <w:szCs w:val="24"/>
        </w:rPr>
        <w:t xml:space="preserve">leave her at home with her father to avoid further strain. [IDI 63years old, </w:t>
      </w:r>
      <w:r w:rsidR="005B2207"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5B2207" w:rsidRPr="00AD3A2A">
        <w:rPr>
          <w:rFonts w:ascii="Times New Roman" w:hAnsi="Times New Roman" w:cs="Times New Roman"/>
          <w:sz w:val="24"/>
          <w:szCs w:val="24"/>
        </w:rPr>
        <w:t>F</w:t>
      </w:r>
      <w:r w:rsidRPr="00AD3A2A">
        <w:rPr>
          <w:rFonts w:ascii="Times New Roman" w:hAnsi="Times New Roman" w:cs="Times New Roman"/>
          <w:sz w:val="24"/>
          <w:szCs w:val="24"/>
        </w:rPr>
        <w:t>ruits vendor</w:t>
      </w:r>
      <w:r w:rsidR="002C44C7" w:rsidRPr="00AD3A2A">
        <w:rPr>
          <w:rFonts w:ascii="Times New Roman" w:hAnsi="Times New Roman" w:cs="Times New Roman"/>
          <w:sz w:val="24"/>
          <w:szCs w:val="24"/>
        </w:rPr>
        <w:t xml:space="preserve">, </w:t>
      </w:r>
      <w:proofErr w:type="spellStart"/>
      <w:r w:rsidR="002C44C7" w:rsidRPr="00AD3A2A">
        <w:rPr>
          <w:rFonts w:ascii="Times New Roman" w:hAnsi="Times New Roman" w:cs="Times New Roman"/>
          <w:sz w:val="24"/>
          <w:szCs w:val="24"/>
        </w:rPr>
        <w:t>Khayaban</w:t>
      </w:r>
      <w:proofErr w:type="spellEnd"/>
      <w:r w:rsidR="002C44C7" w:rsidRPr="00AD3A2A">
        <w:rPr>
          <w:rFonts w:ascii="Times New Roman" w:hAnsi="Times New Roman" w:cs="Times New Roman"/>
          <w:sz w:val="24"/>
          <w:szCs w:val="24"/>
        </w:rPr>
        <w:t>-e-Jinnah Road, Lahore</w:t>
      </w:r>
      <w:r w:rsidRPr="00AD3A2A">
        <w:rPr>
          <w:rFonts w:ascii="Times New Roman" w:hAnsi="Times New Roman" w:cs="Times New Roman"/>
          <w:sz w:val="24"/>
          <w:szCs w:val="24"/>
        </w:rPr>
        <w:t>].</w:t>
      </w:r>
    </w:p>
    <w:p w14:paraId="29850D7E" w14:textId="1DAD8BD7"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I am experiencing issues with high blood pressure, muscle fatigue, stomach problems, and leg pain, especially when my blood pressure is elevated. It takes around 8 days for it to return to normal, and during this time, walking becomes challenging. [IDI47years old, </w:t>
      </w:r>
      <w:r w:rsidR="005B2207"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5B2207" w:rsidRPr="00AD3A2A">
        <w:rPr>
          <w:rFonts w:ascii="Times New Roman" w:hAnsi="Times New Roman" w:cs="Times New Roman"/>
          <w:sz w:val="24"/>
          <w:szCs w:val="24"/>
        </w:rPr>
        <w:t>F</w:t>
      </w:r>
      <w:r w:rsidRPr="00AD3A2A">
        <w:rPr>
          <w:rFonts w:ascii="Times New Roman" w:hAnsi="Times New Roman" w:cs="Times New Roman"/>
          <w:sz w:val="24"/>
          <w:szCs w:val="24"/>
        </w:rPr>
        <w:t>ruits vendor</w:t>
      </w:r>
      <w:r w:rsidR="002C44C7" w:rsidRPr="00AD3A2A">
        <w:rPr>
          <w:rFonts w:ascii="Times New Roman" w:hAnsi="Times New Roman" w:cs="Times New Roman"/>
          <w:sz w:val="24"/>
          <w:szCs w:val="24"/>
        </w:rPr>
        <w:t xml:space="preserve">, </w:t>
      </w:r>
      <w:proofErr w:type="spellStart"/>
      <w:r w:rsidR="002C44C7" w:rsidRPr="00AD3A2A">
        <w:rPr>
          <w:rFonts w:ascii="Times New Roman" w:hAnsi="Times New Roman" w:cs="Times New Roman"/>
          <w:sz w:val="24"/>
          <w:szCs w:val="24"/>
        </w:rPr>
        <w:t>Bartan</w:t>
      </w:r>
      <w:proofErr w:type="spellEnd"/>
      <w:r w:rsidR="002C44C7" w:rsidRPr="00AD3A2A">
        <w:rPr>
          <w:rFonts w:ascii="Times New Roman" w:hAnsi="Times New Roman" w:cs="Times New Roman"/>
          <w:sz w:val="24"/>
          <w:szCs w:val="24"/>
        </w:rPr>
        <w:t xml:space="preserve"> Market, Gujranwala</w:t>
      </w:r>
      <w:r w:rsidRPr="00AD3A2A">
        <w:rPr>
          <w:rFonts w:ascii="Times New Roman" w:hAnsi="Times New Roman" w:cs="Times New Roman"/>
          <w:sz w:val="24"/>
          <w:szCs w:val="24"/>
        </w:rPr>
        <w:t>].</w:t>
      </w:r>
    </w:p>
    <w:p w14:paraId="70636639" w14:textId="4BDAD264"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My knees don't function well, and I experience persistent pain in my shoulders. Despite these challenges, I have to come to work regularly, and I also deal with high blood pressure. [IDI47years old, </w:t>
      </w:r>
      <w:r w:rsidR="005B2207"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5B2207" w:rsidRPr="00AD3A2A">
        <w:rPr>
          <w:rFonts w:ascii="Times New Roman" w:hAnsi="Times New Roman" w:cs="Times New Roman"/>
          <w:sz w:val="24"/>
          <w:szCs w:val="24"/>
        </w:rPr>
        <w:t>F</w:t>
      </w:r>
      <w:r w:rsidRPr="00AD3A2A">
        <w:rPr>
          <w:rFonts w:ascii="Times New Roman" w:hAnsi="Times New Roman" w:cs="Times New Roman"/>
          <w:sz w:val="24"/>
          <w:szCs w:val="24"/>
        </w:rPr>
        <w:t>ood vendor</w:t>
      </w:r>
      <w:r w:rsidR="005B2207" w:rsidRPr="00AD3A2A">
        <w:rPr>
          <w:rFonts w:ascii="Times New Roman" w:hAnsi="Times New Roman" w:cs="Times New Roman"/>
          <w:sz w:val="24"/>
          <w:szCs w:val="24"/>
        </w:rPr>
        <w:t xml:space="preserve">, </w:t>
      </w:r>
      <w:proofErr w:type="spellStart"/>
      <w:r w:rsidR="005B2207" w:rsidRPr="00AD3A2A">
        <w:rPr>
          <w:rFonts w:ascii="Times New Roman" w:hAnsi="Times New Roman" w:cs="Times New Roman"/>
          <w:sz w:val="24"/>
          <w:szCs w:val="24"/>
        </w:rPr>
        <w:t>Johar</w:t>
      </w:r>
      <w:proofErr w:type="spellEnd"/>
      <w:r w:rsidR="005B2207" w:rsidRPr="00AD3A2A">
        <w:rPr>
          <w:rFonts w:ascii="Times New Roman" w:hAnsi="Times New Roman" w:cs="Times New Roman"/>
          <w:sz w:val="24"/>
          <w:szCs w:val="24"/>
        </w:rPr>
        <w:t xml:space="preserve"> town, Lahore</w:t>
      </w:r>
      <w:r w:rsidRPr="00AD3A2A">
        <w:rPr>
          <w:rFonts w:ascii="Times New Roman" w:hAnsi="Times New Roman" w:cs="Times New Roman"/>
          <w:sz w:val="24"/>
          <w:szCs w:val="24"/>
        </w:rPr>
        <w:t>].</w:t>
      </w:r>
    </w:p>
    <w:p w14:paraId="3055958A" w14:textId="5DA21C40"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 I occasionally experience my foot getting twisted while walking. I've had two instances of falling on Nursery Road because there was a ditch that I didn't notice. Since then, my foot has been persistently aching. I often face pain in my shoulders and hands, and they even go numb. Due to the financial constraints at home, I refrain from taking medicines despite experiencing weakness. [IDI 39years old, </w:t>
      </w:r>
      <w:r w:rsidR="002C44C7" w:rsidRPr="00AD3A2A">
        <w:rPr>
          <w:rFonts w:ascii="Times New Roman" w:hAnsi="Times New Roman" w:cs="Times New Roman"/>
          <w:sz w:val="24"/>
          <w:szCs w:val="24"/>
        </w:rPr>
        <w:t>W</w:t>
      </w:r>
      <w:r w:rsidRPr="00AD3A2A">
        <w:rPr>
          <w:rFonts w:ascii="Times New Roman" w:hAnsi="Times New Roman" w:cs="Times New Roman"/>
          <w:sz w:val="24"/>
          <w:szCs w:val="24"/>
        </w:rPr>
        <w:t xml:space="preserve">idowed, </w:t>
      </w:r>
      <w:r w:rsidR="002C44C7" w:rsidRPr="00AD3A2A">
        <w:rPr>
          <w:rFonts w:ascii="Times New Roman" w:hAnsi="Times New Roman" w:cs="Times New Roman"/>
          <w:sz w:val="24"/>
          <w:szCs w:val="24"/>
        </w:rPr>
        <w:t>C</w:t>
      </w:r>
      <w:r w:rsidRPr="00AD3A2A">
        <w:rPr>
          <w:rFonts w:ascii="Times New Roman" w:hAnsi="Times New Roman" w:cs="Times New Roman"/>
          <w:sz w:val="24"/>
          <w:szCs w:val="24"/>
        </w:rPr>
        <w:t>lothing vendor</w:t>
      </w:r>
      <w:r w:rsidR="005B2207" w:rsidRPr="00AD3A2A">
        <w:rPr>
          <w:rFonts w:ascii="Times New Roman" w:hAnsi="Times New Roman" w:cs="Times New Roman"/>
          <w:sz w:val="24"/>
          <w:szCs w:val="24"/>
        </w:rPr>
        <w:t>, Satellite Town, Gujranwala</w:t>
      </w:r>
      <w:r w:rsidRPr="00AD3A2A">
        <w:rPr>
          <w:rFonts w:ascii="Times New Roman" w:hAnsi="Times New Roman" w:cs="Times New Roman"/>
          <w:sz w:val="24"/>
          <w:szCs w:val="24"/>
        </w:rPr>
        <w:t>].</w:t>
      </w:r>
    </w:p>
    <w:p w14:paraId="5E569A49" w14:textId="6215FD4E" w:rsidR="001F6E40" w:rsidRPr="00AD3A2A" w:rsidRDefault="005B2207"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D</w:t>
      </w:r>
      <w:r w:rsidR="001F6E40" w:rsidRPr="00AD3A2A">
        <w:rPr>
          <w:rFonts w:ascii="Times New Roman" w:hAnsi="Times New Roman" w:cs="Times New Roman"/>
          <w:sz w:val="24"/>
          <w:szCs w:val="24"/>
        </w:rPr>
        <w:t xml:space="preserve">ue to pollution, I have developed respiratory issues and have been taking medications for the past 6-7 months. There was one instance where I had a minor </w:t>
      </w:r>
      <w:r w:rsidR="001F6E40" w:rsidRPr="00AD3A2A">
        <w:rPr>
          <w:rFonts w:ascii="Times New Roman" w:hAnsi="Times New Roman" w:cs="Times New Roman"/>
          <w:sz w:val="24"/>
          <w:szCs w:val="24"/>
        </w:rPr>
        <w:lastRenderedPageBreak/>
        <w:t xml:space="preserve">accident with a bike, but thanks to Allah, I recovered from it. [IDI 32years old, </w:t>
      </w:r>
      <w:r w:rsidR="009621BD" w:rsidRPr="00AD3A2A">
        <w:rPr>
          <w:rFonts w:ascii="Times New Roman" w:hAnsi="Times New Roman" w:cs="Times New Roman"/>
          <w:sz w:val="24"/>
          <w:szCs w:val="24"/>
        </w:rPr>
        <w:t>M</w:t>
      </w:r>
      <w:r w:rsidR="001F6E40" w:rsidRPr="00AD3A2A">
        <w:rPr>
          <w:rFonts w:ascii="Times New Roman" w:hAnsi="Times New Roman" w:cs="Times New Roman"/>
          <w:sz w:val="24"/>
          <w:szCs w:val="24"/>
        </w:rPr>
        <w:t xml:space="preserve">arried, </w:t>
      </w:r>
      <w:r w:rsidRPr="00AD3A2A">
        <w:rPr>
          <w:rFonts w:ascii="Times New Roman" w:hAnsi="Times New Roman" w:cs="Times New Roman"/>
          <w:sz w:val="24"/>
          <w:szCs w:val="24"/>
        </w:rPr>
        <w:t>C</w:t>
      </w:r>
      <w:r w:rsidR="001F6E40" w:rsidRPr="00AD3A2A">
        <w:rPr>
          <w:rFonts w:ascii="Times New Roman" w:hAnsi="Times New Roman" w:cs="Times New Roman"/>
          <w:sz w:val="24"/>
          <w:szCs w:val="24"/>
        </w:rPr>
        <w:t>lothing vendor</w:t>
      </w:r>
      <w:r w:rsidRPr="00AD3A2A">
        <w:rPr>
          <w:rFonts w:ascii="Times New Roman" w:hAnsi="Times New Roman" w:cs="Times New Roman"/>
          <w:sz w:val="24"/>
          <w:szCs w:val="24"/>
        </w:rPr>
        <w:t xml:space="preserve">, </w:t>
      </w:r>
      <w:proofErr w:type="spellStart"/>
      <w:r w:rsidRPr="00AD3A2A">
        <w:rPr>
          <w:rFonts w:ascii="Times New Roman" w:hAnsi="Times New Roman" w:cs="Times New Roman"/>
          <w:sz w:val="24"/>
          <w:szCs w:val="24"/>
        </w:rPr>
        <w:t>Ichra</w:t>
      </w:r>
      <w:proofErr w:type="spellEnd"/>
      <w:r w:rsidRPr="00AD3A2A">
        <w:rPr>
          <w:rFonts w:ascii="Times New Roman" w:hAnsi="Times New Roman" w:cs="Times New Roman"/>
          <w:sz w:val="24"/>
          <w:szCs w:val="24"/>
        </w:rPr>
        <w:t>,</w:t>
      </w:r>
      <w:r w:rsidR="005039AD" w:rsidRPr="00AD3A2A">
        <w:rPr>
          <w:rFonts w:ascii="Times New Roman" w:hAnsi="Times New Roman" w:cs="Times New Roman"/>
          <w:sz w:val="24"/>
          <w:szCs w:val="24"/>
        </w:rPr>
        <w:t xml:space="preserve"> Lahore</w:t>
      </w:r>
      <w:r w:rsidR="001F6E40" w:rsidRPr="00AD3A2A">
        <w:rPr>
          <w:rFonts w:ascii="Times New Roman" w:hAnsi="Times New Roman" w:cs="Times New Roman"/>
          <w:sz w:val="24"/>
          <w:szCs w:val="24"/>
        </w:rPr>
        <w:t>].</w:t>
      </w:r>
    </w:p>
    <w:p w14:paraId="3B69C37A" w14:textId="1B88DFDF"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My knees hurt, and my whole body is in pain. I also have a headache. Despite these challenges, I have to continue working for the sake of my kids. Later at night, when I lay down, my back also hurts. Unfortunately, I can't take medication right Now due to the financial struggles with my business. [IDI 35 years old, </w:t>
      </w:r>
      <w:r w:rsidR="005039AD" w:rsidRPr="00AD3A2A">
        <w:rPr>
          <w:rFonts w:ascii="Times New Roman" w:hAnsi="Times New Roman" w:cs="Times New Roman"/>
          <w:sz w:val="24"/>
          <w:szCs w:val="24"/>
        </w:rPr>
        <w:t>M</w:t>
      </w:r>
      <w:r w:rsidRPr="00AD3A2A">
        <w:rPr>
          <w:rFonts w:ascii="Times New Roman" w:hAnsi="Times New Roman" w:cs="Times New Roman"/>
          <w:sz w:val="24"/>
          <w:szCs w:val="24"/>
        </w:rPr>
        <w:t>arried</w:t>
      </w:r>
      <w:r w:rsidR="005039AD" w:rsidRPr="00AD3A2A">
        <w:rPr>
          <w:rFonts w:ascii="Times New Roman" w:hAnsi="Times New Roman" w:cs="Times New Roman"/>
          <w:sz w:val="24"/>
          <w:szCs w:val="24"/>
        </w:rPr>
        <w:t>,</w:t>
      </w:r>
      <w:r w:rsidR="000F6917" w:rsidRPr="00AD3A2A">
        <w:rPr>
          <w:rFonts w:ascii="Times New Roman" w:hAnsi="Times New Roman" w:cs="Times New Roman"/>
          <w:sz w:val="24"/>
          <w:szCs w:val="24"/>
        </w:rPr>
        <w:t xml:space="preserve"> </w:t>
      </w:r>
      <w:r w:rsidR="005039AD" w:rsidRPr="00AD3A2A">
        <w:rPr>
          <w:rFonts w:ascii="Times New Roman" w:hAnsi="Times New Roman" w:cs="Times New Roman"/>
          <w:sz w:val="24"/>
          <w:szCs w:val="24"/>
        </w:rPr>
        <w:t>H</w:t>
      </w:r>
      <w:r w:rsidRPr="00AD3A2A">
        <w:rPr>
          <w:rFonts w:ascii="Times New Roman" w:hAnsi="Times New Roman" w:cs="Times New Roman"/>
          <w:sz w:val="24"/>
          <w:szCs w:val="24"/>
        </w:rPr>
        <w:t>and</w:t>
      </w:r>
      <w:r w:rsidR="005039AD" w:rsidRPr="00AD3A2A">
        <w:rPr>
          <w:rFonts w:ascii="Times New Roman" w:hAnsi="Times New Roman" w:cs="Times New Roman"/>
          <w:sz w:val="24"/>
          <w:szCs w:val="24"/>
        </w:rPr>
        <w:t>i</w:t>
      </w:r>
      <w:r w:rsidRPr="00AD3A2A">
        <w:rPr>
          <w:rFonts w:ascii="Times New Roman" w:hAnsi="Times New Roman" w:cs="Times New Roman"/>
          <w:sz w:val="24"/>
          <w:szCs w:val="24"/>
        </w:rPr>
        <w:t>craft vendor</w:t>
      </w:r>
      <w:r w:rsidR="009621BD" w:rsidRPr="00AD3A2A">
        <w:rPr>
          <w:rFonts w:ascii="Times New Roman" w:hAnsi="Times New Roman" w:cs="Times New Roman"/>
          <w:sz w:val="24"/>
          <w:szCs w:val="24"/>
        </w:rPr>
        <w:t xml:space="preserve">, Abdul </w:t>
      </w:r>
      <w:proofErr w:type="spellStart"/>
      <w:r w:rsidR="009621BD" w:rsidRPr="00AD3A2A">
        <w:rPr>
          <w:rFonts w:ascii="Times New Roman" w:hAnsi="Times New Roman" w:cs="Times New Roman"/>
          <w:sz w:val="24"/>
          <w:szCs w:val="24"/>
        </w:rPr>
        <w:t>Haque</w:t>
      </w:r>
      <w:proofErr w:type="spellEnd"/>
      <w:r w:rsidR="009621BD" w:rsidRPr="00AD3A2A">
        <w:rPr>
          <w:rFonts w:ascii="Times New Roman" w:hAnsi="Times New Roman" w:cs="Times New Roman"/>
          <w:sz w:val="24"/>
          <w:szCs w:val="24"/>
        </w:rPr>
        <w:t xml:space="preserve"> R</w:t>
      </w:r>
      <w:r w:rsidR="002C44C7" w:rsidRPr="00AD3A2A">
        <w:rPr>
          <w:rFonts w:ascii="Times New Roman" w:hAnsi="Times New Roman" w:cs="Times New Roman"/>
          <w:sz w:val="24"/>
          <w:szCs w:val="24"/>
        </w:rPr>
        <w:t>oad, Lahore</w:t>
      </w:r>
      <w:r w:rsidRPr="00AD3A2A">
        <w:rPr>
          <w:rFonts w:ascii="Times New Roman" w:hAnsi="Times New Roman" w:cs="Times New Roman"/>
          <w:sz w:val="24"/>
          <w:szCs w:val="24"/>
        </w:rPr>
        <w:t xml:space="preserve">]. </w:t>
      </w:r>
    </w:p>
    <w:p w14:paraId="637CFACE" w14:textId="77777777" w:rsidR="000015C0" w:rsidRPr="009F1755" w:rsidRDefault="000015C0" w:rsidP="005039AD">
      <w:pPr>
        <w:pStyle w:val="Heading4"/>
        <w:spacing w:line="480" w:lineRule="auto"/>
        <w:rPr>
          <w:szCs w:val="24"/>
        </w:rPr>
      </w:pPr>
      <w:r w:rsidRPr="009F1755">
        <w:rPr>
          <w:szCs w:val="24"/>
        </w:rPr>
        <w:t>Physical Strain</w:t>
      </w:r>
    </w:p>
    <w:p w14:paraId="4CAEA8B9" w14:textId="77777777" w:rsidR="000015C0" w:rsidRPr="000F6917" w:rsidRDefault="000015C0" w:rsidP="00AD3A2A">
      <w:pPr>
        <w:spacing w:line="480" w:lineRule="auto"/>
        <w:ind w:firstLine="720"/>
        <w:jc w:val="both"/>
        <w:rPr>
          <w:rFonts w:ascii="Times New Roman" w:hAnsi="Times New Roman" w:cs="Times New Roman"/>
          <w:sz w:val="24"/>
          <w:szCs w:val="24"/>
        </w:rPr>
      </w:pPr>
      <w:r w:rsidRPr="000F6917">
        <w:rPr>
          <w:rFonts w:ascii="Times New Roman" w:hAnsi="Times New Roman" w:cs="Times New Roman"/>
          <w:sz w:val="24"/>
          <w:szCs w:val="24"/>
        </w:rPr>
        <w:t>Shoulder pain emerges as a prevalent complaint among these vendors, stemming from tasks such as pushing carts, carrying heavy loads, and enduring prolonged periods of standing. This chronic discomfort is often compounded by persistent headaches, exacerbated by the strain of their labor-intensive routines. Additionally, joint pain and leg discomfort are frequent companions, a consequence of the repetitive motions inherent in their work activities. The physical strain is further exacerbated by environmental factors, including navigating uneven surfaces barefoot, which often leads to cuts and injuries to their feet. Fluctuations in blood pressure are a common occurrence, with vendors experiencing both high and low levels throughout their workday, particularly during bustling periods. It is notable that while some vendors mention seeking medical treatment or using medication to alleviate their symptoms, others express hesitation due to financial constraints or the perceived inconvenience of prioritizing their health over their work obligations they shared:</w:t>
      </w:r>
    </w:p>
    <w:p w14:paraId="638B8CA8" w14:textId="63CCC346" w:rsidR="000015C0" w:rsidRPr="00AD3A2A" w:rsidRDefault="000015C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Pushing a cart makes my whole-body ache, especially my shoulders. My head hurts, and I often feel like I might faint. I often feel a throbbing sensation in my head, as </w:t>
      </w:r>
      <w:r w:rsidRPr="00AD3A2A">
        <w:rPr>
          <w:rFonts w:ascii="Times New Roman" w:hAnsi="Times New Roman" w:cs="Times New Roman"/>
          <w:sz w:val="24"/>
          <w:szCs w:val="24"/>
        </w:rPr>
        <w:lastRenderedPageBreak/>
        <w:t xml:space="preserve">if my brain veins are about to explode. I experience drowsiness While I'm uncertain about my blood pressure levels, I do take medication for these symptoms once a week. [IDI30years old, </w:t>
      </w:r>
      <w:r w:rsidR="009621BD"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9621BD" w:rsidRPr="00AD3A2A">
        <w:rPr>
          <w:rFonts w:ascii="Times New Roman" w:hAnsi="Times New Roman" w:cs="Times New Roman"/>
          <w:sz w:val="24"/>
          <w:szCs w:val="24"/>
        </w:rPr>
        <w:t>V</w:t>
      </w:r>
      <w:r w:rsidRPr="00AD3A2A">
        <w:rPr>
          <w:rFonts w:ascii="Times New Roman" w:hAnsi="Times New Roman" w:cs="Times New Roman"/>
          <w:sz w:val="24"/>
          <w:szCs w:val="24"/>
        </w:rPr>
        <w:t>egetable vendor</w:t>
      </w:r>
      <w:r w:rsidR="009621BD" w:rsidRPr="00AD3A2A">
        <w:rPr>
          <w:rFonts w:ascii="Times New Roman" w:hAnsi="Times New Roman" w:cs="Times New Roman"/>
          <w:sz w:val="24"/>
          <w:szCs w:val="24"/>
        </w:rPr>
        <w:t xml:space="preserve">, </w:t>
      </w:r>
      <w:proofErr w:type="spellStart"/>
      <w:r w:rsidR="009621BD" w:rsidRPr="00AD3A2A">
        <w:rPr>
          <w:rFonts w:ascii="Times New Roman" w:hAnsi="Times New Roman" w:cs="Times New Roman"/>
          <w:sz w:val="24"/>
          <w:szCs w:val="24"/>
        </w:rPr>
        <w:t>Pasrur</w:t>
      </w:r>
      <w:proofErr w:type="spellEnd"/>
      <w:r w:rsidR="009621BD" w:rsidRPr="00AD3A2A">
        <w:rPr>
          <w:rFonts w:ascii="Times New Roman" w:hAnsi="Times New Roman" w:cs="Times New Roman"/>
          <w:sz w:val="24"/>
          <w:szCs w:val="24"/>
        </w:rPr>
        <w:t xml:space="preserve"> road, Gujranwala</w:t>
      </w:r>
      <w:r w:rsidRPr="00AD3A2A">
        <w:rPr>
          <w:rFonts w:ascii="Times New Roman" w:hAnsi="Times New Roman" w:cs="Times New Roman"/>
          <w:sz w:val="24"/>
          <w:szCs w:val="24"/>
        </w:rPr>
        <w:t>].</w:t>
      </w:r>
    </w:p>
    <w:p w14:paraId="7BA005DC" w14:textId="719637F0" w:rsidR="000015C0" w:rsidRPr="00AD3A2A" w:rsidRDefault="000015C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I lift heavy things and also carry a stool and </w:t>
      </w:r>
      <w:proofErr w:type="spellStart"/>
      <w:r w:rsidRPr="00AD3A2A">
        <w:rPr>
          <w:rFonts w:ascii="Times New Roman" w:hAnsi="Times New Roman" w:cs="Times New Roman"/>
          <w:sz w:val="24"/>
          <w:szCs w:val="24"/>
        </w:rPr>
        <w:t>miswaks</w:t>
      </w:r>
      <w:proofErr w:type="spellEnd"/>
      <w:r w:rsidRPr="00AD3A2A">
        <w:rPr>
          <w:rFonts w:ascii="Times New Roman" w:hAnsi="Times New Roman" w:cs="Times New Roman"/>
          <w:sz w:val="24"/>
          <w:szCs w:val="24"/>
        </w:rPr>
        <w:t xml:space="preserve">, totaling around 2-3 kilograms. I am currently experiencing back pain, particularly in the area where I had surgery. Additionally, I have discomfort in my foot, which seems to be twisted. There's an ongoing issue with an infection in my bone, which began two years ago. Occasionally, when crossing roads, my foot twists and causes pain. The discomfort tends to intensify during the winter. I also had a fell last year. [IDI 36years old, </w:t>
      </w:r>
      <w:r w:rsidR="009621BD"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9621BD" w:rsidRPr="00AD3A2A">
        <w:rPr>
          <w:rFonts w:ascii="Times New Roman" w:hAnsi="Times New Roman" w:cs="Times New Roman"/>
          <w:sz w:val="24"/>
          <w:szCs w:val="24"/>
        </w:rPr>
        <w:t>B</w:t>
      </w:r>
      <w:r w:rsidRPr="00AD3A2A">
        <w:rPr>
          <w:rFonts w:ascii="Times New Roman" w:hAnsi="Times New Roman" w:cs="Times New Roman"/>
          <w:sz w:val="24"/>
          <w:szCs w:val="24"/>
        </w:rPr>
        <w:t>eauty product vendor</w:t>
      </w:r>
      <w:r w:rsidR="009621BD" w:rsidRPr="00AD3A2A">
        <w:rPr>
          <w:rFonts w:ascii="Times New Roman" w:hAnsi="Times New Roman" w:cs="Times New Roman"/>
          <w:sz w:val="24"/>
          <w:szCs w:val="24"/>
        </w:rPr>
        <w:t xml:space="preserve">, </w:t>
      </w:r>
      <w:proofErr w:type="spellStart"/>
      <w:r w:rsidR="009621BD" w:rsidRPr="00AD3A2A">
        <w:rPr>
          <w:rFonts w:ascii="Times New Roman" w:hAnsi="Times New Roman" w:cs="Times New Roman"/>
          <w:sz w:val="24"/>
          <w:szCs w:val="24"/>
        </w:rPr>
        <w:t>Ratta</w:t>
      </w:r>
      <w:proofErr w:type="spellEnd"/>
      <w:r w:rsidR="009621BD" w:rsidRPr="00AD3A2A">
        <w:rPr>
          <w:rFonts w:ascii="Times New Roman" w:hAnsi="Times New Roman" w:cs="Times New Roman"/>
          <w:sz w:val="24"/>
          <w:szCs w:val="24"/>
        </w:rPr>
        <w:t xml:space="preserve"> Road, Gujranwala</w:t>
      </w:r>
      <w:r w:rsidRPr="00AD3A2A">
        <w:rPr>
          <w:rFonts w:ascii="Times New Roman" w:hAnsi="Times New Roman" w:cs="Times New Roman"/>
          <w:sz w:val="24"/>
          <w:szCs w:val="24"/>
        </w:rPr>
        <w:t>].</w:t>
      </w:r>
    </w:p>
    <w:p w14:paraId="450DBA4A" w14:textId="5DBD07DA" w:rsidR="000015C0" w:rsidRPr="00AD3A2A" w:rsidRDefault="000015C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I often experience shoulder pain from standing all day at work. By the time I get home, I feel very weak, and my blood pressure tends to be low. [IDI 37years old, separated, beauty product vendor</w:t>
      </w:r>
      <w:r w:rsidR="009621BD" w:rsidRPr="00AD3A2A">
        <w:rPr>
          <w:rFonts w:ascii="Times New Roman" w:hAnsi="Times New Roman" w:cs="Times New Roman"/>
          <w:sz w:val="24"/>
          <w:szCs w:val="24"/>
        </w:rPr>
        <w:t xml:space="preserve">, </w:t>
      </w:r>
      <w:proofErr w:type="spellStart"/>
      <w:r w:rsidR="009621BD" w:rsidRPr="00AD3A2A">
        <w:rPr>
          <w:rFonts w:ascii="Times New Roman" w:hAnsi="Times New Roman" w:cs="Times New Roman"/>
          <w:sz w:val="24"/>
          <w:szCs w:val="24"/>
        </w:rPr>
        <w:t>Ichra</w:t>
      </w:r>
      <w:proofErr w:type="spellEnd"/>
      <w:r w:rsidR="009621BD" w:rsidRPr="00AD3A2A">
        <w:rPr>
          <w:rFonts w:ascii="Times New Roman" w:hAnsi="Times New Roman" w:cs="Times New Roman"/>
          <w:sz w:val="24"/>
          <w:szCs w:val="24"/>
        </w:rPr>
        <w:t>, Lahore</w:t>
      </w:r>
      <w:r w:rsidRPr="00AD3A2A">
        <w:rPr>
          <w:rFonts w:ascii="Times New Roman" w:hAnsi="Times New Roman" w:cs="Times New Roman"/>
          <w:sz w:val="24"/>
          <w:szCs w:val="24"/>
        </w:rPr>
        <w:t>].</w:t>
      </w:r>
    </w:p>
    <w:p w14:paraId="3AB07BFB" w14:textId="1E8048B5" w:rsidR="000015C0" w:rsidRPr="00AD3A2A" w:rsidRDefault="000015C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I experience joint pain from carrying heavy stuff, and my legs hurt from walking. My feet are injured and have cuts, especially when traveling barefoot, and I've even stepped on stones on the ground. [IDI 40years old, </w:t>
      </w:r>
      <w:r w:rsidR="009621BD"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9621BD" w:rsidRPr="00AD3A2A">
        <w:rPr>
          <w:rFonts w:ascii="Times New Roman" w:hAnsi="Times New Roman" w:cs="Times New Roman"/>
          <w:sz w:val="24"/>
          <w:szCs w:val="24"/>
        </w:rPr>
        <w:t>H</w:t>
      </w:r>
      <w:r w:rsidRPr="00AD3A2A">
        <w:rPr>
          <w:rFonts w:ascii="Times New Roman" w:hAnsi="Times New Roman" w:cs="Times New Roman"/>
          <w:sz w:val="24"/>
          <w:szCs w:val="24"/>
        </w:rPr>
        <w:t>ousehold vendor</w:t>
      </w:r>
      <w:r w:rsidR="009621BD" w:rsidRPr="00AD3A2A">
        <w:rPr>
          <w:rFonts w:ascii="Times New Roman" w:hAnsi="Times New Roman" w:cs="Times New Roman"/>
          <w:sz w:val="24"/>
          <w:szCs w:val="24"/>
        </w:rPr>
        <w:t xml:space="preserve">, </w:t>
      </w:r>
      <w:proofErr w:type="spellStart"/>
      <w:r w:rsidR="009621BD" w:rsidRPr="00AD3A2A">
        <w:rPr>
          <w:rFonts w:ascii="Times New Roman" w:hAnsi="Times New Roman" w:cs="Times New Roman"/>
          <w:sz w:val="24"/>
          <w:szCs w:val="24"/>
        </w:rPr>
        <w:t>Johar</w:t>
      </w:r>
      <w:proofErr w:type="spellEnd"/>
      <w:r w:rsidR="009621BD" w:rsidRPr="00AD3A2A">
        <w:rPr>
          <w:rFonts w:ascii="Times New Roman" w:hAnsi="Times New Roman" w:cs="Times New Roman"/>
          <w:sz w:val="24"/>
          <w:szCs w:val="24"/>
        </w:rPr>
        <w:t xml:space="preserve"> town, Lahore</w:t>
      </w:r>
      <w:r w:rsidRPr="00AD3A2A">
        <w:rPr>
          <w:rFonts w:ascii="Times New Roman" w:hAnsi="Times New Roman" w:cs="Times New Roman"/>
          <w:sz w:val="24"/>
          <w:szCs w:val="24"/>
        </w:rPr>
        <w:t>].</w:t>
      </w:r>
    </w:p>
    <w:p w14:paraId="1F911085" w14:textId="4696C05E" w:rsidR="000015C0" w:rsidRPr="00AD3A2A" w:rsidRDefault="000015C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I often experience headaches from standing for long hours every day. My blood pressure tends to be high, especially during rush hours. There are instances when my feet get twisted due to the crowded conditions. The constant hard work has made my shoulders weak, and I also suffer from backaches. [IDI 37years old, </w:t>
      </w:r>
      <w:r w:rsidR="009621BD"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9621BD" w:rsidRPr="00AD3A2A">
        <w:rPr>
          <w:rFonts w:ascii="Times New Roman" w:hAnsi="Times New Roman" w:cs="Times New Roman"/>
          <w:sz w:val="24"/>
          <w:szCs w:val="24"/>
        </w:rPr>
        <w:t>C</w:t>
      </w:r>
      <w:r w:rsidRPr="00AD3A2A">
        <w:rPr>
          <w:rFonts w:ascii="Times New Roman" w:hAnsi="Times New Roman" w:cs="Times New Roman"/>
          <w:sz w:val="24"/>
          <w:szCs w:val="24"/>
        </w:rPr>
        <w:t>lothing vendor</w:t>
      </w:r>
      <w:r w:rsidR="009621BD" w:rsidRPr="00AD3A2A">
        <w:rPr>
          <w:rFonts w:ascii="Times New Roman" w:hAnsi="Times New Roman" w:cs="Times New Roman"/>
          <w:sz w:val="24"/>
          <w:szCs w:val="24"/>
        </w:rPr>
        <w:t xml:space="preserve">, </w:t>
      </w:r>
      <w:proofErr w:type="spellStart"/>
      <w:r w:rsidR="009621BD" w:rsidRPr="00AD3A2A">
        <w:rPr>
          <w:rFonts w:ascii="Times New Roman" w:hAnsi="Times New Roman" w:cs="Times New Roman"/>
          <w:sz w:val="24"/>
          <w:szCs w:val="24"/>
        </w:rPr>
        <w:t>Ichra</w:t>
      </w:r>
      <w:proofErr w:type="spellEnd"/>
      <w:r w:rsidR="009621BD" w:rsidRPr="00AD3A2A">
        <w:rPr>
          <w:rFonts w:ascii="Times New Roman" w:hAnsi="Times New Roman" w:cs="Times New Roman"/>
          <w:sz w:val="24"/>
          <w:szCs w:val="24"/>
        </w:rPr>
        <w:t>, Lahore</w:t>
      </w:r>
      <w:r w:rsidRPr="00AD3A2A">
        <w:rPr>
          <w:rFonts w:ascii="Times New Roman" w:hAnsi="Times New Roman" w:cs="Times New Roman"/>
          <w:sz w:val="24"/>
          <w:szCs w:val="24"/>
        </w:rPr>
        <w:t>].</w:t>
      </w:r>
    </w:p>
    <w:p w14:paraId="1B338AF8" w14:textId="69C94325" w:rsidR="000015C0" w:rsidRPr="00AD3A2A" w:rsidRDefault="000015C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lastRenderedPageBreak/>
        <w:t xml:space="preserve">I often experience shoulder pain due to carrying bags, and I also have headaches. Additionally, I sometimes face low blood pressure. [IDI 22years old, </w:t>
      </w:r>
      <w:r w:rsidR="009621BD" w:rsidRPr="00AD3A2A">
        <w:rPr>
          <w:rFonts w:ascii="Times New Roman" w:hAnsi="Times New Roman" w:cs="Times New Roman"/>
          <w:sz w:val="24"/>
          <w:szCs w:val="24"/>
        </w:rPr>
        <w:t>S</w:t>
      </w:r>
      <w:r w:rsidRPr="00AD3A2A">
        <w:rPr>
          <w:rFonts w:ascii="Times New Roman" w:hAnsi="Times New Roman" w:cs="Times New Roman"/>
          <w:sz w:val="24"/>
          <w:szCs w:val="24"/>
        </w:rPr>
        <w:t xml:space="preserve">ingle, </w:t>
      </w:r>
      <w:r w:rsidR="009621BD" w:rsidRPr="00AD3A2A">
        <w:rPr>
          <w:rFonts w:ascii="Times New Roman" w:hAnsi="Times New Roman" w:cs="Times New Roman"/>
          <w:sz w:val="24"/>
          <w:szCs w:val="24"/>
        </w:rPr>
        <w:t>F</w:t>
      </w:r>
      <w:r w:rsidRPr="00AD3A2A">
        <w:rPr>
          <w:rFonts w:ascii="Times New Roman" w:hAnsi="Times New Roman" w:cs="Times New Roman"/>
          <w:sz w:val="24"/>
          <w:szCs w:val="24"/>
        </w:rPr>
        <w:t>ood vendor</w:t>
      </w:r>
      <w:r w:rsidR="009621BD" w:rsidRPr="00AD3A2A">
        <w:rPr>
          <w:rFonts w:ascii="Times New Roman" w:hAnsi="Times New Roman" w:cs="Times New Roman"/>
          <w:sz w:val="24"/>
          <w:szCs w:val="24"/>
        </w:rPr>
        <w:t xml:space="preserve">, </w:t>
      </w:r>
      <w:proofErr w:type="spellStart"/>
      <w:r w:rsidR="009621BD" w:rsidRPr="00AD3A2A">
        <w:rPr>
          <w:rFonts w:ascii="Times New Roman" w:hAnsi="Times New Roman" w:cs="Times New Roman"/>
          <w:sz w:val="24"/>
          <w:szCs w:val="24"/>
        </w:rPr>
        <w:t>Ichra</w:t>
      </w:r>
      <w:proofErr w:type="spellEnd"/>
      <w:r w:rsidR="009621BD" w:rsidRPr="00AD3A2A">
        <w:rPr>
          <w:rFonts w:ascii="Times New Roman" w:hAnsi="Times New Roman" w:cs="Times New Roman"/>
          <w:sz w:val="24"/>
          <w:szCs w:val="24"/>
        </w:rPr>
        <w:t>, Lahore</w:t>
      </w:r>
      <w:r w:rsidRPr="00AD3A2A">
        <w:rPr>
          <w:rFonts w:ascii="Times New Roman" w:hAnsi="Times New Roman" w:cs="Times New Roman"/>
          <w:sz w:val="24"/>
          <w:szCs w:val="24"/>
        </w:rPr>
        <w:t>].</w:t>
      </w:r>
    </w:p>
    <w:p w14:paraId="23671EF7" w14:textId="77777777" w:rsidR="001F6E40" w:rsidRPr="001F6E40" w:rsidRDefault="001F6E40" w:rsidP="005B2207">
      <w:pPr>
        <w:pStyle w:val="Heading4"/>
        <w:spacing w:line="480" w:lineRule="auto"/>
      </w:pPr>
      <w:r w:rsidRPr="001F6E40">
        <w:t>Adverse Environmental conditions</w:t>
      </w:r>
    </w:p>
    <w:p w14:paraId="461BBF86" w14:textId="77777777" w:rsidR="001F6E40" w:rsidRDefault="001F6E40" w:rsidP="00AD3A2A">
      <w:pPr>
        <w:spacing w:line="480" w:lineRule="auto"/>
        <w:ind w:firstLine="720"/>
        <w:jc w:val="both"/>
        <w:rPr>
          <w:rFonts w:ascii="Times New Roman" w:hAnsi="Times New Roman" w:cs="Times New Roman"/>
          <w:sz w:val="24"/>
          <w:szCs w:val="24"/>
        </w:rPr>
      </w:pPr>
      <w:r w:rsidRPr="001F6E40">
        <w:rPr>
          <w:rFonts w:ascii="Times New Roman" w:hAnsi="Times New Roman" w:cs="Times New Roman"/>
          <w:sz w:val="24"/>
          <w:szCs w:val="24"/>
        </w:rPr>
        <w:t xml:space="preserve">Street vendors frequently face inadequate environmental conditions that significantly impact their health and work efficiency. The working areas are often muddy and poorly maintained, requiring vendors to bring their own sheets for cleanliness and makeshift covers like plastic bags during rain. </w:t>
      </w:r>
      <w:r w:rsidR="00E664FD">
        <w:rPr>
          <w:rFonts w:ascii="Times New Roman" w:hAnsi="Times New Roman" w:cs="Times New Roman"/>
          <w:sz w:val="24"/>
          <w:szCs w:val="24"/>
        </w:rPr>
        <w:t>T</w:t>
      </w:r>
      <w:r w:rsidRPr="001F6E40">
        <w:rPr>
          <w:rFonts w:ascii="Times New Roman" w:hAnsi="Times New Roman" w:cs="Times New Roman"/>
          <w:sz w:val="24"/>
          <w:szCs w:val="24"/>
        </w:rPr>
        <w:t>he absence of shade are constant challenges, sometimes causing vendors to avoid working</w:t>
      </w:r>
      <w:r w:rsidR="00E664FD">
        <w:rPr>
          <w:rFonts w:ascii="Times New Roman" w:hAnsi="Times New Roman" w:cs="Times New Roman"/>
          <w:sz w:val="24"/>
          <w:szCs w:val="24"/>
        </w:rPr>
        <w:t xml:space="preserve">. </w:t>
      </w:r>
      <w:r w:rsidRPr="001F6E40">
        <w:rPr>
          <w:rFonts w:ascii="Times New Roman" w:hAnsi="Times New Roman" w:cs="Times New Roman"/>
          <w:sz w:val="24"/>
          <w:szCs w:val="24"/>
        </w:rPr>
        <w:t>Poor market infrastructure, including lack of proper lighting, sanitation, and clean seating areas, compounds the difficulties</w:t>
      </w:r>
      <w:r w:rsidR="0095208A">
        <w:rPr>
          <w:rFonts w:ascii="Times New Roman" w:hAnsi="Times New Roman" w:cs="Times New Roman"/>
          <w:sz w:val="24"/>
          <w:szCs w:val="24"/>
        </w:rPr>
        <w:t xml:space="preserve">. </w:t>
      </w:r>
      <w:r w:rsidR="00E664FD">
        <w:rPr>
          <w:rFonts w:ascii="Times New Roman" w:hAnsi="Times New Roman" w:cs="Times New Roman"/>
          <w:sz w:val="24"/>
          <w:szCs w:val="24"/>
        </w:rPr>
        <w:t xml:space="preserve">A clothing </w:t>
      </w:r>
      <w:r w:rsidR="00E664FD" w:rsidRPr="0095208A">
        <w:rPr>
          <w:rFonts w:ascii="Times New Roman" w:hAnsi="Times New Roman" w:cs="Times New Roman"/>
          <w:sz w:val="24"/>
          <w:szCs w:val="24"/>
        </w:rPr>
        <w:t>vendor</w:t>
      </w:r>
      <w:r w:rsidR="000F6917">
        <w:rPr>
          <w:rFonts w:ascii="Times New Roman" w:hAnsi="Times New Roman" w:cs="Times New Roman"/>
          <w:sz w:val="24"/>
          <w:szCs w:val="24"/>
        </w:rPr>
        <w:t xml:space="preserve"> </w:t>
      </w:r>
      <w:r w:rsidR="00E664FD">
        <w:rPr>
          <w:rFonts w:ascii="Times New Roman" w:hAnsi="Times New Roman" w:cs="Times New Roman"/>
          <w:sz w:val="24"/>
          <w:szCs w:val="24"/>
        </w:rPr>
        <w:t>shared</w:t>
      </w:r>
      <w:r w:rsidR="0095208A" w:rsidRPr="0095208A">
        <w:rPr>
          <w:rFonts w:ascii="Times New Roman" w:hAnsi="Times New Roman" w:cs="Times New Roman"/>
          <w:sz w:val="24"/>
          <w:szCs w:val="24"/>
        </w:rPr>
        <w:t xml:space="preserve"> a vivid picture of the challenging working conditions </w:t>
      </w:r>
      <w:r w:rsidR="00E664FD">
        <w:rPr>
          <w:rFonts w:ascii="Times New Roman" w:hAnsi="Times New Roman" w:cs="Times New Roman"/>
          <w:sz w:val="24"/>
          <w:szCs w:val="24"/>
        </w:rPr>
        <w:t>she</w:t>
      </w:r>
      <w:r w:rsidR="000F6917">
        <w:rPr>
          <w:rFonts w:ascii="Times New Roman" w:hAnsi="Times New Roman" w:cs="Times New Roman"/>
          <w:sz w:val="24"/>
          <w:szCs w:val="24"/>
        </w:rPr>
        <w:t xml:space="preserve"> </w:t>
      </w:r>
      <w:r w:rsidR="00E664FD" w:rsidRPr="0095208A">
        <w:rPr>
          <w:rFonts w:ascii="Times New Roman" w:hAnsi="Times New Roman" w:cs="Times New Roman"/>
          <w:sz w:val="24"/>
          <w:szCs w:val="24"/>
        </w:rPr>
        <w:t>faces</w:t>
      </w:r>
      <w:r w:rsidR="000F6917">
        <w:rPr>
          <w:rFonts w:ascii="Times New Roman" w:hAnsi="Times New Roman" w:cs="Times New Roman"/>
          <w:sz w:val="24"/>
          <w:szCs w:val="24"/>
        </w:rPr>
        <w:t xml:space="preserve"> </w:t>
      </w:r>
      <w:r w:rsidR="0095208A" w:rsidRPr="0095208A">
        <w:rPr>
          <w:rFonts w:ascii="Times New Roman" w:hAnsi="Times New Roman" w:cs="Times New Roman"/>
          <w:sz w:val="24"/>
          <w:szCs w:val="24"/>
        </w:rPr>
        <w:t>on a daily basis</w:t>
      </w:r>
      <w:r w:rsidR="00E664FD">
        <w:rPr>
          <w:rFonts w:ascii="Times New Roman" w:hAnsi="Times New Roman" w:cs="Times New Roman"/>
          <w:sz w:val="24"/>
          <w:szCs w:val="24"/>
        </w:rPr>
        <w:t>:</w:t>
      </w:r>
    </w:p>
    <w:p w14:paraId="318F50B2" w14:textId="4EA5834D" w:rsidR="00E664FD" w:rsidRPr="00AD3A2A" w:rsidRDefault="00E664FD"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When I organize a stall, there are numerous issues. People have to sit on a </w:t>
      </w:r>
      <w:proofErr w:type="spellStart"/>
      <w:r w:rsidRPr="00AD3A2A">
        <w:rPr>
          <w:rFonts w:ascii="Times New Roman" w:hAnsi="Times New Roman" w:cs="Times New Roman"/>
          <w:sz w:val="24"/>
          <w:szCs w:val="24"/>
        </w:rPr>
        <w:t>charpayi</w:t>
      </w:r>
      <w:proofErr w:type="spellEnd"/>
      <w:r w:rsidRPr="00AD3A2A">
        <w:rPr>
          <w:rFonts w:ascii="Times New Roman" w:hAnsi="Times New Roman" w:cs="Times New Roman"/>
          <w:sz w:val="24"/>
          <w:szCs w:val="24"/>
        </w:rPr>
        <w:t>, and the surroundings are dirty with poor environmental conditions. The place seems to be a breeding ground for illness. The sitting area is filled with dirt and pollution, lacking basic facilities. There should be a designated guard, proper boundaries, washrooms, and improved food quality. Unfortunately, nothing is available [IDI 49 years old, Divorced, Clothing vendor</w:t>
      </w:r>
      <w:r w:rsidR="009621BD" w:rsidRPr="00AD3A2A">
        <w:rPr>
          <w:rFonts w:ascii="Times New Roman" w:hAnsi="Times New Roman" w:cs="Times New Roman"/>
          <w:sz w:val="24"/>
          <w:szCs w:val="24"/>
        </w:rPr>
        <w:t>, Peoples colony, Gujranwala</w:t>
      </w:r>
      <w:r w:rsidRPr="00AD3A2A">
        <w:rPr>
          <w:rFonts w:ascii="Times New Roman" w:hAnsi="Times New Roman" w:cs="Times New Roman"/>
          <w:sz w:val="24"/>
          <w:szCs w:val="24"/>
        </w:rPr>
        <w:t>].</w:t>
      </w:r>
    </w:p>
    <w:p w14:paraId="62178E69" w14:textId="77777777" w:rsidR="00E664FD" w:rsidRDefault="00E664FD" w:rsidP="00E664FD">
      <w:pPr>
        <w:spacing w:line="480" w:lineRule="auto"/>
        <w:jc w:val="both"/>
        <w:rPr>
          <w:rFonts w:ascii="Times New Roman" w:hAnsi="Times New Roman" w:cs="Times New Roman"/>
          <w:sz w:val="24"/>
          <w:szCs w:val="24"/>
        </w:rPr>
      </w:pPr>
      <w:r w:rsidRPr="00E664FD">
        <w:rPr>
          <w:rFonts w:ascii="Times New Roman" w:hAnsi="Times New Roman" w:cs="Times New Roman"/>
          <w:sz w:val="24"/>
          <w:szCs w:val="24"/>
        </w:rPr>
        <w:t>The collective statements from various vendors highlight a common challenge they face</w:t>
      </w:r>
      <w:r>
        <w:rPr>
          <w:rFonts w:ascii="Times New Roman" w:hAnsi="Times New Roman" w:cs="Times New Roman"/>
          <w:sz w:val="24"/>
          <w:szCs w:val="24"/>
        </w:rPr>
        <w:t xml:space="preserve">, </w:t>
      </w:r>
      <w:r w:rsidRPr="00E664FD">
        <w:rPr>
          <w:rFonts w:ascii="Times New Roman" w:hAnsi="Times New Roman" w:cs="Times New Roman"/>
          <w:sz w:val="24"/>
          <w:szCs w:val="24"/>
        </w:rPr>
        <w:t xml:space="preserve">the lack of nearby washroom facilities. This issue forces them to travel significant distances in search of basic amenities, impacting their daily routines and overall well-being. Some vendors describe the inconvenience of having to carry water and food while navigating muddy pathways or improvising with makeshift covers during rainy weather. Others note the frequent locking of washrooms and </w:t>
      </w:r>
      <w:r w:rsidRPr="00E664FD">
        <w:rPr>
          <w:rFonts w:ascii="Times New Roman" w:hAnsi="Times New Roman" w:cs="Times New Roman"/>
          <w:sz w:val="24"/>
          <w:szCs w:val="24"/>
        </w:rPr>
        <w:lastRenderedPageBreak/>
        <w:t>the absence of shade, leading to discomfort and even avoidance of work on rainy days. The poor condition of washrooms and the absence of basic facilities like proper lighting and readily available water further compound the challenges faced by vendors.</w:t>
      </w:r>
      <w:r>
        <w:rPr>
          <w:rFonts w:ascii="Times New Roman" w:hAnsi="Times New Roman" w:cs="Times New Roman"/>
          <w:sz w:val="24"/>
          <w:szCs w:val="24"/>
        </w:rPr>
        <w:t xml:space="preserve"> They shared:</w:t>
      </w:r>
    </w:p>
    <w:p w14:paraId="3CBF3281" w14:textId="41B5201A"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There are no washrooms nearby, so I have to travel quite a bit to find one. I always carry water and food. The pathways are muddy, so I bring sheets with me, and when it rains, I use plastic bags for cover. [IDI 25 years old, </w:t>
      </w:r>
      <w:r w:rsidR="009621BD" w:rsidRPr="00AD3A2A">
        <w:rPr>
          <w:rFonts w:ascii="Times New Roman" w:hAnsi="Times New Roman" w:cs="Times New Roman"/>
          <w:sz w:val="24"/>
          <w:szCs w:val="24"/>
        </w:rPr>
        <w:t>D</w:t>
      </w:r>
      <w:r w:rsidRPr="00AD3A2A">
        <w:rPr>
          <w:rFonts w:ascii="Times New Roman" w:hAnsi="Times New Roman" w:cs="Times New Roman"/>
          <w:sz w:val="24"/>
          <w:szCs w:val="24"/>
        </w:rPr>
        <w:t xml:space="preserve">ivorced </w:t>
      </w:r>
      <w:r w:rsidR="009621BD" w:rsidRPr="00AD3A2A">
        <w:rPr>
          <w:rFonts w:ascii="Times New Roman" w:hAnsi="Times New Roman" w:cs="Times New Roman"/>
          <w:sz w:val="24"/>
          <w:szCs w:val="24"/>
        </w:rPr>
        <w:t>V</w:t>
      </w:r>
      <w:r w:rsidRPr="00AD3A2A">
        <w:rPr>
          <w:rFonts w:ascii="Times New Roman" w:hAnsi="Times New Roman" w:cs="Times New Roman"/>
          <w:sz w:val="24"/>
          <w:szCs w:val="24"/>
        </w:rPr>
        <w:t>egetable vendor</w:t>
      </w:r>
      <w:r w:rsidR="009621BD" w:rsidRPr="00AD3A2A">
        <w:rPr>
          <w:rFonts w:ascii="Times New Roman" w:hAnsi="Times New Roman" w:cs="Times New Roman"/>
          <w:sz w:val="24"/>
          <w:szCs w:val="24"/>
        </w:rPr>
        <w:t>, Delta road, Gujranwala</w:t>
      </w:r>
      <w:r w:rsidRPr="00AD3A2A">
        <w:rPr>
          <w:rFonts w:ascii="Times New Roman" w:hAnsi="Times New Roman" w:cs="Times New Roman"/>
          <w:sz w:val="24"/>
          <w:szCs w:val="24"/>
        </w:rPr>
        <w:t>].</w:t>
      </w:r>
      <w:r w:rsidRPr="00AD3A2A">
        <w:rPr>
          <w:rFonts w:ascii="Times New Roman" w:hAnsi="Times New Roman" w:cs="Times New Roman"/>
          <w:b/>
          <w:vanish/>
          <w:sz w:val="24"/>
          <w:szCs w:val="24"/>
          <w:u w:val="single"/>
        </w:rPr>
        <w:t>Top of Form</w:t>
      </w:r>
    </w:p>
    <w:p w14:paraId="0E0148F9" w14:textId="1EC74963"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Washrooms are frequently locked, and we have to request access. The absence of shade makes it challenging, prompting me to sometimes avoid working on rainy days. </w:t>
      </w:r>
      <w:bookmarkStart w:id="206" w:name="_Hlk156803427"/>
      <w:r w:rsidRPr="00AD3A2A">
        <w:rPr>
          <w:rFonts w:ascii="Times New Roman" w:hAnsi="Times New Roman" w:cs="Times New Roman"/>
          <w:sz w:val="24"/>
          <w:szCs w:val="24"/>
        </w:rPr>
        <w:t>[IDI39 years old,</w:t>
      </w:r>
      <w:r w:rsidR="000F6917">
        <w:rPr>
          <w:rFonts w:ascii="Times New Roman" w:hAnsi="Times New Roman" w:cs="Times New Roman"/>
          <w:sz w:val="24"/>
          <w:szCs w:val="24"/>
        </w:rPr>
        <w:t xml:space="preserve"> </w:t>
      </w:r>
      <w:r w:rsidRPr="00AD3A2A">
        <w:rPr>
          <w:rFonts w:ascii="Times New Roman" w:hAnsi="Times New Roman" w:cs="Times New Roman"/>
          <w:sz w:val="24"/>
          <w:szCs w:val="24"/>
        </w:rPr>
        <w:t>Widowed, Vegetable vendor</w:t>
      </w:r>
      <w:r w:rsidR="009621BD" w:rsidRPr="00AD3A2A">
        <w:rPr>
          <w:rFonts w:ascii="Times New Roman" w:hAnsi="Times New Roman" w:cs="Times New Roman"/>
          <w:sz w:val="24"/>
          <w:szCs w:val="24"/>
        </w:rPr>
        <w:t xml:space="preserve">, New </w:t>
      </w:r>
      <w:proofErr w:type="spellStart"/>
      <w:r w:rsidR="009621BD" w:rsidRPr="00AD3A2A">
        <w:rPr>
          <w:rFonts w:ascii="Times New Roman" w:hAnsi="Times New Roman" w:cs="Times New Roman"/>
          <w:sz w:val="24"/>
          <w:szCs w:val="24"/>
        </w:rPr>
        <w:t>Sabzi</w:t>
      </w:r>
      <w:proofErr w:type="spellEnd"/>
      <w:r w:rsidR="009621BD" w:rsidRPr="00AD3A2A">
        <w:rPr>
          <w:rFonts w:ascii="Times New Roman" w:hAnsi="Times New Roman" w:cs="Times New Roman"/>
          <w:sz w:val="24"/>
          <w:szCs w:val="24"/>
        </w:rPr>
        <w:t xml:space="preserve"> </w:t>
      </w:r>
      <w:proofErr w:type="spellStart"/>
      <w:r w:rsidR="009621BD" w:rsidRPr="00AD3A2A">
        <w:rPr>
          <w:rFonts w:ascii="Times New Roman" w:hAnsi="Times New Roman" w:cs="Times New Roman"/>
          <w:sz w:val="24"/>
          <w:szCs w:val="24"/>
        </w:rPr>
        <w:t>mandi</w:t>
      </w:r>
      <w:proofErr w:type="spellEnd"/>
      <w:r w:rsidR="009621BD" w:rsidRPr="00AD3A2A">
        <w:rPr>
          <w:rFonts w:ascii="Times New Roman" w:hAnsi="Times New Roman" w:cs="Times New Roman"/>
          <w:sz w:val="24"/>
          <w:szCs w:val="24"/>
        </w:rPr>
        <w:t>, Gujranwala</w:t>
      </w:r>
      <w:r w:rsidRPr="00AD3A2A">
        <w:rPr>
          <w:rFonts w:ascii="Times New Roman" w:hAnsi="Times New Roman" w:cs="Times New Roman"/>
          <w:sz w:val="24"/>
          <w:szCs w:val="24"/>
        </w:rPr>
        <w:t>].</w:t>
      </w:r>
      <w:r w:rsidRPr="00AD3A2A">
        <w:rPr>
          <w:rFonts w:ascii="Times New Roman" w:hAnsi="Times New Roman" w:cs="Times New Roman"/>
          <w:b/>
          <w:vanish/>
          <w:sz w:val="24"/>
          <w:szCs w:val="24"/>
          <w:u w:val="single"/>
        </w:rPr>
        <w:t>Top of Form</w:t>
      </w:r>
    </w:p>
    <w:bookmarkEnd w:id="206"/>
    <w:p w14:paraId="62591E38" w14:textId="51F37B9F"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The washrooms here are in poor condition, and water is not readily available. I wish for proper lighting in this market. [IDI 45 years old, Widowed, Clothing vendor</w:t>
      </w:r>
      <w:r w:rsidR="009621BD" w:rsidRPr="00AD3A2A">
        <w:rPr>
          <w:rFonts w:ascii="Times New Roman" w:hAnsi="Times New Roman" w:cs="Times New Roman"/>
          <w:sz w:val="24"/>
          <w:szCs w:val="24"/>
        </w:rPr>
        <w:t xml:space="preserve">, </w:t>
      </w:r>
      <w:proofErr w:type="spellStart"/>
      <w:r w:rsidR="009621BD" w:rsidRPr="00AD3A2A">
        <w:rPr>
          <w:rFonts w:ascii="Times New Roman" w:hAnsi="Times New Roman" w:cs="Times New Roman"/>
          <w:sz w:val="24"/>
          <w:szCs w:val="24"/>
        </w:rPr>
        <w:t>Sabzazar</w:t>
      </w:r>
      <w:proofErr w:type="spellEnd"/>
      <w:r w:rsidR="009621BD" w:rsidRPr="00AD3A2A">
        <w:rPr>
          <w:rFonts w:ascii="Times New Roman" w:hAnsi="Times New Roman" w:cs="Times New Roman"/>
          <w:sz w:val="24"/>
          <w:szCs w:val="24"/>
        </w:rPr>
        <w:t>, Lahore</w:t>
      </w:r>
      <w:r w:rsidRPr="00AD3A2A">
        <w:rPr>
          <w:rFonts w:ascii="Times New Roman" w:hAnsi="Times New Roman" w:cs="Times New Roman"/>
          <w:sz w:val="24"/>
          <w:szCs w:val="24"/>
        </w:rPr>
        <w:t>].</w:t>
      </w:r>
    </w:p>
    <w:p w14:paraId="0FE9392A" w14:textId="77777777"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“There are no washrooms here, so it's tough. Sometimes I have to go to the hospital to use one.” [IDI 40 years old, Widowed, Toys vendor</w:t>
      </w:r>
      <w:r w:rsidR="009621BD" w:rsidRPr="00AD3A2A">
        <w:rPr>
          <w:rFonts w:ascii="Times New Roman" w:hAnsi="Times New Roman" w:cs="Times New Roman"/>
          <w:sz w:val="24"/>
          <w:szCs w:val="24"/>
        </w:rPr>
        <w:t>, Satellite town, Gujranwala</w:t>
      </w:r>
      <w:r w:rsidRPr="00AD3A2A">
        <w:rPr>
          <w:rFonts w:ascii="Times New Roman" w:hAnsi="Times New Roman" w:cs="Times New Roman"/>
          <w:sz w:val="24"/>
          <w:szCs w:val="24"/>
        </w:rPr>
        <w:t>].</w:t>
      </w:r>
    </w:p>
    <w:p w14:paraId="0142CC8A" w14:textId="77777777" w:rsidR="001F6E40" w:rsidRPr="001F6E40" w:rsidRDefault="00287AE9" w:rsidP="005039AD">
      <w:pPr>
        <w:pStyle w:val="Heading4"/>
        <w:spacing w:line="480" w:lineRule="auto"/>
      </w:pPr>
      <w:r w:rsidRPr="00287AE9">
        <w:t>Limited Healthcare Services in Community</w:t>
      </w:r>
    </w:p>
    <w:p w14:paraId="7AAD7A29" w14:textId="77777777" w:rsidR="001F6E40" w:rsidRPr="001F6E40" w:rsidRDefault="001F6E40" w:rsidP="00AD3A2A">
      <w:pPr>
        <w:spacing w:line="480" w:lineRule="auto"/>
        <w:ind w:firstLine="720"/>
        <w:jc w:val="both"/>
        <w:rPr>
          <w:rFonts w:ascii="Times New Roman" w:hAnsi="Times New Roman" w:cs="Times New Roman"/>
          <w:b/>
          <w:sz w:val="24"/>
          <w:szCs w:val="24"/>
        </w:rPr>
      </w:pPr>
      <w:r w:rsidRPr="001F6E40">
        <w:rPr>
          <w:rFonts w:ascii="Times New Roman" w:hAnsi="Times New Roman" w:cs="Times New Roman"/>
          <w:sz w:val="24"/>
          <w:szCs w:val="24"/>
        </w:rPr>
        <w:t xml:space="preserve">Female street vendors face numerous physical health problems due to the demands of their work. They often suffer from musculoskeletal pain, fatigue, respiratory issues, and injuries from accidents. These conditions are exacerbated by long hours of work, often in challenging environments. Despite these health challenges, many vendors continue to work due to financial necessity, prioritizing their families' needs over their own health. The limited access to healthcare </w:t>
      </w:r>
      <w:r w:rsidRPr="001F6E40">
        <w:rPr>
          <w:rFonts w:ascii="Times New Roman" w:hAnsi="Times New Roman" w:cs="Times New Roman"/>
          <w:sz w:val="24"/>
          <w:szCs w:val="24"/>
        </w:rPr>
        <w:lastRenderedPageBreak/>
        <w:t>further compounds their struggles. Financial constraints mean that many cannot afford essential medical treatments, tests, or even basic medications. This situation often leads to a neglect of their health, as they manage their conditions with over-the-counter drugs or no treatment at all, which can lead to the worsening of their health issues. The narratives of these vendors highlight the critical need for affordable and accessible healthcare solutions for individuals in low-income occupations.</w:t>
      </w:r>
      <w:r w:rsidR="0095208A">
        <w:rPr>
          <w:rFonts w:ascii="Times New Roman" w:hAnsi="Times New Roman" w:cs="Times New Roman"/>
          <w:sz w:val="24"/>
          <w:szCs w:val="24"/>
        </w:rPr>
        <w:t xml:space="preserve"> Following statements </w:t>
      </w:r>
      <w:r w:rsidR="0095208A" w:rsidRPr="0095208A">
        <w:rPr>
          <w:rFonts w:ascii="Times New Roman" w:hAnsi="Times New Roman" w:cs="Times New Roman"/>
          <w:sz w:val="24"/>
          <w:szCs w:val="24"/>
        </w:rPr>
        <w:t>highlight the common health issues faced by</w:t>
      </w:r>
      <w:r w:rsidR="0095208A">
        <w:rPr>
          <w:rFonts w:ascii="Times New Roman" w:hAnsi="Times New Roman" w:cs="Times New Roman"/>
          <w:sz w:val="24"/>
          <w:szCs w:val="24"/>
        </w:rPr>
        <w:t xml:space="preserve"> female</w:t>
      </w:r>
      <w:r w:rsidR="0095208A" w:rsidRPr="0095208A">
        <w:rPr>
          <w:rFonts w:ascii="Times New Roman" w:hAnsi="Times New Roman" w:cs="Times New Roman"/>
          <w:sz w:val="24"/>
          <w:szCs w:val="24"/>
        </w:rPr>
        <w:t xml:space="preserve"> vendors, shedding light on the physical toll of their work and the lack of adequate healthcare access</w:t>
      </w:r>
      <w:r w:rsidR="0095208A">
        <w:rPr>
          <w:rFonts w:ascii="Times New Roman" w:hAnsi="Times New Roman" w:cs="Times New Roman"/>
          <w:sz w:val="24"/>
          <w:szCs w:val="24"/>
        </w:rPr>
        <w:t>:</w:t>
      </w:r>
    </w:p>
    <w:p w14:paraId="6C34614B" w14:textId="4786F879"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My knees and legs hurt, and I often feel weakness. Sometimes, I get a fever. I can't afford to eat healthy, and weight of things makes me tired. Last year, I had an accident with a motorbike; I was hit from behind, and the person fled [IDI 40 years old, Widowed, Toys vendor</w:t>
      </w:r>
      <w:r w:rsidR="009621BD" w:rsidRPr="00AD3A2A">
        <w:rPr>
          <w:rFonts w:ascii="Times New Roman" w:hAnsi="Times New Roman" w:cs="Times New Roman"/>
          <w:sz w:val="24"/>
          <w:szCs w:val="24"/>
        </w:rPr>
        <w:t>, Satellite town, Gujranwala</w:t>
      </w:r>
      <w:r w:rsidRPr="00AD3A2A">
        <w:rPr>
          <w:rFonts w:ascii="Times New Roman" w:hAnsi="Times New Roman" w:cs="Times New Roman"/>
          <w:sz w:val="24"/>
          <w:szCs w:val="24"/>
        </w:rPr>
        <w:t>].</w:t>
      </w:r>
    </w:p>
    <w:p w14:paraId="30855CEE" w14:textId="62EABFDC"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I feel too tired, I have pain in my muscles and knees, and my legs also hurt. My blood pressure is high, and sometimes I don’t feel better, but I still have to work. Once, I had an accident with a car while working; my chest was injured, and my arm muscle was ripped. The driver didn’t even help, and I had to stop working because of it. I used a rickshaw to come home. [IDI 40 years old, Married, Food vendor</w:t>
      </w:r>
      <w:r w:rsidR="009621BD" w:rsidRPr="00AD3A2A">
        <w:rPr>
          <w:rFonts w:ascii="Times New Roman" w:hAnsi="Times New Roman" w:cs="Times New Roman"/>
          <w:sz w:val="24"/>
          <w:szCs w:val="24"/>
        </w:rPr>
        <w:t>, Canal road, Lahore</w:t>
      </w:r>
      <w:r w:rsidRPr="00AD3A2A">
        <w:rPr>
          <w:rFonts w:ascii="Times New Roman" w:hAnsi="Times New Roman" w:cs="Times New Roman"/>
          <w:sz w:val="24"/>
          <w:szCs w:val="24"/>
        </w:rPr>
        <w:t>].</w:t>
      </w:r>
    </w:p>
    <w:p w14:paraId="074AD27B" w14:textId="4504ED89"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I'm often out of breath, tired, and my legs, muscles, and back ache. However, I endure it for the sake of our needs, not dwelling on the physical strain. If I can afford medicine, I take it; otherwise, I tend to overlook my own health. My primary concern is my children; I prioritize their needs over mine, believing that any money I have should be spent on them. Sometimes, the fatigue is so intense that I stumble </w:t>
      </w:r>
      <w:r w:rsidRPr="00AD3A2A">
        <w:rPr>
          <w:rFonts w:ascii="Times New Roman" w:hAnsi="Times New Roman" w:cs="Times New Roman"/>
          <w:sz w:val="24"/>
          <w:szCs w:val="24"/>
        </w:rPr>
        <w:lastRenderedPageBreak/>
        <w:t xml:space="preserve">on the road, and my feet ache, especially if I step on a stone.[IDI 25 years old, </w:t>
      </w:r>
      <w:r w:rsidR="009621BD" w:rsidRPr="00AD3A2A">
        <w:rPr>
          <w:rFonts w:ascii="Times New Roman" w:hAnsi="Times New Roman" w:cs="Times New Roman"/>
          <w:sz w:val="24"/>
          <w:szCs w:val="24"/>
        </w:rPr>
        <w:t>D</w:t>
      </w:r>
      <w:r w:rsidRPr="00AD3A2A">
        <w:rPr>
          <w:rFonts w:ascii="Times New Roman" w:hAnsi="Times New Roman" w:cs="Times New Roman"/>
          <w:sz w:val="24"/>
          <w:szCs w:val="24"/>
        </w:rPr>
        <w:t>ivorced</w:t>
      </w:r>
      <w:r w:rsidR="009621BD" w:rsidRPr="00AD3A2A">
        <w:rPr>
          <w:rFonts w:ascii="Times New Roman" w:hAnsi="Times New Roman" w:cs="Times New Roman"/>
          <w:sz w:val="24"/>
          <w:szCs w:val="24"/>
        </w:rPr>
        <w:t>,</w:t>
      </w:r>
      <w:r w:rsidR="000F6917">
        <w:rPr>
          <w:rFonts w:ascii="Times New Roman" w:hAnsi="Times New Roman" w:cs="Times New Roman"/>
          <w:sz w:val="24"/>
          <w:szCs w:val="24"/>
        </w:rPr>
        <w:t xml:space="preserve"> </w:t>
      </w:r>
      <w:r w:rsidR="009621BD" w:rsidRPr="00AD3A2A">
        <w:rPr>
          <w:rFonts w:ascii="Times New Roman" w:hAnsi="Times New Roman" w:cs="Times New Roman"/>
          <w:sz w:val="24"/>
          <w:szCs w:val="24"/>
        </w:rPr>
        <w:t>V</w:t>
      </w:r>
      <w:r w:rsidRPr="00AD3A2A">
        <w:rPr>
          <w:rFonts w:ascii="Times New Roman" w:hAnsi="Times New Roman" w:cs="Times New Roman"/>
          <w:sz w:val="24"/>
          <w:szCs w:val="24"/>
        </w:rPr>
        <w:t>egetable vendor</w:t>
      </w:r>
      <w:r w:rsidR="0046769E" w:rsidRPr="00AD3A2A">
        <w:rPr>
          <w:rFonts w:ascii="Times New Roman" w:hAnsi="Times New Roman" w:cs="Times New Roman"/>
          <w:sz w:val="24"/>
          <w:szCs w:val="24"/>
        </w:rPr>
        <w:t>, Delta road, Gujranwala</w:t>
      </w:r>
      <w:r w:rsidRPr="00AD3A2A">
        <w:rPr>
          <w:rFonts w:ascii="Times New Roman" w:hAnsi="Times New Roman" w:cs="Times New Roman"/>
          <w:sz w:val="24"/>
          <w:szCs w:val="24"/>
        </w:rPr>
        <w:t>].</w:t>
      </w:r>
      <w:r w:rsidRPr="00AD3A2A">
        <w:rPr>
          <w:rFonts w:ascii="Times New Roman" w:hAnsi="Times New Roman" w:cs="Times New Roman"/>
          <w:b/>
          <w:vanish/>
          <w:sz w:val="24"/>
          <w:szCs w:val="24"/>
          <w:u w:val="single"/>
        </w:rPr>
        <w:t>Top of Form</w:t>
      </w:r>
    </w:p>
    <w:p w14:paraId="5C797F1D" w14:textId="0F2E7F1E"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I haven't been well, and on two or three occasions while I was working, my condition worsened. Passerby contacted my household using their phones, and they came to get me. I was too ill to come to work for about a week. My entire body hurts, and I've been diagnosed with jaundice. I'm managing it with Panadol, I don't even have a shelter above me. My youngest child was born in a civil hospital, and during that time, I developed jaundice. Unfortunately, I didn't have enough money for the treatment. The hospital recommended a test, but given my financial constraints, I couldn't afford the test. [IDI 32 years old, Married, Food vendor</w:t>
      </w:r>
      <w:r w:rsidR="0046769E" w:rsidRPr="00AD3A2A">
        <w:rPr>
          <w:rFonts w:ascii="Times New Roman" w:hAnsi="Times New Roman" w:cs="Times New Roman"/>
          <w:sz w:val="24"/>
          <w:szCs w:val="24"/>
        </w:rPr>
        <w:t>, Liberty market, Gujranwala</w:t>
      </w:r>
      <w:r w:rsidRPr="00AD3A2A">
        <w:rPr>
          <w:rFonts w:ascii="Times New Roman" w:hAnsi="Times New Roman" w:cs="Times New Roman"/>
          <w:sz w:val="24"/>
          <w:szCs w:val="24"/>
        </w:rPr>
        <w:t>].</w:t>
      </w:r>
    </w:p>
    <w:p w14:paraId="3C0E71D9" w14:textId="7F55A6AC" w:rsidR="0095208A" w:rsidRPr="00AD3A2A" w:rsidRDefault="0095208A"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Due to the nature of my work, I developed asthma. I also acquired diabetes, high blood pressure, and issues with my eyesight. Earning a living and affording basic necessities is incredibly challenging, particularly for someone poor. To manage my health conditions, I bring my medications with me and regularly check my sugar and blood pressure </w:t>
      </w:r>
      <w:proofErr w:type="gramStart"/>
      <w:r w:rsidRPr="00AD3A2A">
        <w:rPr>
          <w:rFonts w:ascii="Times New Roman" w:hAnsi="Times New Roman" w:cs="Times New Roman"/>
          <w:sz w:val="24"/>
          <w:szCs w:val="24"/>
        </w:rPr>
        <w:t>levels.[</w:t>
      </w:r>
      <w:proofErr w:type="gramEnd"/>
      <w:r w:rsidRPr="00AD3A2A">
        <w:rPr>
          <w:rFonts w:ascii="Times New Roman" w:hAnsi="Times New Roman" w:cs="Times New Roman"/>
          <w:sz w:val="24"/>
          <w:szCs w:val="24"/>
        </w:rPr>
        <w:t xml:space="preserve">IDI 49 years old, </w:t>
      </w:r>
      <w:r w:rsidR="0046769E" w:rsidRPr="00AD3A2A">
        <w:rPr>
          <w:rFonts w:ascii="Times New Roman" w:hAnsi="Times New Roman" w:cs="Times New Roman"/>
          <w:sz w:val="24"/>
          <w:szCs w:val="24"/>
        </w:rPr>
        <w:t>D</w:t>
      </w:r>
      <w:r w:rsidRPr="00AD3A2A">
        <w:rPr>
          <w:rFonts w:ascii="Times New Roman" w:hAnsi="Times New Roman" w:cs="Times New Roman"/>
          <w:sz w:val="24"/>
          <w:szCs w:val="24"/>
        </w:rPr>
        <w:t>ivorced, Clothing vendor</w:t>
      </w:r>
      <w:r w:rsidR="0046769E" w:rsidRPr="00AD3A2A">
        <w:rPr>
          <w:rFonts w:ascii="Times New Roman" w:hAnsi="Times New Roman" w:cs="Times New Roman"/>
          <w:sz w:val="24"/>
          <w:szCs w:val="24"/>
        </w:rPr>
        <w:t>, Peoples colony, Gujranwala</w:t>
      </w:r>
      <w:r w:rsidRPr="00AD3A2A">
        <w:rPr>
          <w:rFonts w:ascii="Times New Roman" w:hAnsi="Times New Roman" w:cs="Times New Roman"/>
          <w:sz w:val="24"/>
          <w:szCs w:val="24"/>
        </w:rPr>
        <w:t>].</w:t>
      </w:r>
    </w:p>
    <w:p w14:paraId="11326468" w14:textId="77777777" w:rsidR="001F6E40" w:rsidRPr="001F6E40" w:rsidRDefault="001F6E40" w:rsidP="005039AD">
      <w:pPr>
        <w:pStyle w:val="Heading3"/>
        <w:spacing w:line="480" w:lineRule="auto"/>
      </w:pPr>
      <w:bookmarkStart w:id="207" w:name="_Toc162581889"/>
      <w:bookmarkStart w:id="208" w:name="_Toc166460670"/>
      <w:r w:rsidRPr="001F6E40">
        <w:t>Reproductive Health</w:t>
      </w:r>
      <w:bookmarkEnd w:id="207"/>
      <w:bookmarkEnd w:id="208"/>
    </w:p>
    <w:p w14:paraId="5542A3B3" w14:textId="77777777" w:rsidR="001F6E40" w:rsidRPr="001F6E40" w:rsidRDefault="001F6E40" w:rsidP="005039AD">
      <w:pPr>
        <w:pStyle w:val="Heading4"/>
        <w:spacing w:line="480" w:lineRule="auto"/>
      </w:pPr>
      <w:r w:rsidRPr="001F6E40">
        <w:t xml:space="preserve">Childbirth choices </w:t>
      </w:r>
    </w:p>
    <w:p w14:paraId="788EF386" w14:textId="77777777" w:rsidR="001F6E40" w:rsidRPr="001F6E40" w:rsidRDefault="001F6E40" w:rsidP="00AD3A2A">
      <w:pPr>
        <w:spacing w:line="480" w:lineRule="auto"/>
        <w:ind w:firstLine="576"/>
        <w:jc w:val="both"/>
        <w:rPr>
          <w:rFonts w:ascii="Times New Roman" w:hAnsi="Times New Roman" w:cs="Times New Roman"/>
          <w:sz w:val="24"/>
          <w:szCs w:val="24"/>
        </w:rPr>
      </w:pPr>
      <w:r w:rsidRPr="001F6E40">
        <w:rPr>
          <w:rFonts w:ascii="Times New Roman" w:hAnsi="Times New Roman" w:cs="Times New Roman"/>
          <w:sz w:val="24"/>
          <w:szCs w:val="24"/>
        </w:rPr>
        <w:t xml:space="preserve">The narrative provided by the female street vendor, offers insight into her experiences and beliefs regarding pregnancy and childbirth. This traumatic experience has significantly impacted her childbirth decisions and perceptions of healthcare facilities. Vendors for home deliveries stems </w:t>
      </w:r>
      <w:r w:rsidRPr="001F6E40">
        <w:rPr>
          <w:rFonts w:ascii="Times New Roman" w:hAnsi="Times New Roman" w:cs="Times New Roman"/>
          <w:sz w:val="24"/>
          <w:szCs w:val="24"/>
        </w:rPr>
        <w:lastRenderedPageBreak/>
        <w:t>from concerns about additional viruses from hospitals, suggesting a fear of potential health risks associated with healthcare settings. This fear may be influenced by the loss of her first two children in a hospital environment, leading her to perceive hospitals as unsafe or associated with negative outcomes. The decision to trust in Allah and opt for home deliveries reflects a reliance on religious faith and divine protection during childbirth.</w:t>
      </w:r>
    </w:p>
    <w:p w14:paraId="1F21524B" w14:textId="4754EDCB" w:rsidR="001F6E40" w:rsidRPr="00AD3A2A" w:rsidRDefault="001F6E40" w:rsidP="00065964">
      <w:pPr>
        <w:spacing w:line="480" w:lineRule="auto"/>
        <w:ind w:left="720" w:right="720"/>
        <w:jc w:val="both"/>
        <w:rPr>
          <w:rFonts w:ascii="Times New Roman" w:hAnsi="Times New Roman" w:cs="Times New Roman"/>
          <w:sz w:val="24"/>
          <w:szCs w:val="24"/>
        </w:rPr>
      </w:pPr>
      <w:bookmarkStart w:id="209" w:name="_Hlk159102657"/>
      <w:r w:rsidRPr="00AD3A2A">
        <w:rPr>
          <w:rFonts w:ascii="Times New Roman" w:hAnsi="Times New Roman" w:cs="Times New Roman"/>
          <w:sz w:val="24"/>
          <w:szCs w:val="24"/>
        </w:rPr>
        <w:t>All of my children were born at home, except for the first two who were born in the hospital and unfortunately did not survive. Due to concerns about additional viruses from hospitals, I prefer to trust in Allah and have opted for home deliveries. The past experiences with hospital deliveries have made me fearful of going to hospitals. [IDI 42 years old, Married, Flower vendor</w:t>
      </w:r>
      <w:r w:rsidR="0046769E" w:rsidRPr="00AD3A2A">
        <w:rPr>
          <w:rFonts w:ascii="Times New Roman" w:hAnsi="Times New Roman" w:cs="Times New Roman"/>
          <w:sz w:val="24"/>
          <w:szCs w:val="24"/>
        </w:rPr>
        <w:t xml:space="preserve">, </w:t>
      </w:r>
      <w:proofErr w:type="spellStart"/>
      <w:r w:rsidR="0046769E" w:rsidRPr="00AD3A2A">
        <w:rPr>
          <w:rFonts w:ascii="Times New Roman" w:hAnsi="Times New Roman" w:cs="Times New Roman"/>
          <w:sz w:val="24"/>
          <w:szCs w:val="24"/>
        </w:rPr>
        <w:t>Fatomand</w:t>
      </w:r>
      <w:proofErr w:type="spellEnd"/>
      <w:r w:rsidR="0046769E" w:rsidRPr="00AD3A2A">
        <w:rPr>
          <w:rFonts w:ascii="Times New Roman" w:hAnsi="Times New Roman" w:cs="Times New Roman"/>
          <w:sz w:val="24"/>
          <w:szCs w:val="24"/>
        </w:rPr>
        <w:t xml:space="preserve"> bazar, Gujranwala</w:t>
      </w:r>
      <w:r w:rsidRPr="00AD3A2A">
        <w:rPr>
          <w:rFonts w:ascii="Times New Roman" w:hAnsi="Times New Roman" w:cs="Times New Roman"/>
          <w:sz w:val="24"/>
          <w:szCs w:val="24"/>
        </w:rPr>
        <w:t>].</w:t>
      </w:r>
    </w:p>
    <w:bookmarkEnd w:id="209"/>
    <w:p w14:paraId="5C5ECF67" w14:textId="77777777" w:rsidR="001F6E40" w:rsidRDefault="0095208A" w:rsidP="003E70E0">
      <w:pPr>
        <w:pStyle w:val="Heading4"/>
      </w:pPr>
      <w:r w:rsidRPr="0095208A">
        <w:t xml:space="preserve">Birth </w:t>
      </w:r>
      <w:r w:rsidRPr="00F17D5E">
        <w:t>control</w:t>
      </w:r>
    </w:p>
    <w:p w14:paraId="3C47792F" w14:textId="77777777" w:rsidR="0095208A" w:rsidRPr="0095208A" w:rsidRDefault="0095208A" w:rsidP="0095208A">
      <w:pPr>
        <w:pStyle w:val="NoSpacing"/>
        <w:rPr>
          <w:lang w:bidi="ur-PK"/>
        </w:rPr>
      </w:pPr>
    </w:p>
    <w:p w14:paraId="1D00E6F4" w14:textId="77777777" w:rsidR="0095208A" w:rsidRPr="0095208A" w:rsidRDefault="0095208A" w:rsidP="00AD3A2A">
      <w:pPr>
        <w:spacing w:line="480" w:lineRule="auto"/>
        <w:ind w:firstLine="720"/>
        <w:jc w:val="both"/>
        <w:rPr>
          <w:rFonts w:ascii="Times New Roman" w:hAnsi="Times New Roman" w:cs="Times New Roman"/>
          <w:sz w:val="24"/>
          <w:szCs w:val="24"/>
        </w:rPr>
      </w:pPr>
      <w:r w:rsidRPr="0095208A">
        <w:rPr>
          <w:rFonts w:ascii="Times New Roman" w:hAnsi="Times New Roman" w:cs="Times New Roman"/>
          <w:sz w:val="24"/>
          <w:szCs w:val="24"/>
        </w:rPr>
        <w:t>These women employ a range of methods, including birth control injections, surgical procedures, and intrauterine devices, to control their fertility. This variety of approaches demonstrates their awareness of and access to different contraceptive options, suggesting a degree of empowerment in making informed decisions about their reproductive health. They shared:</w:t>
      </w:r>
      <w:r w:rsidRPr="0095208A">
        <w:rPr>
          <w:rFonts w:ascii="Times New Roman" w:hAnsi="Times New Roman" w:cs="Times New Roman"/>
          <w:vanish/>
          <w:sz w:val="24"/>
          <w:szCs w:val="24"/>
        </w:rPr>
        <w:t>Top of Form</w:t>
      </w:r>
    </w:p>
    <w:p w14:paraId="46A8E12D" w14:textId="6E308D1E" w:rsidR="0095208A" w:rsidRPr="00AD3A2A" w:rsidRDefault="0095208A"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 Yes, I've been receiving birth control injections every three months to have fewer children. My last child was born six years ago, and I had my last injection two years ago. Now, my due date for the next injection is </w:t>
      </w:r>
      <w:proofErr w:type="gramStart"/>
      <w:r w:rsidRPr="00AD3A2A">
        <w:rPr>
          <w:rFonts w:ascii="Times New Roman" w:hAnsi="Times New Roman" w:cs="Times New Roman"/>
          <w:sz w:val="24"/>
          <w:szCs w:val="24"/>
        </w:rPr>
        <w:t>approaching[</w:t>
      </w:r>
      <w:proofErr w:type="gramEnd"/>
      <w:r w:rsidRPr="00AD3A2A">
        <w:rPr>
          <w:rFonts w:ascii="Times New Roman" w:hAnsi="Times New Roman" w:cs="Times New Roman"/>
          <w:sz w:val="24"/>
          <w:szCs w:val="24"/>
        </w:rPr>
        <w:t xml:space="preserve">IDI 59years old, </w:t>
      </w:r>
      <w:r w:rsidR="0046769E" w:rsidRPr="00AD3A2A">
        <w:rPr>
          <w:rFonts w:ascii="Times New Roman" w:hAnsi="Times New Roman" w:cs="Times New Roman"/>
          <w:sz w:val="24"/>
          <w:szCs w:val="24"/>
        </w:rPr>
        <w:t>W</w:t>
      </w:r>
      <w:r w:rsidRPr="00AD3A2A">
        <w:rPr>
          <w:rFonts w:ascii="Times New Roman" w:hAnsi="Times New Roman" w:cs="Times New Roman"/>
          <w:sz w:val="24"/>
          <w:szCs w:val="24"/>
        </w:rPr>
        <w:t xml:space="preserve">idowed, </w:t>
      </w:r>
      <w:r w:rsidR="0046769E" w:rsidRPr="00AD3A2A">
        <w:rPr>
          <w:rFonts w:ascii="Times New Roman" w:hAnsi="Times New Roman" w:cs="Times New Roman"/>
          <w:sz w:val="24"/>
          <w:szCs w:val="24"/>
        </w:rPr>
        <w:t>B</w:t>
      </w:r>
      <w:r w:rsidRPr="00AD3A2A">
        <w:rPr>
          <w:rFonts w:ascii="Times New Roman" w:hAnsi="Times New Roman" w:cs="Times New Roman"/>
          <w:sz w:val="24"/>
          <w:szCs w:val="24"/>
        </w:rPr>
        <w:t>asket vendor</w:t>
      </w:r>
      <w:r w:rsidR="0046769E" w:rsidRPr="00AD3A2A">
        <w:rPr>
          <w:rFonts w:ascii="Times New Roman" w:hAnsi="Times New Roman" w:cs="Times New Roman"/>
          <w:sz w:val="24"/>
          <w:szCs w:val="24"/>
        </w:rPr>
        <w:t xml:space="preserve">, </w:t>
      </w:r>
      <w:proofErr w:type="spellStart"/>
      <w:r w:rsidR="0046769E" w:rsidRPr="00AD3A2A">
        <w:rPr>
          <w:rFonts w:ascii="Times New Roman" w:hAnsi="Times New Roman" w:cs="Times New Roman"/>
          <w:sz w:val="24"/>
          <w:szCs w:val="24"/>
        </w:rPr>
        <w:t>Shadman</w:t>
      </w:r>
      <w:proofErr w:type="spellEnd"/>
      <w:r w:rsidR="0046769E" w:rsidRPr="00AD3A2A">
        <w:rPr>
          <w:rFonts w:ascii="Times New Roman" w:hAnsi="Times New Roman" w:cs="Times New Roman"/>
          <w:sz w:val="24"/>
          <w:szCs w:val="24"/>
        </w:rPr>
        <w:t xml:space="preserve"> market, Lahore</w:t>
      </w:r>
      <w:r w:rsidRPr="00AD3A2A">
        <w:rPr>
          <w:rFonts w:ascii="Times New Roman" w:hAnsi="Times New Roman" w:cs="Times New Roman"/>
          <w:sz w:val="24"/>
          <w:szCs w:val="24"/>
        </w:rPr>
        <w:t>].</w:t>
      </w:r>
    </w:p>
    <w:p w14:paraId="57D36093" w14:textId="17557C71" w:rsidR="0095208A" w:rsidRPr="00AD3A2A" w:rsidRDefault="0095208A"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lastRenderedPageBreak/>
        <w:t xml:space="preserve"> I opted for a surgical procedure to prevent having more children. It was my personal decision, and it has been four years since the operation. [IDI Lib2, 44years old, married, clothing vendor].</w:t>
      </w:r>
    </w:p>
    <w:p w14:paraId="632CD073" w14:textId="4DE8DF39" w:rsidR="0095208A" w:rsidRPr="00AD3A2A" w:rsidRDefault="0095208A"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After having four children, I opted for a copper (IUD) [IDI 32years old, </w:t>
      </w:r>
      <w:r w:rsidR="0046769E"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46769E" w:rsidRPr="00AD3A2A">
        <w:rPr>
          <w:rFonts w:ascii="Times New Roman" w:hAnsi="Times New Roman" w:cs="Times New Roman"/>
          <w:sz w:val="24"/>
          <w:szCs w:val="24"/>
        </w:rPr>
        <w:t>C</w:t>
      </w:r>
      <w:r w:rsidRPr="00AD3A2A">
        <w:rPr>
          <w:rFonts w:ascii="Times New Roman" w:hAnsi="Times New Roman" w:cs="Times New Roman"/>
          <w:sz w:val="24"/>
          <w:szCs w:val="24"/>
        </w:rPr>
        <w:t>lothing vendor</w:t>
      </w:r>
      <w:r w:rsidR="0046769E" w:rsidRPr="00AD3A2A">
        <w:rPr>
          <w:rFonts w:ascii="Times New Roman" w:hAnsi="Times New Roman" w:cs="Times New Roman"/>
          <w:sz w:val="24"/>
          <w:szCs w:val="24"/>
        </w:rPr>
        <w:t>, Peoples Colony, Gujranwala</w:t>
      </w:r>
      <w:r w:rsidRPr="00AD3A2A">
        <w:rPr>
          <w:rFonts w:ascii="Times New Roman" w:hAnsi="Times New Roman" w:cs="Times New Roman"/>
          <w:sz w:val="24"/>
          <w:szCs w:val="24"/>
        </w:rPr>
        <w:t>].</w:t>
      </w:r>
    </w:p>
    <w:p w14:paraId="4945BEF1" w14:textId="18BA91B7" w:rsidR="0095208A" w:rsidRPr="00AD3A2A" w:rsidRDefault="0095208A"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After having four children, I underwent an operation to prevent further pregnancies. Raising these four kids has been challenging, and I've decided not to have more. [IDI 61years old, </w:t>
      </w:r>
      <w:r w:rsidR="0046769E"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46769E" w:rsidRPr="00AD3A2A">
        <w:rPr>
          <w:rFonts w:ascii="Times New Roman" w:hAnsi="Times New Roman" w:cs="Times New Roman"/>
          <w:sz w:val="24"/>
          <w:szCs w:val="24"/>
        </w:rPr>
        <w:t>T</w:t>
      </w:r>
      <w:r w:rsidRPr="00AD3A2A">
        <w:rPr>
          <w:rFonts w:ascii="Times New Roman" w:hAnsi="Times New Roman" w:cs="Times New Roman"/>
          <w:sz w:val="24"/>
          <w:szCs w:val="24"/>
        </w:rPr>
        <w:t>oys vendor</w:t>
      </w:r>
      <w:r w:rsidR="0046769E" w:rsidRPr="00AD3A2A">
        <w:rPr>
          <w:rFonts w:ascii="Times New Roman" w:hAnsi="Times New Roman" w:cs="Times New Roman"/>
          <w:sz w:val="24"/>
          <w:szCs w:val="24"/>
        </w:rPr>
        <w:t xml:space="preserve">, Abdul </w:t>
      </w:r>
      <w:proofErr w:type="spellStart"/>
      <w:r w:rsidR="0046769E" w:rsidRPr="00AD3A2A">
        <w:rPr>
          <w:rFonts w:ascii="Times New Roman" w:hAnsi="Times New Roman" w:cs="Times New Roman"/>
          <w:sz w:val="24"/>
          <w:szCs w:val="24"/>
        </w:rPr>
        <w:t>Haque</w:t>
      </w:r>
      <w:proofErr w:type="spellEnd"/>
      <w:r w:rsidR="0046769E" w:rsidRPr="00AD3A2A">
        <w:rPr>
          <w:rFonts w:ascii="Times New Roman" w:hAnsi="Times New Roman" w:cs="Times New Roman"/>
          <w:sz w:val="24"/>
          <w:szCs w:val="24"/>
        </w:rPr>
        <w:t xml:space="preserve"> Road, Lahore</w:t>
      </w:r>
      <w:r w:rsidRPr="00AD3A2A">
        <w:rPr>
          <w:rFonts w:ascii="Times New Roman" w:hAnsi="Times New Roman" w:cs="Times New Roman"/>
          <w:sz w:val="24"/>
          <w:szCs w:val="24"/>
        </w:rPr>
        <w:t>].</w:t>
      </w:r>
    </w:p>
    <w:p w14:paraId="13BB045C" w14:textId="44CD9A54" w:rsidR="0095208A" w:rsidRPr="00AD3A2A" w:rsidRDefault="0095208A"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My husband and everyone advise me to undergo an operation to prevent more kids, but I am afraid of surgery, so I haven't [IDI43years old, </w:t>
      </w:r>
      <w:r w:rsidR="0046769E"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46769E" w:rsidRPr="00AD3A2A">
        <w:rPr>
          <w:rFonts w:ascii="Times New Roman" w:hAnsi="Times New Roman" w:cs="Times New Roman"/>
          <w:sz w:val="24"/>
          <w:szCs w:val="24"/>
        </w:rPr>
        <w:t>T</w:t>
      </w:r>
      <w:r w:rsidRPr="00AD3A2A">
        <w:rPr>
          <w:rFonts w:ascii="Times New Roman" w:hAnsi="Times New Roman" w:cs="Times New Roman"/>
          <w:sz w:val="24"/>
          <w:szCs w:val="24"/>
        </w:rPr>
        <w:t>oys vendor</w:t>
      </w:r>
      <w:r w:rsidR="0046769E" w:rsidRPr="00AD3A2A">
        <w:rPr>
          <w:rFonts w:ascii="Times New Roman" w:hAnsi="Times New Roman" w:cs="Times New Roman"/>
          <w:sz w:val="24"/>
          <w:szCs w:val="24"/>
        </w:rPr>
        <w:t>, Main market, Lahore</w:t>
      </w:r>
      <w:r w:rsidRPr="00AD3A2A">
        <w:rPr>
          <w:rFonts w:ascii="Times New Roman" w:hAnsi="Times New Roman" w:cs="Times New Roman"/>
          <w:sz w:val="24"/>
          <w:szCs w:val="24"/>
        </w:rPr>
        <w:t>]</w:t>
      </w:r>
    </w:p>
    <w:p w14:paraId="08A30AFA" w14:textId="77777777" w:rsidR="001F6E40" w:rsidRPr="001F6E40" w:rsidRDefault="001F6E40" w:rsidP="005039AD">
      <w:pPr>
        <w:pStyle w:val="Heading4"/>
        <w:spacing w:line="480" w:lineRule="auto"/>
      </w:pPr>
      <w:r w:rsidRPr="001F6E40">
        <w:t>Family Planning</w:t>
      </w:r>
    </w:p>
    <w:p w14:paraId="71E8CC38" w14:textId="77777777" w:rsidR="000425D1" w:rsidRDefault="001F6E40" w:rsidP="00AD3A2A">
      <w:pPr>
        <w:spacing w:line="480" w:lineRule="auto"/>
        <w:ind w:firstLine="720"/>
        <w:jc w:val="both"/>
        <w:rPr>
          <w:rFonts w:ascii="Times New Roman" w:hAnsi="Times New Roman" w:cs="Times New Roman"/>
          <w:sz w:val="24"/>
          <w:szCs w:val="24"/>
        </w:rPr>
      </w:pPr>
      <w:r w:rsidRPr="001F6E40">
        <w:rPr>
          <w:rFonts w:ascii="Times New Roman" w:hAnsi="Times New Roman" w:cs="Times New Roman"/>
          <w:sz w:val="24"/>
          <w:szCs w:val="24"/>
        </w:rPr>
        <w:t xml:space="preserve">A range of factors influencing their decisions regarding contraception and family size, including religious beliefs, personal preferences, and medical considerations. Some women, choose not to use any family planning techniques due to religious convictions, aiming to avoid surgical procedures or medication to maintain their </w:t>
      </w:r>
      <w:proofErr w:type="spellStart"/>
      <w:r w:rsidRPr="001F6E40">
        <w:rPr>
          <w:rFonts w:ascii="Times New Roman" w:hAnsi="Times New Roman" w:cs="Times New Roman"/>
          <w:sz w:val="24"/>
          <w:szCs w:val="24"/>
        </w:rPr>
        <w:t>sinlessness</w:t>
      </w:r>
      <w:proofErr w:type="spellEnd"/>
      <w:r w:rsidR="000425D1">
        <w:rPr>
          <w:rFonts w:ascii="Times New Roman" w:hAnsi="Times New Roman" w:cs="Times New Roman"/>
          <w:sz w:val="24"/>
          <w:szCs w:val="24"/>
        </w:rPr>
        <w:t>, female vendors shared:</w:t>
      </w:r>
    </w:p>
    <w:p w14:paraId="0AEF716A" w14:textId="725CB49B" w:rsidR="000425D1" w:rsidRPr="00AD3A2A" w:rsidRDefault="000425D1"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No, I do not use any family planning techniques. While I have been advised to undergo a surgical procedure for family planning, I choose not to. I am willing to make efforts to avoid having more children but refrain from any operations as I want to remain sinless in the eyes of Allah and my husband. I also avoid taking medicines for family </w:t>
      </w:r>
      <w:proofErr w:type="gramStart"/>
      <w:r w:rsidRPr="00AD3A2A">
        <w:rPr>
          <w:rFonts w:ascii="Times New Roman" w:hAnsi="Times New Roman" w:cs="Times New Roman"/>
          <w:sz w:val="24"/>
          <w:szCs w:val="24"/>
        </w:rPr>
        <w:t>planning.[</w:t>
      </w:r>
      <w:proofErr w:type="gramEnd"/>
      <w:r w:rsidRPr="00AD3A2A">
        <w:rPr>
          <w:rFonts w:ascii="Times New Roman" w:hAnsi="Times New Roman" w:cs="Times New Roman"/>
          <w:sz w:val="24"/>
          <w:szCs w:val="24"/>
        </w:rPr>
        <w:t xml:space="preserve">IDI 55years old, </w:t>
      </w:r>
      <w:r w:rsidR="0046769E"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46769E" w:rsidRPr="00AD3A2A">
        <w:rPr>
          <w:rFonts w:ascii="Times New Roman" w:hAnsi="Times New Roman" w:cs="Times New Roman"/>
          <w:sz w:val="24"/>
          <w:szCs w:val="24"/>
        </w:rPr>
        <w:t>C</w:t>
      </w:r>
      <w:r w:rsidRPr="00AD3A2A">
        <w:rPr>
          <w:rFonts w:ascii="Times New Roman" w:hAnsi="Times New Roman" w:cs="Times New Roman"/>
          <w:sz w:val="24"/>
          <w:szCs w:val="24"/>
        </w:rPr>
        <w:t>lothing vendor</w:t>
      </w:r>
      <w:r w:rsidR="0046769E" w:rsidRPr="00AD3A2A">
        <w:rPr>
          <w:rFonts w:ascii="Times New Roman" w:hAnsi="Times New Roman" w:cs="Times New Roman"/>
          <w:sz w:val="24"/>
          <w:szCs w:val="24"/>
        </w:rPr>
        <w:t>, Satellite town, Gujranwala</w:t>
      </w:r>
      <w:r w:rsidRPr="00AD3A2A">
        <w:rPr>
          <w:rFonts w:ascii="Times New Roman" w:hAnsi="Times New Roman" w:cs="Times New Roman"/>
          <w:sz w:val="24"/>
          <w:szCs w:val="24"/>
        </w:rPr>
        <w:t>].</w:t>
      </w:r>
    </w:p>
    <w:p w14:paraId="1EDEA6BB" w14:textId="5B7C8869" w:rsidR="000425D1" w:rsidRPr="00AD3A2A" w:rsidRDefault="000425D1"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lastRenderedPageBreak/>
        <w:t xml:space="preserve">I've heard the belief that those who give birth to more children will be in Jannah (Paradise), so I refrain from going against Allah [IDI22years old, </w:t>
      </w:r>
      <w:r w:rsidR="0046769E" w:rsidRPr="00AD3A2A">
        <w:rPr>
          <w:rFonts w:ascii="Times New Roman" w:hAnsi="Times New Roman" w:cs="Times New Roman"/>
          <w:sz w:val="24"/>
          <w:szCs w:val="24"/>
        </w:rPr>
        <w:t>S</w:t>
      </w:r>
      <w:r w:rsidRPr="00AD3A2A">
        <w:rPr>
          <w:rFonts w:ascii="Times New Roman" w:hAnsi="Times New Roman" w:cs="Times New Roman"/>
          <w:sz w:val="24"/>
          <w:szCs w:val="24"/>
        </w:rPr>
        <w:t xml:space="preserve">ingle, </w:t>
      </w:r>
      <w:r w:rsidR="0046769E" w:rsidRPr="00AD3A2A">
        <w:rPr>
          <w:rFonts w:ascii="Times New Roman" w:hAnsi="Times New Roman" w:cs="Times New Roman"/>
          <w:sz w:val="24"/>
          <w:szCs w:val="24"/>
        </w:rPr>
        <w:t>T</w:t>
      </w:r>
      <w:r w:rsidRPr="00AD3A2A">
        <w:rPr>
          <w:rFonts w:ascii="Times New Roman" w:hAnsi="Times New Roman" w:cs="Times New Roman"/>
          <w:sz w:val="24"/>
          <w:szCs w:val="24"/>
        </w:rPr>
        <w:t>oys vendor</w:t>
      </w:r>
      <w:r w:rsidR="0046769E" w:rsidRPr="00AD3A2A">
        <w:rPr>
          <w:rFonts w:ascii="Times New Roman" w:hAnsi="Times New Roman" w:cs="Times New Roman"/>
          <w:sz w:val="24"/>
          <w:szCs w:val="24"/>
        </w:rPr>
        <w:t>, Sialkot Road, Gujranwala</w:t>
      </w:r>
      <w:r w:rsidRPr="00AD3A2A">
        <w:rPr>
          <w:rFonts w:ascii="Times New Roman" w:hAnsi="Times New Roman" w:cs="Times New Roman"/>
          <w:sz w:val="24"/>
          <w:szCs w:val="24"/>
        </w:rPr>
        <w:t>].</w:t>
      </w:r>
    </w:p>
    <w:p w14:paraId="5EAF28C0" w14:textId="77777777" w:rsidR="00246893" w:rsidRPr="00246893" w:rsidRDefault="00246893" w:rsidP="00246893">
      <w:pPr>
        <w:spacing w:line="480" w:lineRule="auto"/>
        <w:jc w:val="both"/>
        <w:rPr>
          <w:rFonts w:ascii="Times New Roman" w:hAnsi="Times New Roman" w:cs="Times New Roman"/>
          <w:vanish/>
          <w:sz w:val="24"/>
          <w:szCs w:val="24"/>
        </w:rPr>
      </w:pPr>
      <w:r w:rsidRPr="00246893">
        <w:rPr>
          <w:rFonts w:ascii="Times New Roman" w:hAnsi="Times New Roman" w:cs="Times New Roman"/>
          <w:sz w:val="24"/>
          <w:szCs w:val="24"/>
        </w:rPr>
        <w:t>Another factor that influences family planning decisions evident in these statements is the societal and cultural pressure to conform to traditional gender norms. Both individuals express a strong desire for sons, reflecting broader societal expectations regarding the importance of male offspring. These expectations may stem from cultural beliefs about lineage, inheritance, and the perpetuation of family names. Consequently, individuals may feel compelled to continue having children until they achieve their desired gender outcome, as seen in the persistence despite initial setbacks</w:t>
      </w:r>
      <w:r>
        <w:rPr>
          <w:rFonts w:ascii="Times New Roman" w:hAnsi="Times New Roman" w:cs="Times New Roman"/>
          <w:sz w:val="24"/>
          <w:szCs w:val="24"/>
        </w:rPr>
        <w:t>:</w:t>
      </w:r>
      <w:r w:rsidRPr="00246893">
        <w:rPr>
          <w:rFonts w:ascii="Times New Roman" w:hAnsi="Times New Roman" w:cs="Times New Roman"/>
          <w:vanish/>
          <w:sz w:val="24"/>
          <w:szCs w:val="24"/>
        </w:rPr>
        <w:t>Top of Form</w:t>
      </w:r>
    </w:p>
    <w:p w14:paraId="00BB3F45" w14:textId="77777777" w:rsidR="0042630E" w:rsidRPr="001F6E40" w:rsidRDefault="0042630E" w:rsidP="001F6E40">
      <w:pPr>
        <w:spacing w:line="480" w:lineRule="auto"/>
        <w:jc w:val="both"/>
        <w:rPr>
          <w:rFonts w:ascii="Times New Roman" w:hAnsi="Times New Roman" w:cs="Times New Roman"/>
          <w:sz w:val="24"/>
          <w:szCs w:val="24"/>
        </w:rPr>
      </w:pPr>
    </w:p>
    <w:p w14:paraId="2A76F4A9" w14:textId="71710C3D"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I wanted to have a son, so I planned to have more kids, and on the fourth attempt, I had a son. [IDI 48years old, </w:t>
      </w:r>
      <w:r w:rsidR="0046769E"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46769E" w:rsidRPr="00AD3A2A">
        <w:rPr>
          <w:rFonts w:ascii="Times New Roman" w:hAnsi="Times New Roman" w:cs="Times New Roman"/>
          <w:sz w:val="24"/>
          <w:szCs w:val="24"/>
        </w:rPr>
        <w:t>T</w:t>
      </w:r>
      <w:r w:rsidRPr="00AD3A2A">
        <w:rPr>
          <w:rFonts w:ascii="Times New Roman" w:hAnsi="Times New Roman" w:cs="Times New Roman"/>
          <w:sz w:val="24"/>
          <w:szCs w:val="24"/>
        </w:rPr>
        <w:t>oys vendor</w:t>
      </w:r>
      <w:r w:rsidR="0046769E" w:rsidRPr="00AD3A2A">
        <w:rPr>
          <w:rFonts w:ascii="Times New Roman" w:hAnsi="Times New Roman" w:cs="Times New Roman"/>
          <w:sz w:val="24"/>
          <w:szCs w:val="24"/>
        </w:rPr>
        <w:t xml:space="preserve">, Mm </w:t>
      </w:r>
      <w:proofErr w:type="spellStart"/>
      <w:r w:rsidR="0046769E" w:rsidRPr="00AD3A2A">
        <w:rPr>
          <w:rFonts w:ascii="Times New Roman" w:hAnsi="Times New Roman" w:cs="Times New Roman"/>
          <w:sz w:val="24"/>
          <w:szCs w:val="24"/>
        </w:rPr>
        <w:t>Alam</w:t>
      </w:r>
      <w:proofErr w:type="spellEnd"/>
      <w:r w:rsidR="0046769E" w:rsidRPr="00AD3A2A">
        <w:rPr>
          <w:rFonts w:ascii="Times New Roman" w:hAnsi="Times New Roman" w:cs="Times New Roman"/>
          <w:sz w:val="24"/>
          <w:szCs w:val="24"/>
        </w:rPr>
        <w:t xml:space="preserve"> road, Lahore</w:t>
      </w:r>
      <w:r w:rsidRPr="00AD3A2A">
        <w:rPr>
          <w:rFonts w:ascii="Times New Roman" w:hAnsi="Times New Roman" w:cs="Times New Roman"/>
          <w:sz w:val="24"/>
          <w:szCs w:val="24"/>
        </w:rPr>
        <w:t>].</w:t>
      </w:r>
    </w:p>
    <w:p w14:paraId="3094D2E2" w14:textId="376F9DB5" w:rsidR="000425D1" w:rsidRPr="00AD3A2A" w:rsidRDefault="000425D1"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No, we were hoping for a boy, and after having five girls, we finally got a boy. Then, after two more girls, we were blessed with another boy [IDI 57years old, </w:t>
      </w:r>
      <w:r w:rsidR="0046769E"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46769E" w:rsidRPr="00AD3A2A">
        <w:rPr>
          <w:rFonts w:ascii="Times New Roman" w:hAnsi="Times New Roman" w:cs="Times New Roman"/>
          <w:sz w:val="24"/>
          <w:szCs w:val="24"/>
        </w:rPr>
        <w:t>C</w:t>
      </w:r>
      <w:r w:rsidRPr="00AD3A2A">
        <w:rPr>
          <w:rFonts w:ascii="Times New Roman" w:hAnsi="Times New Roman" w:cs="Times New Roman"/>
          <w:sz w:val="24"/>
          <w:szCs w:val="24"/>
        </w:rPr>
        <w:t>lothing vendor</w:t>
      </w:r>
      <w:r w:rsidR="0046769E" w:rsidRPr="00AD3A2A">
        <w:rPr>
          <w:rFonts w:ascii="Times New Roman" w:hAnsi="Times New Roman" w:cs="Times New Roman"/>
          <w:sz w:val="24"/>
          <w:szCs w:val="24"/>
        </w:rPr>
        <w:t>, Satellite Town, Gujranwala</w:t>
      </w:r>
      <w:r w:rsidRPr="00AD3A2A">
        <w:rPr>
          <w:rFonts w:ascii="Times New Roman" w:hAnsi="Times New Roman" w:cs="Times New Roman"/>
          <w:sz w:val="24"/>
          <w:szCs w:val="24"/>
        </w:rPr>
        <w:t>].</w:t>
      </w:r>
    </w:p>
    <w:p w14:paraId="586B0520" w14:textId="77777777" w:rsidR="001F6E40" w:rsidRPr="001F6E40" w:rsidRDefault="001F6E40" w:rsidP="005039AD">
      <w:pPr>
        <w:pStyle w:val="Heading4"/>
        <w:spacing w:line="480" w:lineRule="auto"/>
      </w:pPr>
      <w:r w:rsidRPr="001F6E40">
        <w:t>Home-based Maternal Care and Assistance</w:t>
      </w:r>
    </w:p>
    <w:p w14:paraId="1CB076BB" w14:textId="77777777" w:rsidR="001F6E40" w:rsidRPr="001F6E40" w:rsidRDefault="001F6E40" w:rsidP="00AD3A2A">
      <w:pPr>
        <w:spacing w:line="480" w:lineRule="auto"/>
        <w:ind w:firstLine="720"/>
        <w:jc w:val="both"/>
        <w:rPr>
          <w:rFonts w:ascii="Times New Roman" w:hAnsi="Times New Roman" w:cs="Times New Roman"/>
          <w:sz w:val="24"/>
          <w:szCs w:val="24"/>
        </w:rPr>
      </w:pPr>
      <w:r w:rsidRPr="001F6E40">
        <w:rPr>
          <w:rFonts w:ascii="Times New Roman" w:hAnsi="Times New Roman" w:cs="Times New Roman"/>
          <w:sz w:val="24"/>
          <w:szCs w:val="24"/>
        </w:rPr>
        <w:t xml:space="preserve"> Reliance on home-based maternal care and assistance among female street vendors in Pakistan. The narratives reveal a common practice where women opt for deliveries at home and receive postnatal care and vaccinations from non-medical personnel, often referred to as lady workers, instead of seeking formal medical assistance. This trend reflects several underlying factors influencing their healthcare decisions. Financial constraints appear to play a significant role, as accessing formal healthcare services may be financially burdensome for these women. </w:t>
      </w:r>
      <w:r w:rsidRPr="001F6E40">
        <w:rPr>
          <w:rFonts w:ascii="Times New Roman" w:hAnsi="Times New Roman" w:cs="Times New Roman"/>
          <w:sz w:val="24"/>
          <w:szCs w:val="24"/>
        </w:rPr>
        <w:lastRenderedPageBreak/>
        <w:t xml:space="preserve">Additionally, convenience and familiarity with home-based care services contribute to their preference for this approach. Moreover, a potential lack of awareness or access to formal healthcare facilities in their communities may also influence their </w:t>
      </w:r>
      <w:proofErr w:type="spellStart"/>
      <w:proofErr w:type="gramStart"/>
      <w:r w:rsidRPr="001F6E40">
        <w:rPr>
          <w:rFonts w:ascii="Times New Roman" w:hAnsi="Times New Roman" w:cs="Times New Roman"/>
          <w:sz w:val="24"/>
          <w:szCs w:val="24"/>
        </w:rPr>
        <w:t>choices.</w:t>
      </w:r>
      <w:r w:rsidR="000425D1" w:rsidRPr="000425D1">
        <w:rPr>
          <w:rFonts w:ascii="Times New Roman" w:hAnsi="Times New Roman" w:cs="Times New Roman"/>
          <w:sz w:val="24"/>
          <w:szCs w:val="24"/>
        </w:rPr>
        <w:t>These</w:t>
      </w:r>
      <w:proofErr w:type="spellEnd"/>
      <w:proofErr w:type="gramEnd"/>
      <w:r w:rsidR="000425D1" w:rsidRPr="000425D1">
        <w:rPr>
          <w:rFonts w:ascii="Times New Roman" w:hAnsi="Times New Roman" w:cs="Times New Roman"/>
          <w:sz w:val="24"/>
          <w:szCs w:val="24"/>
        </w:rPr>
        <w:t xml:space="preserve"> </w:t>
      </w:r>
      <w:r w:rsidR="000425D1">
        <w:rPr>
          <w:rFonts w:ascii="Times New Roman" w:hAnsi="Times New Roman" w:cs="Times New Roman"/>
          <w:sz w:val="24"/>
          <w:szCs w:val="24"/>
        </w:rPr>
        <w:t xml:space="preserve">experiences </w:t>
      </w:r>
      <w:r w:rsidR="000425D1" w:rsidRPr="000425D1">
        <w:rPr>
          <w:rFonts w:ascii="Times New Roman" w:hAnsi="Times New Roman" w:cs="Times New Roman"/>
          <w:sz w:val="24"/>
          <w:szCs w:val="24"/>
        </w:rPr>
        <w:t>highlight the reliance on home-based care for maternal and child healthcare among female vendors</w:t>
      </w:r>
      <w:r w:rsidR="000425D1">
        <w:rPr>
          <w:rFonts w:ascii="Times New Roman" w:hAnsi="Times New Roman" w:cs="Times New Roman"/>
          <w:sz w:val="24"/>
          <w:szCs w:val="24"/>
        </w:rPr>
        <w:t>:</w:t>
      </w:r>
    </w:p>
    <w:p w14:paraId="38C7947D" w14:textId="776F7B4B"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All my deliveries occurred at home, where lady workers visited to provide medications, and injections. [IDI 50years old, </w:t>
      </w:r>
      <w:r w:rsidR="0046769E"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46769E" w:rsidRPr="00AD3A2A">
        <w:rPr>
          <w:rFonts w:ascii="Times New Roman" w:hAnsi="Times New Roman" w:cs="Times New Roman"/>
          <w:sz w:val="24"/>
          <w:szCs w:val="24"/>
        </w:rPr>
        <w:t>C</w:t>
      </w:r>
      <w:r w:rsidRPr="00AD3A2A">
        <w:rPr>
          <w:rFonts w:ascii="Times New Roman" w:hAnsi="Times New Roman" w:cs="Times New Roman"/>
          <w:sz w:val="24"/>
          <w:szCs w:val="24"/>
        </w:rPr>
        <w:t>lothing vendor</w:t>
      </w:r>
      <w:r w:rsidR="001F55DC" w:rsidRPr="00AD3A2A">
        <w:rPr>
          <w:rFonts w:ascii="Times New Roman" w:hAnsi="Times New Roman" w:cs="Times New Roman"/>
          <w:sz w:val="24"/>
          <w:szCs w:val="24"/>
        </w:rPr>
        <w:t xml:space="preserve">, </w:t>
      </w:r>
      <w:r w:rsidR="0046769E" w:rsidRPr="00AD3A2A">
        <w:rPr>
          <w:rFonts w:ascii="Times New Roman" w:hAnsi="Times New Roman" w:cs="Times New Roman"/>
          <w:sz w:val="24"/>
          <w:szCs w:val="24"/>
        </w:rPr>
        <w:t>Satellite Town, Gujranwala</w:t>
      </w:r>
      <w:r w:rsidRPr="00AD3A2A">
        <w:rPr>
          <w:rFonts w:ascii="Times New Roman" w:hAnsi="Times New Roman" w:cs="Times New Roman"/>
          <w:sz w:val="24"/>
          <w:szCs w:val="24"/>
        </w:rPr>
        <w:t>].</w:t>
      </w:r>
    </w:p>
    <w:p w14:paraId="5B984DDC" w14:textId="6525AB63"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I only visited the doctor for an ultrasound during pregnancy and did not go for regular </w:t>
      </w:r>
      <w:proofErr w:type="gramStart"/>
      <w:r w:rsidRPr="00AD3A2A">
        <w:rPr>
          <w:rFonts w:ascii="Times New Roman" w:hAnsi="Times New Roman" w:cs="Times New Roman"/>
          <w:sz w:val="24"/>
          <w:szCs w:val="24"/>
        </w:rPr>
        <w:t>checkups.[</w:t>
      </w:r>
      <w:proofErr w:type="gramEnd"/>
      <w:r w:rsidRPr="00AD3A2A">
        <w:rPr>
          <w:rFonts w:ascii="Times New Roman" w:hAnsi="Times New Roman" w:cs="Times New Roman"/>
          <w:sz w:val="24"/>
          <w:szCs w:val="24"/>
        </w:rPr>
        <w:t>IDI 54years old,</w:t>
      </w:r>
      <w:r w:rsidR="002D70C8" w:rsidRPr="00AD3A2A">
        <w:rPr>
          <w:rFonts w:ascii="Times New Roman" w:hAnsi="Times New Roman" w:cs="Times New Roman"/>
          <w:sz w:val="24"/>
          <w:szCs w:val="24"/>
        </w:rPr>
        <w:t xml:space="preserve"> M</w:t>
      </w:r>
      <w:r w:rsidRPr="00AD3A2A">
        <w:rPr>
          <w:rFonts w:ascii="Times New Roman" w:hAnsi="Times New Roman" w:cs="Times New Roman"/>
          <w:sz w:val="24"/>
          <w:szCs w:val="24"/>
        </w:rPr>
        <w:t xml:space="preserve">arried, </w:t>
      </w:r>
      <w:r w:rsidR="002D70C8" w:rsidRPr="00AD3A2A">
        <w:rPr>
          <w:rFonts w:ascii="Times New Roman" w:hAnsi="Times New Roman" w:cs="Times New Roman"/>
          <w:sz w:val="24"/>
          <w:szCs w:val="24"/>
        </w:rPr>
        <w:t>C</w:t>
      </w:r>
      <w:r w:rsidRPr="00AD3A2A">
        <w:rPr>
          <w:rFonts w:ascii="Times New Roman" w:hAnsi="Times New Roman" w:cs="Times New Roman"/>
          <w:sz w:val="24"/>
          <w:szCs w:val="24"/>
        </w:rPr>
        <w:t>lothing vendor</w:t>
      </w:r>
      <w:r w:rsidR="0046769E" w:rsidRPr="00AD3A2A">
        <w:rPr>
          <w:rFonts w:ascii="Times New Roman" w:hAnsi="Times New Roman" w:cs="Times New Roman"/>
          <w:sz w:val="24"/>
          <w:szCs w:val="24"/>
        </w:rPr>
        <w:t>, Satellite Town, Gujranwala</w:t>
      </w:r>
      <w:r w:rsidRPr="00AD3A2A">
        <w:rPr>
          <w:rFonts w:ascii="Times New Roman" w:hAnsi="Times New Roman" w:cs="Times New Roman"/>
          <w:sz w:val="24"/>
          <w:szCs w:val="24"/>
        </w:rPr>
        <w:t>].</w:t>
      </w:r>
    </w:p>
    <w:p w14:paraId="7CEFD193" w14:textId="6278FECE"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No, I've never been to the hospital, and my kids haven't been regularly checked. Health workers come occasionally for polio vaccinations, and sometimes I choose not to get them if I'm not in the mood. [IDI  44years old, </w:t>
      </w:r>
      <w:r w:rsidR="002D70C8"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2D70C8" w:rsidRPr="00AD3A2A">
        <w:rPr>
          <w:rFonts w:ascii="Times New Roman" w:hAnsi="Times New Roman" w:cs="Times New Roman"/>
          <w:sz w:val="24"/>
          <w:szCs w:val="24"/>
        </w:rPr>
        <w:t>H</w:t>
      </w:r>
      <w:r w:rsidRPr="00AD3A2A">
        <w:rPr>
          <w:rFonts w:ascii="Times New Roman" w:hAnsi="Times New Roman" w:cs="Times New Roman"/>
          <w:sz w:val="24"/>
          <w:szCs w:val="24"/>
        </w:rPr>
        <w:t>ousehold vendor</w:t>
      </w:r>
      <w:r w:rsidR="002D70C8" w:rsidRPr="00AD3A2A">
        <w:rPr>
          <w:rFonts w:ascii="Times New Roman" w:hAnsi="Times New Roman" w:cs="Times New Roman"/>
          <w:sz w:val="24"/>
          <w:szCs w:val="24"/>
        </w:rPr>
        <w:t xml:space="preserve">, </w:t>
      </w:r>
      <w:proofErr w:type="spellStart"/>
      <w:r w:rsidR="002D70C8" w:rsidRPr="00AD3A2A">
        <w:rPr>
          <w:rFonts w:ascii="Times New Roman" w:hAnsi="Times New Roman" w:cs="Times New Roman"/>
          <w:sz w:val="24"/>
          <w:szCs w:val="24"/>
        </w:rPr>
        <w:t>Johar</w:t>
      </w:r>
      <w:proofErr w:type="spellEnd"/>
      <w:r w:rsidR="002D70C8" w:rsidRPr="00AD3A2A">
        <w:rPr>
          <w:rFonts w:ascii="Times New Roman" w:hAnsi="Times New Roman" w:cs="Times New Roman"/>
          <w:sz w:val="24"/>
          <w:szCs w:val="24"/>
        </w:rPr>
        <w:t xml:space="preserve"> town, Lahore</w:t>
      </w:r>
      <w:r w:rsidRPr="00AD3A2A">
        <w:rPr>
          <w:rFonts w:ascii="Times New Roman" w:hAnsi="Times New Roman" w:cs="Times New Roman"/>
          <w:sz w:val="24"/>
          <w:szCs w:val="24"/>
        </w:rPr>
        <w:t>]</w:t>
      </w:r>
    </w:p>
    <w:p w14:paraId="174800BF" w14:textId="1DEF43BF"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No, I don't go for regular visits, but my children receive all the necessary polio and vaccination injections from health workers during their visits [IDI 44years old, </w:t>
      </w:r>
      <w:r w:rsidR="002D70C8"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2D70C8" w:rsidRPr="00AD3A2A">
        <w:rPr>
          <w:rFonts w:ascii="Times New Roman" w:hAnsi="Times New Roman" w:cs="Times New Roman"/>
          <w:sz w:val="24"/>
          <w:szCs w:val="24"/>
        </w:rPr>
        <w:t>H</w:t>
      </w:r>
      <w:r w:rsidRPr="00AD3A2A">
        <w:rPr>
          <w:rFonts w:ascii="Times New Roman" w:hAnsi="Times New Roman" w:cs="Times New Roman"/>
          <w:sz w:val="24"/>
          <w:szCs w:val="24"/>
        </w:rPr>
        <w:t>ousehold vendor</w:t>
      </w:r>
      <w:r w:rsidR="002D70C8" w:rsidRPr="00AD3A2A">
        <w:rPr>
          <w:rFonts w:ascii="Times New Roman" w:hAnsi="Times New Roman" w:cs="Times New Roman"/>
          <w:sz w:val="24"/>
          <w:szCs w:val="24"/>
        </w:rPr>
        <w:t>, Main market, Lahore</w:t>
      </w:r>
      <w:r w:rsidRPr="00AD3A2A">
        <w:rPr>
          <w:rFonts w:ascii="Times New Roman" w:hAnsi="Times New Roman" w:cs="Times New Roman"/>
          <w:sz w:val="24"/>
          <w:szCs w:val="24"/>
        </w:rPr>
        <w:t>]</w:t>
      </w:r>
    </w:p>
    <w:p w14:paraId="40515B1B" w14:textId="77777777" w:rsidR="001F6E40" w:rsidRPr="001F6E40" w:rsidRDefault="001F6E40" w:rsidP="005039AD">
      <w:pPr>
        <w:pStyle w:val="Heading4"/>
        <w:spacing w:line="480" w:lineRule="auto"/>
      </w:pPr>
      <w:r w:rsidRPr="001F6E40">
        <w:t>Health Knowledge</w:t>
      </w:r>
    </w:p>
    <w:p w14:paraId="0C20EBBC" w14:textId="7F06B70C" w:rsidR="001F6E40" w:rsidRPr="001F6E40" w:rsidRDefault="001F6E40" w:rsidP="00AD3A2A">
      <w:pPr>
        <w:spacing w:line="480" w:lineRule="auto"/>
        <w:ind w:firstLine="720"/>
        <w:jc w:val="both"/>
        <w:rPr>
          <w:rFonts w:ascii="Times New Roman" w:hAnsi="Times New Roman" w:cs="Times New Roman"/>
          <w:sz w:val="24"/>
          <w:szCs w:val="24"/>
        </w:rPr>
      </w:pPr>
      <w:r w:rsidRPr="001F6E40">
        <w:rPr>
          <w:rFonts w:ascii="Times New Roman" w:hAnsi="Times New Roman" w:cs="Times New Roman"/>
          <w:sz w:val="24"/>
          <w:szCs w:val="24"/>
        </w:rPr>
        <w:t xml:space="preserve">Street </w:t>
      </w:r>
      <w:r w:rsidR="00205069" w:rsidRPr="001F6E40">
        <w:rPr>
          <w:rFonts w:ascii="Times New Roman" w:hAnsi="Times New Roman" w:cs="Times New Roman"/>
          <w:sz w:val="24"/>
          <w:szCs w:val="24"/>
        </w:rPr>
        <w:t>vendors’</w:t>
      </w:r>
      <w:r w:rsidRPr="001F6E40">
        <w:rPr>
          <w:rFonts w:ascii="Times New Roman" w:hAnsi="Times New Roman" w:cs="Times New Roman"/>
          <w:sz w:val="24"/>
          <w:szCs w:val="24"/>
        </w:rPr>
        <w:t xml:space="preserve"> beliefs and knowledge regarding reproductive health and childbirth, reflecting a combination of cultural practices, religious beliefs, and personal experiences. In seeking advice from Baba that her reproductive ability had been closed off symbolically, leading </w:t>
      </w:r>
      <w:r w:rsidRPr="001F6E40">
        <w:rPr>
          <w:rFonts w:ascii="Times New Roman" w:hAnsi="Times New Roman" w:cs="Times New Roman"/>
          <w:sz w:val="24"/>
          <w:szCs w:val="24"/>
        </w:rPr>
        <w:lastRenderedPageBreak/>
        <w:t>her to abstain from pregnancies. This highlights the influence of traditional healing methods on reproductive decisions and beliefs about fertility.</w:t>
      </w:r>
      <w:r w:rsidR="00174644">
        <w:rPr>
          <w:rFonts w:ascii="Times New Roman" w:hAnsi="Times New Roman" w:cs="Times New Roman"/>
          <w:sz w:val="24"/>
          <w:szCs w:val="24"/>
        </w:rPr>
        <w:t xml:space="preserve"> A vendor </w:t>
      </w:r>
      <w:r w:rsidR="00174644" w:rsidRPr="00174644">
        <w:rPr>
          <w:rFonts w:ascii="Times New Roman" w:hAnsi="Times New Roman" w:cs="Times New Roman"/>
          <w:sz w:val="24"/>
          <w:szCs w:val="24"/>
        </w:rPr>
        <w:t>shared her experience of consulting a figure, referred to as a Baba</w:t>
      </w:r>
      <w:r w:rsidR="00174644">
        <w:rPr>
          <w:rFonts w:ascii="Times New Roman" w:hAnsi="Times New Roman" w:cs="Times New Roman"/>
          <w:sz w:val="24"/>
          <w:szCs w:val="24"/>
        </w:rPr>
        <w:t>:</w:t>
      </w:r>
    </w:p>
    <w:p w14:paraId="6600455D" w14:textId="5AC3E14C"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I sought advice from a Baba. I was informed that my reproductive ability had been closed off, symbolized by putting a lock on it and throwing it into a river. Consequently, I haven't had any pregnancies. [IDI 41years old, </w:t>
      </w:r>
      <w:r w:rsidR="002D70C8"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2D70C8" w:rsidRPr="00AD3A2A">
        <w:rPr>
          <w:rFonts w:ascii="Times New Roman" w:hAnsi="Times New Roman" w:cs="Times New Roman"/>
          <w:sz w:val="24"/>
          <w:szCs w:val="24"/>
        </w:rPr>
        <w:t>H</w:t>
      </w:r>
      <w:r w:rsidRPr="00AD3A2A">
        <w:rPr>
          <w:rFonts w:ascii="Times New Roman" w:hAnsi="Times New Roman" w:cs="Times New Roman"/>
          <w:sz w:val="24"/>
          <w:szCs w:val="24"/>
        </w:rPr>
        <w:t>ousehold products vendor</w:t>
      </w:r>
      <w:r w:rsidR="002D70C8" w:rsidRPr="00AD3A2A">
        <w:rPr>
          <w:rFonts w:ascii="Times New Roman" w:hAnsi="Times New Roman" w:cs="Times New Roman"/>
          <w:sz w:val="24"/>
          <w:szCs w:val="24"/>
        </w:rPr>
        <w:t xml:space="preserve">, </w:t>
      </w:r>
      <w:proofErr w:type="spellStart"/>
      <w:r w:rsidR="002D70C8" w:rsidRPr="00AD3A2A">
        <w:rPr>
          <w:rFonts w:ascii="Times New Roman" w:hAnsi="Times New Roman" w:cs="Times New Roman"/>
          <w:sz w:val="24"/>
          <w:szCs w:val="24"/>
        </w:rPr>
        <w:t>Johar</w:t>
      </w:r>
      <w:proofErr w:type="spellEnd"/>
      <w:r w:rsidR="002D70C8" w:rsidRPr="00AD3A2A">
        <w:rPr>
          <w:rFonts w:ascii="Times New Roman" w:hAnsi="Times New Roman" w:cs="Times New Roman"/>
          <w:sz w:val="24"/>
          <w:szCs w:val="24"/>
        </w:rPr>
        <w:t xml:space="preserve"> town, Gujranwala</w:t>
      </w:r>
      <w:r w:rsidRPr="00AD3A2A">
        <w:rPr>
          <w:rFonts w:ascii="Times New Roman" w:hAnsi="Times New Roman" w:cs="Times New Roman"/>
          <w:sz w:val="24"/>
          <w:szCs w:val="24"/>
        </w:rPr>
        <w:t>].</w:t>
      </w:r>
    </w:p>
    <w:p w14:paraId="3371F839" w14:textId="77777777" w:rsidR="001F6E40" w:rsidRPr="001F6E40" w:rsidRDefault="001F6E40" w:rsidP="001F6E40">
      <w:pPr>
        <w:spacing w:line="480" w:lineRule="auto"/>
        <w:jc w:val="both"/>
        <w:rPr>
          <w:rFonts w:ascii="Times New Roman" w:hAnsi="Times New Roman" w:cs="Times New Roman"/>
          <w:sz w:val="24"/>
          <w:szCs w:val="24"/>
        </w:rPr>
      </w:pPr>
      <w:r w:rsidRPr="001F6E40">
        <w:rPr>
          <w:rFonts w:ascii="Times New Roman" w:hAnsi="Times New Roman" w:cs="Times New Roman"/>
          <w:sz w:val="24"/>
          <w:szCs w:val="24"/>
        </w:rPr>
        <w:t>Religious beliefs also play a significant role in shaping reproductive choices. Despite facing severe illness, participant chose not to abort any of her children due to her religious convictions, prioritizing adherence to religious teachings over personal health concerns</w:t>
      </w:r>
      <w:r w:rsidR="00174644">
        <w:rPr>
          <w:rFonts w:ascii="Times New Roman" w:hAnsi="Times New Roman" w:cs="Times New Roman"/>
          <w:sz w:val="24"/>
          <w:szCs w:val="24"/>
        </w:rPr>
        <w:t xml:space="preserve"> she said:</w:t>
      </w:r>
    </w:p>
    <w:p w14:paraId="364C6AB7" w14:textId="505DCBD9" w:rsidR="00B524BF"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We possess knowledge but lack financial resources. Due to my desire for my kids to follow Allah, the Prophet, and the Sunnah, I chose not to abort any of them. Despite being extremely ill to the point where I couldn't eat anything, even the smell of water being dangerous for me, I believe my children will be born, and they will be my support. [IDI 35 years old, Married, </w:t>
      </w:r>
      <w:r w:rsidR="002D70C8" w:rsidRPr="00AD3A2A">
        <w:rPr>
          <w:rFonts w:ascii="Times New Roman" w:hAnsi="Times New Roman" w:cs="Times New Roman"/>
          <w:sz w:val="24"/>
          <w:szCs w:val="24"/>
        </w:rPr>
        <w:t>H</w:t>
      </w:r>
      <w:r w:rsidRPr="00AD3A2A">
        <w:rPr>
          <w:rFonts w:ascii="Times New Roman" w:hAnsi="Times New Roman" w:cs="Times New Roman"/>
          <w:sz w:val="24"/>
          <w:szCs w:val="24"/>
        </w:rPr>
        <w:t>ousehold products vendor</w:t>
      </w:r>
      <w:r w:rsidR="002D70C8" w:rsidRPr="00AD3A2A">
        <w:rPr>
          <w:rFonts w:ascii="Times New Roman" w:hAnsi="Times New Roman" w:cs="Times New Roman"/>
          <w:sz w:val="24"/>
          <w:szCs w:val="24"/>
        </w:rPr>
        <w:t xml:space="preserve">, </w:t>
      </w:r>
      <w:proofErr w:type="spellStart"/>
      <w:r w:rsidR="002D70C8" w:rsidRPr="00AD3A2A">
        <w:rPr>
          <w:rFonts w:ascii="Times New Roman" w:hAnsi="Times New Roman" w:cs="Times New Roman"/>
          <w:sz w:val="24"/>
          <w:szCs w:val="24"/>
        </w:rPr>
        <w:t>Rahwali</w:t>
      </w:r>
      <w:proofErr w:type="spellEnd"/>
      <w:r w:rsidR="002D70C8" w:rsidRPr="00AD3A2A">
        <w:rPr>
          <w:rFonts w:ascii="Times New Roman" w:hAnsi="Times New Roman" w:cs="Times New Roman"/>
          <w:sz w:val="24"/>
          <w:szCs w:val="24"/>
        </w:rPr>
        <w:t xml:space="preserve"> Cantonments, Gujranwala</w:t>
      </w:r>
      <w:r w:rsidRPr="00AD3A2A">
        <w:rPr>
          <w:rFonts w:ascii="Times New Roman" w:hAnsi="Times New Roman" w:cs="Times New Roman"/>
          <w:sz w:val="24"/>
          <w:szCs w:val="24"/>
        </w:rPr>
        <w:t>].</w:t>
      </w:r>
    </w:p>
    <w:p w14:paraId="2CA6B750" w14:textId="77777777" w:rsidR="00B92533" w:rsidRPr="00B65416" w:rsidRDefault="00B524BF" w:rsidP="00B65416">
      <w:pPr>
        <w:pStyle w:val="Heading3"/>
        <w:spacing w:line="480" w:lineRule="auto"/>
      </w:pPr>
      <w:bookmarkStart w:id="210" w:name="_Toc162581890"/>
      <w:bookmarkStart w:id="211" w:name="_Toc166460671"/>
      <w:r w:rsidRPr="00B65416">
        <w:t xml:space="preserve">Mental </w:t>
      </w:r>
      <w:r w:rsidR="00F00D88" w:rsidRPr="00B65416">
        <w:t>Health</w:t>
      </w:r>
      <w:bookmarkEnd w:id="210"/>
      <w:bookmarkEnd w:id="211"/>
    </w:p>
    <w:p w14:paraId="12D340D2" w14:textId="77777777" w:rsidR="00F00D88" w:rsidRPr="00F00D88" w:rsidRDefault="00F00D88" w:rsidP="005039AD">
      <w:pPr>
        <w:pStyle w:val="Heading4"/>
        <w:spacing w:line="480" w:lineRule="auto"/>
      </w:pPr>
      <w:r w:rsidRPr="00F00D88">
        <w:t xml:space="preserve">Headaches and </w:t>
      </w:r>
      <w:r w:rsidR="00847AD9">
        <w:t>F</w:t>
      </w:r>
      <w:r w:rsidRPr="00F00D88">
        <w:t>atigue</w:t>
      </w:r>
      <w:r>
        <w:t xml:space="preserve"> due to </w:t>
      </w:r>
      <w:r w:rsidR="00847AD9">
        <w:t>vending</w:t>
      </w:r>
      <w:r>
        <w:t xml:space="preserve"> burden</w:t>
      </w:r>
    </w:p>
    <w:p w14:paraId="4D6A7A13" w14:textId="77777777" w:rsidR="00B524BF" w:rsidRPr="001F6E40" w:rsidRDefault="00B524BF" w:rsidP="00AD3A2A">
      <w:pPr>
        <w:spacing w:line="480" w:lineRule="auto"/>
        <w:ind w:firstLine="720"/>
        <w:jc w:val="both"/>
        <w:rPr>
          <w:rFonts w:ascii="Times New Roman" w:hAnsi="Times New Roman" w:cs="Times New Roman"/>
          <w:sz w:val="24"/>
          <w:szCs w:val="24"/>
        </w:rPr>
      </w:pPr>
      <w:r w:rsidRPr="001F6E40">
        <w:rPr>
          <w:rFonts w:ascii="Times New Roman" w:hAnsi="Times New Roman" w:cs="Times New Roman"/>
          <w:sz w:val="24"/>
          <w:szCs w:val="24"/>
        </w:rPr>
        <w:t>The mental well-being of female street vendors is significantly impacted by the strains of their work environment and personal circumstances. They o</w:t>
      </w:r>
      <w:r w:rsidR="00B92533">
        <w:rPr>
          <w:rFonts w:ascii="Times New Roman" w:hAnsi="Times New Roman" w:cs="Times New Roman"/>
          <w:sz w:val="24"/>
          <w:szCs w:val="24"/>
        </w:rPr>
        <w:t xml:space="preserve">ften </w:t>
      </w:r>
      <w:r w:rsidRPr="001F6E40">
        <w:rPr>
          <w:rFonts w:ascii="Times New Roman" w:hAnsi="Times New Roman" w:cs="Times New Roman"/>
          <w:sz w:val="24"/>
          <w:szCs w:val="24"/>
        </w:rPr>
        <w:t xml:space="preserve">endure physical discomfort from their labor-intensive jobs, leading to symptoms like </w:t>
      </w:r>
      <w:r w:rsidRPr="00847AD9">
        <w:rPr>
          <w:rFonts w:ascii="Times New Roman" w:hAnsi="Times New Roman" w:cs="Times New Roman"/>
          <w:sz w:val="24"/>
          <w:szCs w:val="24"/>
        </w:rPr>
        <w:t>headaches and fatigue.</w:t>
      </w:r>
      <w:r w:rsidRPr="001F6E40">
        <w:rPr>
          <w:rFonts w:ascii="Times New Roman" w:hAnsi="Times New Roman" w:cs="Times New Roman"/>
          <w:sz w:val="24"/>
          <w:szCs w:val="24"/>
        </w:rPr>
        <w:t xml:space="preserve"> The cumulative effect </w:t>
      </w:r>
      <w:r w:rsidRPr="001F6E40">
        <w:rPr>
          <w:rFonts w:ascii="Times New Roman" w:hAnsi="Times New Roman" w:cs="Times New Roman"/>
          <w:sz w:val="24"/>
          <w:szCs w:val="24"/>
        </w:rPr>
        <w:lastRenderedPageBreak/>
        <w:t>of these challenges’ manifests in a noticeable decline in their overall health and well-being</w:t>
      </w:r>
      <w:r w:rsidR="00A626D7">
        <w:rPr>
          <w:rFonts w:ascii="Times New Roman" w:hAnsi="Times New Roman" w:cs="Times New Roman"/>
          <w:sz w:val="24"/>
          <w:szCs w:val="24"/>
        </w:rPr>
        <w:t xml:space="preserve"> as vendors shared:</w:t>
      </w:r>
    </w:p>
    <w:p w14:paraId="08DA172D" w14:textId="04D3F8C1" w:rsidR="00B524BF" w:rsidRPr="00AD3A2A" w:rsidRDefault="00B524BF"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Due to work, I have frequent headaches. When I return home, I feel drained and lack the energy to engage in conversations [IDI 45 years old, Married, Clothing vendor</w:t>
      </w:r>
      <w:r w:rsidR="002D70C8" w:rsidRPr="00AD3A2A">
        <w:rPr>
          <w:rFonts w:ascii="Times New Roman" w:hAnsi="Times New Roman" w:cs="Times New Roman"/>
          <w:sz w:val="24"/>
          <w:szCs w:val="24"/>
        </w:rPr>
        <w:t xml:space="preserve">, </w:t>
      </w:r>
      <w:proofErr w:type="spellStart"/>
      <w:r w:rsidR="002D70C8" w:rsidRPr="00AD3A2A">
        <w:rPr>
          <w:rFonts w:ascii="Times New Roman" w:hAnsi="Times New Roman" w:cs="Times New Roman"/>
          <w:sz w:val="24"/>
          <w:szCs w:val="24"/>
        </w:rPr>
        <w:t>Pasrur</w:t>
      </w:r>
      <w:proofErr w:type="spellEnd"/>
      <w:r w:rsidR="002D70C8" w:rsidRPr="00AD3A2A">
        <w:rPr>
          <w:rFonts w:ascii="Times New Roman" w:hAnsi="Times New Roman" w:cs="Times New Roman"/>
          <w:sz w:val="24"/>
          <w:szCs w:val="24"/>
        </w:rPr>
        <w:t xml:space="preserve"> road, Gujranwala</w:t>
      </w:r>
      <w:r w:rsidRPr="00AD3A2A">
        <w:rPr>
          <w:rFonts w:ascii="Times New Roman" w:hAnsi="Times New Roman" w:cs="Times New Roman"/>
          <w:sz w:val="24"/>
          <w:szCs w:val="24"/>
        </w:rPr>
        <w:t>].</w:t>
      </w:r>
    </w:p>
    <w:p w14:paraId="31B7DEE2" w14:textId="52FAB7D0" w:rsidR="00B524BF" w:rsidRPr="00AD3A2A" w:rsidRDefault="00B524BF"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The stresses and responsibilities, especially with the absence of a husband, have taken a toll on my health. I've experienced weakness due to tension, and people often struggle to recognize me. When I first arrived here, I was very healthy, but now, those who know me ask, "What have you done to yourself?" [IDI 39 years old, Widowed, Vegetable vendor</w:t>
      </w:r>
      <w:r w:rsidR="002D70C8" w:rsidRPr="00AD3A2A">
        <w:rPr>
          <w:rFonts w:ascii="Times New Roman" w:hAnsi="Times New Roman" w:cs="Times New Roman"/>
          <w:sz w:val="24"/>
          <w:szCs w:val="24"/>
        </w:rPr>
        <w:t xml:space="preserve">, New </w:t>
      </w:r>
      <w:proofErr w:type="spellStart"/>
      <w:r w:rsidR="002D70C8" w:rsidRPr="00AD3A2A">
        <w:rPr>
          <w:rFonts w:ascii="Times New Roman" w:hAnsi="Times New Roman" w:cs="Times New Roman"/>
          <w:sz w:val="24"/>
          <w:szCs w:val="24"/>
        </w:rPr>
        <w:t>Sabzi</w:t>
      </w:r>
      <w:proofErr w:type="spellEnd"/>
      <w:r w:rsidR="002D70C8" w:rsidRPr="00AD3A2A">
        <w:rPr>
          <w:rFonts w:ascii="Times New Roman" w:hAnsi="Times New Roman" w:cs="Times New Roman"/>
          <w:sz w:val="24"/>
          <w:szCs w:val="24"/>
        </w:rPr>
        <w:t xml:space="preserve"> </w:t>
      </w:r>
      <w:proofErr w:type="spellStart"/>
      <w:r w:rsidR="002D70C8" w:rsidRPr="00AD3A2A">
        <w:rPr>
          <w:rFonts w:ascii="Times New Roman" w:hAnsi="Times New Roman" w:cs="Times New Roman"/>
          <w:sz w:val="24"/>
          <w:szCs w:val="24"/>
        </w:rPr>
        <w:t>mandi</w:t>
      </w:r>
      <w:proofErr w:type="spellEnd"/>
      <w:r w:rsidR="002D70C8" w:rsidRPr="00AD3A2A">
        <w:rPr>
          <w:rFonts w:ascii="Times New Roman" w:hAnsi="Times New Roman" w:cs="Times New Roman"/>
          <w:sz w:val="24"/>
          <w:szCs w:val="24"/>
        </w:rPr>
        <w:t>, Gujranwala</w:t>
      </w:r>
      <w:r w:rsidRPr="00AD3A2A">
        <w:rPr>
          <w:rFonts w:ascii="Times New Roman" w:hAnsi="Times New Roman" w:cs="Times New Roman"/>
          <w:sz w:val="24"/>
          <w:szCs w:val="24"/>
        </w:rPr>
        <w:t>].</w:t>
      </w:r>
      <w:r w:rsidRPr="00AD3A2A">
        <w:rPr>
          <w:rFonts w:ascii="Times New Roman" w:hAnsi="Times New Roman" w:cs="Times New Roman"/>
          <w:b/>
          <w:vanish/>
          <w:sz w:val="24"/>
          <w:szCs w:val="24"/>
          <w:u w:val="single"/>
        </w:rPr>
        <w:t>Top of Form</w:t>
      </w:r>
    </w:p>
    <w:p w14:paraId="75EE4D27" w14:textId="77777777" w:rsidR="00F00D88" w:rsidRPr="00F00D88" w:rsidRDefault="00F00D88" w:rsidP="005039AD">
      <w:pPr>
        <w:pStyle w:val="Heading4"/>
        <w:spacing w:line="480" w:lineRule="auto"/>
      </w:pPr>
      <w:r w:rsidRPr="00F00D88">
        <w:t xml:space="preserve">Stress due to family and </w:t>
      </w:r>
      <w:r w:rsidR="00675498">
        <w:t>S</w:t>
      </w:r>
      <w:r w:rsidRPr="00F00D88">
        <w:t xml:space="preserve">ociety </w:t>
      </w:r>
      <w:r w:rsidR="00675498">
        <w:t>P</w:t>
      </w:r>
      <w:r w:rsidRPr="00F00D88">
        <w:t>ressures</w:t>
      </w:r>
    </w:p>
    <w:p w14:paraId="5212D531" w14:textId="77777777" w:rsidR="00B524BF" w:rsidRPr="001F6E40" w:rsidRDefault="00F00D88" w:rsidP="00AD3A2A">
      <w:pPr>
        <w:spacing w:line="480" w:lineRule="auto"/>
        <w:ind w:firstLine="432"/>
        <w:jc w:val="both"/>
        <w:rPr>
          <w:rFonts w:ascii="Times New Roman" w:hAnsi="Times New Roman" w:cs="Times New Roman"/>
          <w:sz w:val="24"/>
          <w:szCs w:val="24"/>
        </w:rPr>
      </w:pPr>
      <w:r w:rsidRPr="001F6E40">
        <w:rPr>
          <w:rFonts w:ascii="Times New Roman" w:hAnsi="Times New Roman" w:cs="Times New Roman"/>
          <w:sz w:val="24"/>
          <w:szCs w:val="24"/>
        </w:rPr>
        <w:t>This physical stress, combined with emotional burdens such as isolation, societal judgment, and the pressure of sole responsibility for their families, contributes to their mental strain.</w:t>
      </w:r>
      <w:r w:rsidR="00EB3827">
        <w:rPr>
          <w:rFonts w:ascii="Times New Roman" w:hAnsi="Times New Roman" w:cs="Times New Roman"/>
          <w:sz w:val="24"/>
          <w:szCs w:val="24"/>
        </w:rPr>
        <w:t xml:space="preserve"> </w:t>
      </w:r>
      <w:r w:rsidR="00B524BF" w:rsidRPr="001F6E40">
        <w:rPr>
          <w:rFonts w:ascii="Times New Roman" w:hAnsi="Times New Roman" w:cs="Times New Roman"/>
          <w:sz w:val="24"/>
          <w:szCs w:val="24"/>
        </w:rPr>
        <w:t>Additionally, the stress and responsibilities of their work, compounded by personal circumstances such as widowhood and financial struggles, take a toll on their mental well-being. Feelings of weakness, tension, and emotional distress are prevalent among the vendors, impacting their overall quality of life and ability to engage in social interactions.</w:t>
      </w:r>
      <w:r w:rsidR="00B524BF">
        <w:rPr>
          <w:rFonts w:ascii="Times New Roman" w:hAnsi="Times New Roman" w:cs="Times New Roman"/>
          <w:sz w:val="24"/>
          <w:szCs w:val="24"/>
        </w:rPr>
        <w:t xml:space="preserve"> A vendor shared:</w:t>
      </w:r>
    </w:p>
    <w:p w14:paraId="378994BD" w14:textId="4DB56B1B" w:rsidR="00B524BF" w:rsidRPr="00AD3A2A" w:rsidRDefault="00B524BF"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Despite my efforts, I couldn’t even properly talk with anyone and faced significant losses. Subsequently, I decided to move to the city of Gujranwala. There, I secured a 1.5-foot space with stairs, allowing me to sit comfortably. However, I often felt the judgmental eyes of both men and women. This experience caused me considerable emotional pain, leading to frequent crying that resulted in even my </w:t>
      </w:r>
      <w:r w:rsidRPr="00AD3A2A">
        <w:rPr>
          <w:rFonts w:ascii="Times New Roman" w:hAnsi="Times New Roman" w:cs="Times New Roman"/>
          <w:sz w:val="24"/>
          <w:szCs w:val="24"/>
        </w:rPr>
        <w:lastRenderedPageBreak/>
        <w:t>eyelashes getting affected. [IDI49 years old, divorced, Clothing vendor</w:t>
      </w:r>
      <w:r w:rsidR="002D70C8" w:rsidRPr="00AD3A2A">
        <w:rPr>
          <w:rFonts w:ascii="Times New Roman" w:hAnsi="Times New Roman" w:cs="Times New Roman"/>
          <w:sz w:val="24"/>
          <w:szCs w:val="24"/>
        </w:rPr>
        <w:t>, Peoples colony, Gujranwala</w:t>
      </w:r>
      <w:r w:rsidRPr="00AD3A2A">
        <w:rPr>
          <w:rFonts w:ascii="Times New Roman" w:hAnsi="Times New Roman" w:cs="Times New Roman"/>
          <w:sz w:val="24"/>
          <w:szCs w:val="24"/>
        </w:rPr>
        <w:t>].</w:t>
      </w:r>
      <w:r w:rsidRPr="00AD3A2A">
        <w:rPr>
          <w:rFonts w:ascii="Times New Roman" w:hAnsi="Times New Roman" w:cs="Times New Roman"/>
          <w:b/>
          <w:vanish/>
          <w:sz w:val="24"/>
          <w:szCs w:val="24"/>
          <w:u w:val="single"/>
        </w:rPr>
        <w:t>Top of Form</w:t>
      </w:r>
    </w:p>
    <w:p w14:paraId="341BEBA1" w14:textId="77777777" w:rsidR="001F6E40" w:rsidRPr="00C04444" w:rsidRDefault="001F6E40" w:rsidP="005039AD">
      <w:pPr>
        <w:pStyle w:val="Heading3"/>
        <w:spacing w:line="480" w:lineRule="auto"/>
      </w:pPr>
      <w:bookmarkStart w:id="212" w:name="_Toc162581891"/>
      <w:bookmarkStart w:id="213" w:name="_Toc166460672"/>
      <w:r w:rsidRPr="00C04444">
        <w:t>Empowerment and Self-Reliance</w:t>
      </w:r>
      <w:bookmarkEnd w:id="212"/>
      <w:bookmarkEnd w:id="213"/>
    </w:p>
    <w:p w14:paraId="2E2B5894" w14:textId="77777777" w:rsidR="001F6E40" w:rsidRPr="001F6E40" w:rsidRDefault="00061E40" w:rsidP="005039AD">
      <w:pPr>
        <w:pStyle w:val="Heading4"/>
        <w:spacing w:line="480" w:lineRule="auto"/>
      </w:pPr>
      <w:r w:rsidRPr="00061E40">
        <w:t>Entrepreneurial Resilience</w:t>
      </w:r>
    </w:p>
    <w:p w14:paraId="4FF1FE7B" w14:textId="77777777" w:rsidR="001F6E40" w:rsidRPr="001F6E40" w:rsidRDefault="001F6E40" w:rsidP="00AD3A2A">
      <w:pPr>
        <w:spacing w:line="480" w:lineRule="auto"/>
        <w:ind w:firstLine="720"/>
        <w:jc w:val="both"/>
        <w:rPr>
          <w:rFonts w:ascii="Times New Roman" w:hAnsi="Times New Roman" w:cs="Times New Roman"/>
          <w:sz w:val="24"/>
          <w:szCs w:val="24"/>
        </w:rPr>
      </w:pPr>
      <w:r w:rsidRPr="001F6E40">
        <w:rPr>
          <w:rFonts w:ascii="Times New Roman" w:hAnsi="Times New Roman" w:cs="Times New Roman"/>
          <w:sz w:val="24"/>
          <w:szCs w:val="24"/>
        </w:rPr>
        <w:t>These women display extraordinary strength and ingenuity in adapting to challenging circumstances, particularly in the wake of personal losses such as the death of a spouse. Their stories reveal a transition from traditional roles or jobs to entrepreneurial ventures, driven by the need to support their families. This shift often involves creative problem-solving and strategic decision-making, highlighting their capacity to navigate and overcome socio-economic challenges. Their resilience is not just a response to adversity but also an active redefinition of their roles and livelihoods in the face of changing life circumstances.</w:t>
      </w:r>
      <w:r w:rsidR="00174644">
        <w:rPr>
          <w:rFonts w:ascii="Times New Roman" w:hAnsi="Times New Roman" w:cs="Times New Roman"/>
          <w:sz w:val="24"/>
          <w:szCs w:val="24"/>
        </w:rPr>
        <w:t xml:space="preserve"> Many</w:t>
      </w:r>
      <w:r w:rsidR="00174644" w:rsidRPr="00174644">
        <w:rPr>
          <w:rFonts w:ascii="Times New Roman" w:hAnsi="Times New Roman" w:cs="Times New Roman"/>
          <w:sz w:val="24"/>
          <w:szCs w:val="24"/>
        </w:rPr>
        <w:t xml:space="preserve"> widowed vendors, driven by necessity after their husbands passed away, ingeniously adapted their skills and resources to sustain their families, exemplifying resilience and resourcefulness in adversity</w:t>
      </w:r>
      <w:r w:rsidR="00174644">
        <w:rPr>
          <w:rFonts w:ascii="Times New Roman" w:hAnsi="Times New Roman" w:cs="Times New Roman"/>
          <w:sz w:val="24"/>
          <w:szCs w:val="24"/>
        </w:rPr>
        <w:t xml:space="preserve"> they shared:</w:t>
      </w:r>
    </w:p>
    <w:p w14:paraId="11BC90EC" w14:textId="39247815"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I took up this job when my husband, who used to do it, passed away. At that time, my children were young, with my son being just 6 years old. Now, he's 18, and I've continued in this work to support the family [IDI 45 years old, Widowed, Clothing vendor</w:t>
      </w:r>
      <w:r w:rsidR="002D70C8" w:rsidRPr="00AD3A2A">
        <w:rPr>
          <w:rFonts w:ascii="Times New Roman" w:hAnsi="Times New Roman" w:cs="Times New Roman"/>
          <w:sz w:val="24"/>
          <w:szCs w:val="24"/>
        </w:rPr>
        <w:t xml:space="preserve">, </w:t>
      </w:r>
      <w:proofErr w:type="spellStart"/>
      <w:r w:rsidR="002D70C8" w:rsidRPr="00AD3A2A">
        <w:rPr>
          <w:rFonts w:ascii="Times New Roman" w:hAnsi="Times New Roman" w:cs="Times New Roman"/>
          <w:sz w:val="24"/>
          <w:szCs w:val="24"/>
        </w:rPr>
        <w:t>Sabzazar</w:t>
      </w:r>
      <w:proofErr w:type="spellEnd"/>
      <w:r w:rsidR="002D70C8" w:rsidRPr="00AD3A2A">
        <w:rPr>
          <w:rFonts w:ascii="Times New Roman" w:hAnsi="Times New Roman" w:cs="Times New Roman"/>
          <w:sz w:val="24"/>
          <w:szCs w:val="24"/>
        </w:rPr>
        <w:t>, Lahore</w:t>
      </w:r>
      <w:r w:rsidRPr="00AD3A2A">
        <w:rPr>
          <w:rFonts w:ascii="Times New Roman" w:hAnsi="Times New Roman" w:cs="Times New Roman"/>
          <w:sz w:val="24"/>
          <w:szCs w:val="24"/>
        </w:rPr>
        <w:t>].</w:t>
      </w:r>
    </w:p>
    <w:p w14:paraId="0A107837" w14:textId="222AE675" w:rsidR="001F6E40" w:rsidRPr="00AD3A2A" w:rsidRDefault="001F6E40" w:rsidP="00065964">
      <w:pPr>
        <w:spacing w:line="480" w:lineRule="auto"/>
        <w:ind w:left="720" w:right="720"/>
        <w:jc w:val="both"/>
        <w:rPr>
          <w:rStyle w:val="Heading2Char"/>
          <w:rFonts w:cs="Times New Roman"/>
          <w:szCs w:val="24"/>
        </w:rPr>
      </w:pPr>
      <w:r w:rsidRPr="00AD3A2A">
        <w:rPr>
          <w:rFonts w:ascii="Times New Roman" w:hAnsi="Times New Roman" w:cs="Times New Roman"/>
          <w:sz w:val="24"/>
          <w:szCs w:val="24"/>
        </w:rPr>
        <w:t xml:space="preserve">My husband passed away and I had a baby to feed. I have experience in the paint industry from before I got married. Considering my situation, I thought about how to make use of my van. Initially, I considered pick and drop services, but that required a new car, and I had an old one. Observing others with stalls, I realized </w:t>
      </w:r>
      <w:r w:rsidRPr="00AD3A2A">
        <w:rPr>
          <w:rFonts w:ascii="Times New Roman" w:hAnsi="Times New Roman" w:cs="Times New Roman"/>
          <w:sz w:val="24"/>
          <w:szCs w:val="24"/>
        </w:rPr>
        <w:lastRenderedPageBreak/>
        <w:t xml:space="preserve">that for immediate income, it's better to go out and earn rather than waiting for customers. Renting a shop was expensive, and I was already paying rent for my living space, so that wasn't feasible. This led me to utilize my </w:t>
      </w:r>
      <w:r w:rsidR="00854165" w:rsidRPr="00AD3A2A">
        <w:rPr>
          <w:rFonts w:ascii="Times New Roman" w:hAnsi="Times New Roman" w:cs="Times New Roman"/>
          <w:sz w:val="24"/>
          <w:szCs w:val="24"/>
        </w:rPr>
        <w:t>van</w:t>
      </w:r>
      <w:r w:rsidRPr="00AD3A2A">
        <w:rPr>
          <w:rFonts w:ascii="Times New Roman" w:hAnsi="Times New Roman" w:cs="Times New Roman"/>
          <w:sz w:val="24"/>
          <w:szCs w:val="24"/>
        </w:rPr>
        <w:t xml:space="preserve"> for a more flexible and accessible </w:t>
      </w:r>
      <w:proofErr w:type="gramStart"/>
      <w:r w:rsidRPr="00AD3A2A">
        <w:rPr>
          <w:rFonts w:ascii="Times New Roman" w:hAnsi="Times New Roman" w:cs="Times New Roman"/>
          <w:sz w:val="24"/>
          <w:szCs w:val="24"/>
        </w:rPr>
        <w:t>business.[</w:t>
      </w:r>
      <w:proofErr w:type="gramEnd"/>
      <w:r w:rsidRPr="00AD3A2A">
        <w:rPr>
          <w:rFonts w:ascii="Times New Roman" w:hAnsi="Times New Roman" w:cs="Times New Roman"/>
          <w:sz w:val="24"/>
          <w:szCs w:val="24"/>
        </w:rPr>
        <w:t>IDI 43 years old, Widowed, Clothing vendor</w:t>
      </w:r>
      <w:r w:rsidR="002D70C8" w:rsidRPr="00AD3A2A">
        <w:rPr>
          <w:rFonts w:ascii="Times New Roman" w:hAnsi="Times New Roman" w:cs="Times New Roman"/>
          <w:sz w:val="24"/>
          <w:szCs w:val="24"/>
        </w:rPr>
        <w:t xml:space="preserve">, </w:t>
      </w:r>
      <w:proofErr w:type="spellStart"/>
      <w:r w:rsidR="002D70C8" w:rsidRPr="00AD3A2A">
        <w:rPr>
          <w:rFonts w:ascii="Times New Roman" w:hAnsi="Times New Roman" w:cs="Times New Roman"/>
          <w:sz w:val="24"/>
          <w:szCs w:val="24"/>
        </w:rPr>
        <w:t>Barkat</w:t>
      </w:r>
      <w:proofErr w:type="spellEnd"/>
      <w:r w:rsidR="002D70C8" w:rsidRPr="00AD3A2A">
        <w:rPr>
          <w:rFonts w:ascii="Times New Roman" w:hAnsi="Times New Roman" w:cs="Times New Roman"/>
          <w:sz w:val="24"/>
          <w:szCs w:val="24"/>
        </w:rPr>
        <w:t xml:space="preserve"> market, Lahore</w:t>
      </w:r>
      <w:r w:rsidRPr="00AD3A2A">
        <w:rPr>
          <w:rFonts w:ascii="Times New Roman" w:hAnsi="Times New Roman" w:cs="Times New Roman"/>
          <w:sz w:val="24"/>
          <w:szCs w:val="24"/>
        </w:rPr>
        <w:t>].</w:t>
      </w:r>
    </w:p>
    <w:p w14:paraId="34E09E96" w14:textId="0E3553C9"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I started this business out of necessity, after my husband passed away. Although vending was not something I had done before, a few people advised me that it could be beneficial, allowing me to work hard and provide for my kids. Initially, I used to work as a maid, but due to persistent pain due to my slipped disc, I found it challenging to continue. This business, where I can sit, became a more feasible option for me, since chores like sweeping or using a broom were difficult when I worked as a maid. [IDI39 years old, Widowed, Vegetable vendor</w:t>
      </w:r>
      <w:r w:rsidR="002D70C8" w:rsidRPr="00AD3A2A">
        <w:rPr>
          <w:rFonts w:ascii="Times New Roman" w:hAnsi="Times New Roman" w:cs="Times New Roman"/>
          <w:sz w:val="24"/>
          <w:szCs w:val="24"/>
        </w:rPr>
        <w:t xml:space="preserve">, New </w:t>
      </w:r>
      <w:proofErr w:type="spellStart"/>
      <w:r w:rsidR="002D70C8" w:rsidRPr="00AD3A2A">
        <w:rPr>
          <w:rFonts w:ascii="Times New Roman" w:hAnsi="Times New Roman" w:cs="Times New Roman"/>
          <w:sz w:val="24"/>
          <w:szCs w:val="24"/>
        </w:rPr>
        <w:t>Sabzi</w:t>
      </w:r>
      <w:proofErr w:type="spellEnd"/>
      <w:r w:rsidR="002D70C8" w:rsidRPr="00AD3A2A">
        <w:rPr>
          <w:rFonts w:ascii="Times New Roman" w:hAnsi="Times New Roman" w:cs="Times New Roman"/>
          <w:sz w:val="24"/>
          <w:szCs w:val="24"/>
        </w:rPr>
        <w:t xml:space="preserve"> </w:t>
      </w:r>
      <w:proofErr w:type="spellStart"/>
      <w:r w:rsidR="002D70C8" w:rsidRPr="00AD3A2A">
        <w:rPr>
          <w:rFonts w:ascii="Times New Roman" w:hAnsi="Times New Roman" w:cs="Times New Roman"/>
          <w:sz w:val="24"/>
          <w:szCs w:val="24"/>
        </w:rPr>
        <w:t>mandi</w:t>
      </w:r>
      <w:proofErr w:type="spellEnd"/>
      <w:r w:rsidR="002D70C8" w:rsidRPr="00AD3A2A">
        <w:rPr>
          <w:rFonts w:ascii="Times New Roman" w:hAnsi="Times New Roman" w:cs="Times New Roman"/>
          <w:sz w:val="24"/>
          <w:szCs w:val="24"/>
        </w:rPr>
        <w:t>, Gujranwala</w:t>
      </w:r>
      <w:r w:rsidRPr="00AD3A2A">
        <w:rPr>
          <w:rFonts w:ascii="Times New Roman" w:hAnsi="Times New Roman" w:cs="Times New Roman"/>
          <w:sz w:val="24"/>
          <w:szCs w:val="24"/>
        </w:rPr>
        <w:t>].</w:t>
      </w:r>
      <w:r w:rsidRPr="00AD3A2A">
        <w:rPr>
          <w:rFonts w:ascii="Times New Roman" w:hAnsi="Times New Roman" w:cs="Times New Roman"/>
          <w:b/>
          <w:vanish/>
          <w:sz w:val="24"/>
          <w:szCs w:val="24"/>
          <w:u w:val="single"/>
        </w:rPr>
        <w:t>Top of Form</w:t>
      </w:r>
    </w:p>
    <w:p w14:paraId="2830BAB5" w14:textId="49FEF7CA"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I sometimes get hurt by mirrors or </w:t>
      </w:r>
      <w:r w:rsidR="00174644" w:rsidRPr="00AD3A2A">
        <w:rPr>
          <w:rFonts w:ascii="Times New Roman" w:hAnsi="Times New Roman" w:cs="Times New Roman"/>
          <w:sz w:val="24"/>
          <w:szCs w:val="24"/>
        </w:rPr>
        <w:t xml:space="preserve">get </w:t>
      </w:r>
      <w:r w:rsidRPr="00AD3A2A">
        <w:rPr>
          <w:rFonts w:ascii="Times New Roman" w:hAnsi="Times New Roman" w:cs="Times New Roman"/>
          <w:sz w:val="24"/>
          <w:szCs w:val="24"/>
        </w:rPr>
        <w:t>cut</w:t>
      </w:r>
      <w:r w:rsidR="00174644" w:rsidRPr="00AD3A2A">
        <w:rPr>
          <w:rFonts w:ascii="Times New Roman" w:hAnsi="Times New Roman" w:cs="Times New Roman"/>
          <w:sz w:val="24"/>
          <w:szCs w:val="24"/>
        </w:rPr>
        <w:t>s</w:t>
      </w:r>
      <w:r w:rsidRPr="00AD3A2A">
        <w:rPr>
          <w:rFonts w:ascii="Times New Roman" w:hAnsi="Times New Roman" w:cs="Times New Roman"/>
          <w:sz w:val="24"/>
          <w:szCs w:val="24"/>
        </w:rPr>
        <w:t>,</w:t>
      </w:r>
      <w:r w:rsidR="00174644" w:rsidRPr="00AD3A2A">
        <w:rPr>
          <w:rFonts w:ascii="Times New Roman" w:hAnsi="Times New Roman" w:cs="Times New Roman"/>
          <w:sz w:val="24"/>
          <w:szCs w:val="24"/>
        </w:rPr>
        <w:t xml:space="preserve"> walking and selling daily has led to frequent foot pain </w:t>
      </w:r>
      <w:r w:rsidRPr="00AD3A2A">
        <w:rPr>
          <w:rFonts w:ascii="Times New Roman" w:hAnsi="Times New Roman" w:cs="Times New Roman"/>
          <w:sz w:val="24"/>
          <w:szCs w:val="24"/>
        </w:rPr>
        <w:t xml:space="preserve">but we (other vendors) are resilient </w:t>
      </w:r>
      <w:r w:rsidRPr="00AD3A2A">
        <w:rPr>
          <w:rFonts w:ascii="Times New Roman" w:hAnsi="Times New Roman" w:cs="Times New Roman"/>
          <w:b/>
          <w:sz w:val="24"/>
          <w:szCs w:val="24"/>
        </w:rPr>
        <w:t>(</w:t>
      </w:r>
      <w:proofErr w:type="spellStart"/>
      <w:r w:rsidRPr="00AD3A2A">
        <w:rPr>
          <w:rFonts w:ascii="Times New Roman" w:hAnsi="Times New Roman" w:cs="Times New Roman"/>
          <w:sz w:val="24"/>
          <w:szCs w:val="24"/>
        </w:rPr>
        <w:t>dheeth</w:t>
      </w:r>
      <w:proofErr w:type="spellEnd"/>
      <w:r w:rsidRPr="00AD3A2A">
        <w:rPr>
          <w:rFonts w:ascii="Times New Roman" w:hAnsi="Times New Roman" w:cs="Times New Roman"/>
          <w:sz w:val="24"/>
          <w:szCs w:val="24"/>
        </w:rPr>
        <w:t xml:space="preserve">). [IDI44 years old, married, </w:t>
      </w:r>
      <w:r w:rsidR="002D70C8" w:rsidRPr="00AD3A2A">
        <w:rPr>
          <w:rFonts w:ascii="Times New Roman" w:hAnsi="Times New Roman" w:cs="Times New Roman"/>
          <w:sz w:val="24"/>
          <w:szCs w:val="24"/>
        </w:rPr>
        <w:t>T</w:t>
      </w:r>
      <w:r w:rsidRPr="00AD3A2A">
        <w:rPr>
          <w:rFonts w:ascii="Times New Roman" w:hAnsi="Times New Roman" w:cs="Times New Roman"/>
          <w:sz w:val="24"/>
          <w:szCs w:val="24"/>
        </w:rPr>
        <w:t>oys vendor</w:t>
      </w:r>
      <w:r w:rsidR="002D70C8" w:rsidRPr="00AD3A2A">
        <w:rPr>
          <w:rFonts w:ascii="Times New Roman" w:hAnsi="Times New Roman" w:cs="Times New Roman"/>
          <w:sz w:val="24"/>
          <w:szCs w:val="24"/>
        </w:rPr>
        <w:t xml:space="preserve">, </w:t>
      </w:r>
      <w:proofErr w:type="spellStart"/>
      <w:r w:rsidR="002D70C8" w:rsidRPr="00AD3A2A">
        <w:rPr>
          <w:rFonts w:ascii="Times New Roman" w:hAnsi="Times New Roman" w:cs="Times New Roman"/>
          <w:sz w:val="24"/>
          <w:szCs w:val="24"/>
        </w:rPr>
        <w:t>Johar</w:t>
      </w:r>
      <w:proofErr w:type="spellEnd"/>
      <w:r w:rsidR="002D70C8" w:rsidRPr="00AD3A2A">
        <w:rPr>
          <w:rFonts w:ascii="Times New Roman" w:hAnsi="Times New Roman" w:cs="Times New Roman"/>
          <w:sz w:val="24"/>
          <w:szCs w:val="24"/>
        </w:rPr>
        <w:t xml:space="preserve"> town, Lahore</w:t>
      </w:r>
      <w:r w:rsidRPr="00AD3A2A">
        <w:rPr>
          <w:rFonts w:ascii="Times New Roman" w:hAnsi="Times New Roman" w:cs="Times New Roman"/>
          <w:sz w:val="24"/>
          <w:szCs w:val="24"/>
        </w:rPr>
        <w:t>].</w:t>
      </w:r>
    </w:p>
    <w:p w14:paraId="70777FE7" w14:textId="77777777" w:rsidR="001F6E40" w:rsidRPr="001F6E40" w:rsidRDefault="001F6E40" w:rsidP="005039AD">
      <w:pPr>
        <w:pStyle w:val="Heading4"/>
        <w:spacing w:line="480" w:lineRule="auto"/>
      </w:pPr>
      <w:bookmarkStart w:id="214" w:name="_Hlk159129995"/>
      <w:r w:rsidRPr="003E70E0">
        <w:t>Balancing</w:t>
      </w:r>
      <w:r w:rsidRPr="001F6E40">
        <w:t xml:space="preserve"> Dual Roles</w:t>
      </w:r>
    </w:p>
    <w:bookmarkEnd w:id="214"/>
    <w:p w14:paraId="3372AC11" w14:textId="77777777" w:rsidR="001F6E40" w:rsidRPr="001F6E40" w:rsidRDefault="001F6E40" w:rsidP="00AD3A2A">
      <w:pPr>
        <w:spacing w:line="480" w:lineRule="auto"/>
        <w:ind w:firstLine="720"/>
        <w:jc w:val="both"/>
        <w:rPr>
          <w:rFonts w:ascii="Times New Roman" w:hAnsi="Times New Roman" w:cs="Times New Roman"/>
          <w:sz w:val="24"/>
          <w:szCs w:val="24"/>
        </w:rPr>
      </w:pPr>
      <w:r w:rsidRPr="001F6E40">
        <w:rPr>
          <w:rFonts w:ascii="Times New Roman" w:hAnsi="Times New Roman" w:cs="Times New Roman"/>
          <w:sz w:val="24"/>
          <w:szCs w:val="24"/>
        </w:rPr>
        <w:t xml:space="preserve">Majority women vendors are not just vendors; they are primary caregivers to their families, often single-handedly managing household responsibilities and their business. This dual burden, borne out of necessity, highlights a stark reality where support systems are limited or non-existent. The complexity of their situation is further amplified by the emotional and physical demands of both roles, underscoring their remarkable capacity to adapt and persevere in challenging </w:t>
      </w:r>
      <w:r w:rsidRPr="001F6E40">
        <w:rPr>
          <w:rFonts w:ascii="Times New Roman" w:hAnsi="Times New Roman" w:cs="Times New Roman"/>
          <w:sz w:val="24"/>
          <w:szCs w:val="24"/>
        </w:rPr>
        <w:lastRenderedPageBreak/>
        <w:t>environments. Their stories are not just about survival but also about the relentless pursuit of stability and betterment for their families under daunting circumstances.</w:t>
      </w:r>
      <w:r w:rsidR="00174644">
        <w:rPr>
          <w:rFonts w:ascii="Times New Roman" w:hAnsi="Times New Roman" w:cs="Times New Roman"/>
          <w:sz w:val="24"/>
          <w:szCs w:val="24"/>
        </w:rPr>
        <w:t xml:space="preserve"> A food vendor told:</w:t>
      </w:r>
    </w:p>
    <w:p w14:paraId="513FD86C" w14:textId="77777777" w:rsidR="001F6E40" w:rsidRPr="00AD3A2A" w:rsidRDefault="001F6E40" w:rsidP="001C1E41">
      <w:pPr>
        <w:spacing w:line="480" w:lineRule="auto"/>
        <w:ind w:left="720"/>
        <w:jc w:val="both"/>
        <w:rPr>
          <w:rFonts w:ascii="Times New Roman" w:hAnsi="Times New Roman" w:cs="Times New Roman"/>
          <w:vanish/>
          <w:sz w:val="24"/>
          <w:szCs w:val="24"/>
        </w:rPr>
      </w:pPr>
      <w:r w:rsidRPr="00AD3A2A">
        <w:rPr>
          <w:rFonts w:ascii="Times New Roman" w:hAnsi="Times New Roman" w:cs="Times New Roman"/>
          <w:vanish/>
          <w:sz w:val="24"/>
          <w:szCs w:val="24"/>
        </w:rPr>
        <w:t>Top of Form</w:t>
      </w:r>
    </w:p>
    <w:p w14:paraId="195E95AE" w14:textId="7E21172B"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 I am responsible for taking care of my children and my mother since my father passed away, and as I don't have any brothers, the responsibility falls on me. I also have to bring my kids with me when I go out to sell. [IDI 32 years old, Married, Food vendor</w:t>
      </w:r>
      <w:r w:rsidR="002D70C8" w:rsidRPr="00AD3A2A">
        <w:rPr>
          <w:rFonts w:ascii="Times New Roman" w:hAnsi="Times New Roman" w:cs="Times New Roman"/>
          <w:sz w:val="24"/>
          <w:szCs w:val="24"/>
        </w:rPr>
        <w:t>, Liberty market, Gujranwala</w:t>
      </w:r>
      <w:r w:rsidRPr="00AD3A2A">
        <w:rPr>
          <w:rFonts w:ascii="Times New Roman" w:hAnsi="Times New Roman" w:cs="Times New Roman"/>
          <w:sz w:val="24"/>
          <w:szCs w:val="24"/>
        </w:rPr>
        <w:t>].</w:t>
      </w:r>
    </w:p>
    <w:p w14:paraId="5CA10402" w14:textId="77777777" w:rsidR="001F6E40" w:rsidRPr="001F6E40" w:rsidRDefault="001F6E40" w:rsidP="001F6E40">
      <w:pPr>
        <w:spacing w:line="480" w:lineRule="auto"/>
        <w:jc w:val="both"/>
        <w:rPr>
          <w:rFonts w:ascii="Times New Roman" w:hAnsi="Times New Roman" w:cs="Times New Roman"/>
          <w:sz w:val="24"/>
          <w:szCs w:val="24"/>
        </w:rPr>
      </w:pPr>
      <w:r w:rsidRPr="001F6E40">
        <w:rPr>
          <w:rFonts w:ascii="Times New Roman" w:hAnsi="Times New Roman" w:cs="Times New Roman"/>
          <w:sz w:val="24"/>
          <w:szCs w:val="24"/>
        </w:rPr>
        <w:t>The lack of family support is a significant issue for female street vendors, impacting their work and personal life. Many of these women have to balance their responsibilities at the stall with caring for their children, often bringing them along due to the inability to afford childcare or leave them unattended. This situation not only reflects the challenges in managing work and family duties but also highlights the absence of external support systems. Their decision to involve their children in their work environment is often driven by necessity, underscoring the complexities they face in their dual roles as breadwinners and caregivers</w:t>
      </w:r>
      <w:r w:rsidR="00174644">
        <w:rPr>
          <w:rFonts w:ascii="Times New Roman" w:hAnsi="Times New Roman" w:cs="Times New Roman"/>
          <w:sz w:val="24"/>
          <w:szCs w:val="24"/>
        </w:rPr>
        <w:t xml:space="preserve"> they shared:</w:t>
      </w:r>
    </w:p>
    <w:p w14:paraId="2823ABBA" w14:textId="74A7B8FF"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I couldn't afford to leave my kids alone and let their lives be negatively affected. To ensure their wellbeing, I brought them with me to the stall. While my daughter could stay at home, my sons needed to be engaged, and this work provided them with an opportunity to learn the value of hard work and earning a livelihood. [IDI 45 years old, Married, Clothing vendor</w:t>
      </w:r>
      <w:r w:rsidR="002D70C8" w:rsidRPr="00AD3A2A">
        <w:rPr>
          <w:rFonts w:ascii="Times New Roman" w:hAnsi="Times New Roman" w:cs="Times New Roman"/>
          <w:sz w:val="24"/>
          <w:szCs w:val="24"/>
        </w:rPr>
        <w:t>,</w:t>
      </w:r>
      <w:r w:rsidR="00EB3827">
        <w:rPr>
          <w:rFonts w:ascii="Times New Roman" w:hAnsi="Times New Roman" w:cs="Times New Roman"/>
          <w:sz w:val="24"/>
          <w:szCs w:val="24"/>
        </w:rPr>
        <w:t xml:space="preserve"> </w:t>
      </w:r>
      <w:proofErr w:type="spellStart"/>
      <w:r w:rsidR="002D70C8" w:rsidRPr="00AD3A2A">
        <w:rPr>
          <w:rFonts w:ascii="Times New Roman" w:hAnsi="Times New Roman" w:cs="Times New Roman"/>
          <w:sz w:val="24"/>
          <w:szCs w:val="24"/>
        </w:rPr>
        <w:t>Pasrur</w:t>
      </w:r>
      <w:proofErr w:type="spellEnd"/>
      <w:r w:rsidR="002D70C8" w:rsidRPr="00AD3A2A">
        <w:rPr>
          <w:rFonts w:ascii="Times New Roman" w:hAnsi="Times New Roman" w:cs="Times New Roman"/>
          <w:sz w:val="24"/>
          <w:szCs w:val="24"/>
        </w:rPr>
        <w:t xml:space="preserve"> road, Gujranwala</w:t>
      </w:r>
      <w:r w:rsidRPr="00AD3A2A">
        <w:rPr>
          <w:rFonts w:ascii="Times New Roman" w:hAnsi="Times New Roman" w:cs="Times New Roman"/>
          <w:sz w:val="24"/>
          <w:szCs w:val="24"/>
        </w:rPr>
        <w:t>].</w:t>
      </w:r>
    </w:p>
    <w:p w14:paraId="7B7FC0BB" w14:textId="49A67C07"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I used to work as a maid in people's houses, but I shifted to selling vegetables near my village, primarily garlic. The reason for leaving my previous job was the expenses related to </w:t>
      </w:r>
      <w:r w:rsidR="00033D34" w:rsidRPr="00AD3A2A">
        <w:rPr>
          <w:rFonts w:ascii="Times New Roman" w:hAnsi="Times New Roman" w:cs="Times New Roman"/>
          <w:sz w:val="24"/>
          <w:szCs w:val="24"/>
        </w:rPr>
        <w:t>traveling</w:t>
      </w:r>
      <w:r w:rsidRPr="00AD3A2A">
        <w:rPr>
          <w:rFonts w:ascii="Times New Roman" w:hAnsi="Times New Roman" w:cs="Times New Roman"/>
          <w:sz w:val="24"/>
          <w:szCs w:val="24"/>
        </w:rPr>
        <w:t xml:space="preserve">, I couldn't afford the cost and with younger </w:t>
      </w:r>
      <w:r w:rsidR="00033D34" w:rsidRPr="00AD3A2A">
        <w:rPr>
          <w:rFonts w:ascii="Times New Roman" w:hAnsi="Times New Roman" w:cs="Times New Roman"/>
          <w:sz w:val="24"/>
          <w:szCs w:val="24"/>
        </w:rPr>
        <w:t>children</w:t>
      </w:r>
      <w:r w:rsidRPr="00AD3A2A">
        <w:rPr>
          <w:rFonts w:ascii="Times New Roman" w:hAnsi="Times New Roman" w:cs="Times New Roman"/>
          <w:sz w:val="24"/>
          <w:szCs w:val="24"/>
        </w:rPr>
        <w:t xml:space="preserve"> at home, managing a distant job became challenging. Thus, I started this work near </w:t>
      </w:r>
      <w:r w:rsidRPr="00AD3A2A">
        <w:rPr>
          <w:rFonts w:ascii="Times New Roman" w:hAnsi="Times New Roman" w:cs="Times New Roman"/>
          <w:sz w:val="24"/>
          <w:szCs w:val="24"/>
        </w:rPr>
        <w:lastRenderedPageBreak/>
        <w:t xml:space="preserve">my house, allowing me to be close to my children and also handle household duties more effectively. [IDI 25 years old, </w:t>
      </w:r>
      <w:r w:rsidR="00033D34" w:rsidRPr="00AD3A2A">
        <w:rPr>
          <w:rFonts w:ascii="Times New Roman" w:hAnsi="Times New Roman" w:cs="Times New Roman"/>
          <w:sz w:val="24"/>
          <w:szCs w:val="24"/>
        </w:rPr>
        <w:t>D</w:t>
      </w:r>
      <w:r w:rsidRPr="00AD3A2A">
        <w:rPr>
          <w:rFonts w:ascii="Times New Roman" w:hAnsi="Times New Roman" w:cs="Times New Roman"/>
          <w:sz w:val="24"/>
          <w:szCs w:val="24"/>
        </w:rPr>
        <w:t xml:space="preserve">ivorced, </w:t>
      </w:r>
      <w:r w:rsidR="00033D34" w:rsidRPr="00AD3A2A">
        <w:rPr>
          <w:rFonts w:ascii="Times New Roman" w:hAnsi="Times New Roman" w:cs="Times New Roman"/>
          <w:sz w:val="24"/>
          <w:szCs w:val="24"/>
        </w:rPr>
        <w:t>V</w:t>
      </w:r>
      <w:r w:rsidRPr="00AD3A2A">
        <w:rPr>
          <w:rFonts w:ascii="Times New Roman" w:hAnsi="Times New Roman" w:cs="Times New Roman"/>
          <w:sz w:val="24"/>
          <w:szCs w:val="24"/>
        </w:rPr>
        <w:t>egetable vendor</w:t>
      </w:r>
      <w:r w:rsidR="00033D34" w:rsidRPr="00AD3A2A">
        <w:rPr>
          <w:rFonts w:ascii="Times New Roman" w:hAnsi="Times New Roman" w:cs="Times New Roman"/>
          <w:sz w:val="24"/>
          <w:szCs w:val="24"/>
        </w:rPr>
        <w:t>, Delta road, Gujranwala</w:t>
      </w:r>
      <w:r w:rsidRPr="00AD3A2A">
        <w:rPr>
          <w:rFonts w:ascii="Times New Roman" w:hAnsi="Times New Roman" w:cs="Times New Roman"/>
          <w:sz w:val="24"/>
          <w:szCs w:val="24"/>
        </w:rPr>
        <w:t>].</w:t>
      </w:r>
      <w:r w:rsidRPr="00AD3A2A">
        <w:rPr>
          <w:rFonts w:ascii="Times New Roman" w:hAnsi="Times New Roman" w:cs="Times New Roman"/>
          <w:b/>
          <w:vanish/>
          <w:sz w:val="24"/>
          <w:szCs w:val="24"/>
          <w:u w:val="single"/>
        </w:rPr>
        <w:t>Top of Form</w:t>
      </w:r>
    </w:p>
    <w:p w14:paraId="6F11AEAE" w14:textId="77777777" w:rsidR="001F6E40" w:rsidRPr="001F6E40" w:rsidRDefault="003C42A3" w:rsidP="005039AD">
      <w:pPr>
        <w:pStyle w:val="Heading4"/>
        <w:spacing w:line="480" w:lineRule="auto"/>
      </w:pPr>
      <w:r>
        <w:t>Faith in God</w:t>
      </w:r>
    </w:p>
    <w:p w14:paraId="14674705" w14:textId="77777777" w:rsidR="001F6E40" w:rsidRPr="001F6E40" w:rsidRDefault="001F6E40" w:rsidP="00AD3A2A">
      <w:pPr>
        <w:spacing w:line="480" w:lineRule="auto"/>
        <w:ind w:firstLine="720"/>
        <w:jc w:val="both"/>
        <w:rPr>
          <w:rFonts w:ascii="Times New Roman" w:hAnsi="Times New Roman" w:cs="Times New Roman"/>
          <w:sz w:val="24"/>
          <w:szCs w:val="24"/>
        </w:rPr>
      </w:pPr>
      <w:r w:rsidRPr="001F6E40">
        <w:rPr>
          <w:rFonts w:ascii="Times New Roman" w:hAnsi="Times New Roman" w:cs="Times New Roman"/>
          <w:sz w:val="24"/>
          <w:szCs w:val="24"/>
        </w:rPr>
        <w:t>Female street vendors in Pakistan reflect a deep sense of gratitude for their safety and perceived divine protection amidst the challenges of their occupation. Despite the inherent risks associated with working in public spaces and navigating bustling streets, these women express thankfulness for avoiding accidents and serious illnesses. Vendors attribute their safety to the grace of God, acknowledging divine intervention in protecting them from harm. Their belief in divine protection is a source of comfort and reassurance amid the uncertainties of their daily lives. This gratitude reflects a deep faith and reliance on divine providence, shaping their perceptions of safety and resilience in their occupation</w:t>
      </w:r>
      <w:r w:rsidR="00854165">
        <w:rPr>
          <w:rFonts w:ascii="Times New Roman" w:hAnsi="Times New Roman" w:cs="Times New Roman"/>
          <w:sz w:val="24"/>
          <w:szCs w:val="24"/>
        </w:rPr>
        <w:t xml:space="preserve"> as all shared:</w:t>
      </w:r>
    </w:p>
    <w:p w14:paraId="591C3D64" w14:textId="3FD493AE"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 No, thankfully, by the grace of God, nothing has happened. I pray for my safety, and so far, nothing has occurred. God knows that people like us, who are financially struggling, need to work to survive, and He has kept me safe. [IDI 45 years old, </w:t>
      </w:r>
      <w:r w:rsidR="00033D34"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033D34" w:rsidRPr="00AD3A2A">
        <w:rPr>
          <w:rFonts w:ascii="Times New Roman" w:hAnsi="Times New Roman" w:cs="Times New Roman"/>
          <w:sz w:val="24"/>
          <w:szCs w:val="24"/>
        </w:rPr>
        <w:t>F</w:t>
      </w:r>
      <w:r w:rsidRPr="00AD3A2A">
        <w:rPr>
          <w:rFonts w:ascii="Times New Roman" w:hAnsi="Times New Roman" w:cs="Times New Roman"/>
          <w:sz w:val="24"/>
          <w:szCs w:val="24"/>
        </w:rPr>
        <w:t>lower vendor</w:t>
      </w:r>
      <w:r w:rsidR="00AC1CE3" w:rsidRPr="00AD3A2A">
        <w:rPr>
          <w:rFonts w:ascii="Times New Roman" w:hAnsi="Times New Roman" w:cs="Times New Roman"/>
          <w:sz w:val="24"/>
          <w:szCs w:val="24"/>
        </w:rPr>
        <w:t>, Liberty Lahore</w:t>
      </w:r>
      <w:r w:rsidRPr="00AD3A2A">
        <w:rPr>
          <w:rFonts w:ascii="Times New Roman" w:hAnsi="Times New Roman" w:cs="Times New Roman"/>
          <w:sz w:val="24"/>
          <w:szCs w:val="24"/>
        </w:rPr>
        <w:t>].</w:t>
      </w:r>
      <w:r w:rsidRPr="00AD3A2A">
        <w:rPr>
          <w:rFonts w:ascii="Times New Roman" w:hAnsi="Times New Roman" w:cs="Times New Roman"/>
          <w:b/>
          <w:vanish/>
          <w:sz w:val="24"/>
          <w:szCs w:val="24"/>
          <w:u w:val="single"/>
        </w:rPr>
        <w:t>Top of Form</w:t>
      </w:r>
    </w:p>
    <w:p w14:paraId="2B6C1679" w14:textId="7AA42A55"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There was one day where I narrowly avoided an accident, but I believe Allah saved me from harm. [IDI43 years old, </w:t>
      </w:r>
      <w:r w:rsidR="00033D34" w:rsidRPr="00AD3A2A">
        <w:rPr>
          <w:rFonts w:ascii="Times New Roman" w:hAnsi="Times New Roman" w:cs="Times New Roman"/>
          <w:sz w:val="24"/>
          <w:szCs w:val="24"/>
        </w:rPr>
        <w:t>M</w:t>
      </w:r>
      <w:r w:rsidRPr="00AD3A2A">
        <w:rPr>
          <w:rFonts w:ascii="Times New Roman" w:hAnsi="Times New Roman" w:cs="Times New Roman"/>
          <w:sz w:val="24"/>
          <w:szCs w:val="24"/>
        </w:rPr>
        <w:t xml:space="preserve">arried, </w:t>
      </w:r>
      <w:r w:rsidR="00033D34" w:rsidRPr="00AD3A2A">
        <w:rPr>
          <w:rFonts w:ascii="Times New Roman" w:hAnsi="Times New Roman" w:cs="Times New Roman"/>
          <w:sz w:val="24"/>
          <w:szCs w:val="24"/>
        </w:rPr>
        <w:t>F</w:t>
      </w:r>
      <w:r w:rsidRPr="00AD3A2A">
        <w:rPr>
          <w:rFonts w:ascii="Times New Roman" w:hAnsi="Times New Roman" w:cs="Times New Roman"/>
          <w:sz w:val="24"/>
          <w:szCs w:val="24"/>
        </w:rPr>
        <w:t>ood vendor</w:t>
      </w:r>
      <w:r w:rsidR="00207BED" w:rsidRPr="00AD3A2A">
        <w:rPr>
          <w:rFonts w:ascii="Times New Roman" w:hAnsi="Times New Roman" w:cs="Times New Roman"/>
          <w:sz w:val="24"/>
          <w:szCs w:val="24"/>
        </w:rPr>
        <w:t xml:space="preserve">, </w:t>
      </w:r>
      <w:proofErr w:type="spellStart"/>
      <w:r w:rsidR="00207BED" w:rsidRPr="00AD3A2A">
        <w:rPr>
          <w:rFonts w:ascii="Times New Roman" w:hAnsi="Times New Roman" w:cs="Times New Roman"/>
          <w:sz w:val="24"/>
          <w:szCs w:val="24"/>
        </w:rPr>
        <w:t>Johar</w:t>
      </w:r>
      <w:proofErr w:type="spellEnd"/>
      <w:r w:rsidR="00207BED" w:rsidRPr="00AD3A2A">
        <w:rPr>
          <w:rFonts w:ascii="Times New Roman" w:hAnsi="Times New Roman" w:cs="Times New Roman"/>
          <w:sz w:val="24"/>
          <w:szCs w:val="24"/>
        </w:rPr>
        <w:t xml:space="preserve"> Town Lahore</w:t>
      </w:r>
      <w:r w:rsidRPr="00AD3A2A">
        <w:rPr>
          <w:rFonts w:ascii="Times New Roman" w:hAnsi="Times New Roman" w:cs="Times New Roman"/>
          <w:sz w:val="24"/>
          <w:szCs w:val="24"/>
        </w:rPr>
        <w:t>].</w:t>
      </w:r>
      <w:r w:rsidRPr="00AD3A2A">
        <w:rPr>
          <w:rFonts w:ascii="Times New Roman" w:hAnsi="Times New Roman" w:cs="Times New Roman"/>
          <w:b/>
          <w:vanish/>
          <w:sz w:val="24"/>
          <w:szCs w:val="24"/>
          <w:u w:val="single"/>
        </w:rPr>
        <w:t>Top of Form</w:t>
      </w:r>
    </w:p>
    <w:p w14:paraId="6CA6DE12" w14:textId="171154F7" w:rsidR="001F6E40"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I never went to the hospital; I believe in Allah's mercy and trust in His care for the less fortunate. [IDI 42 years old, married, </w:t>
      </w:r>
      <w:r w:rsidR="00033D34" w:rsidRPr="00AD3A2A">
        <w:rPr>
          <w:rFonts w:ascii="Times New Roman" w:hAnsi="Times New Roman" w:cs="Times New Roman"/>
          <w:sz w:val="24"/>
          <w:szCs w:val="24"/>
        </w:rPr>
        <w:t>H</w:t>
      </w:r>
      <w:r w:rsidRPr="00AD3A2A">
        <w:rPr>
          <w:rFonts w:ascii="Times New Roman" w:hAnsi="Times New Roman" w:cs="Times New Roman"/>
          <w:sz w:val="24"/>
          <w:szCs w:val="24"/>
        </w:rPr>
        <w:t>andicraft vendor</w:t>
      </w:r>
      <w:r w:rsidR="00207BED" w:rsidRPr="00AD3A2A">
        <w:rPr>
          <w:rFonts w:ascii="Times New Roman" w:hAnsi="Times New Roman" w:cs="Times New Roman"/>
          <w:sz w:val="24"/>
          <w:szCs w:val="24"/>
        </w:rPr>
        <w:t>,</w:t>
      </w:r>
      <w:r w:rsidR="002A43DA">
        <w:rPr>
          <w:rFonts w:ascii="Times New Roman" w:hAnsi="Times New Roman" w:cs="Times New Roman"/>
          <w:sz w:val="24"/>
          <w:szCs w:val="24"/>
        </w:rPr>
        <w:t xml:space="preserve"> </w:t>
      </w:r>
      <w:proofErr w:type="spellStart"/>
      <w:r w:rsidR="00207BED" w:rsidRPr="00AD3A2A">
        <w:rPr>
          <w:rFonts w:ascii="Times New Roman" w:hAnsi="Times New Roman" w:cs="Times New Roman"/>
          <w:sz w:val="24"/>
          <w:szCs w:val="24"/>
        </w:rPr>
        <w:t>Johar</w:t>
      </w:r>
      <w:proofErr w:type="spellEnd"/>
      <w:r w:rsidR="00207BED" w:rsidRPr="00AD3A2A">
        <w:rPr>
          <w:rFonts w:ascii="Times New Roman" w:hAnsi="Times New Roman" w:cs="Times New Roman"/>
          <w:sz w:val="24"/>
          <w:szCs w:val="24"/>
        </w:rPr>
        <w:t xml:space="preserve"> Town Lahore</w:t>
      </w:r>
      <w:r w:rsidRPr="00AD3A2A">
        <w:rPr>
          <w:rFonts w:ascii="Times New Roman" w:hAnsi="Times New Roman" w:cs="Times New Roman"/>
          <w:sz w:val="24"/>
          <w:szCs w:val="24"/>
        </w:rPr>
        <w:t>].</w:t>
      </w:r>
    </w:p>
    <w:p w14:paraId="58A248A1" w14:textId="73123939" w:rsidR="003C42A3" w:rsidRPr="00AD3A2A" w:rsidRDefault="001F6E4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I haven't experienced any illness related to my work, and I am thankful to Allah for that. Despite carrying heavy loads on my head and traveling regularly, I have not </w:t>
      </w:r>
      <w:r w:rsidRPr="00AD3A2A">
        <w:rPr>
          <w:rFonts w:ascii="Times New Roman" w:hAnsi="Times New Roman" w:cs="Times New Roman"/>
          <w:sz w:val="24"/>
          <w:szCs w:val="24"/>
        </w:rPr>
        <w:lastRenderedPageBreak/>
        <w:t xml:space="preserve">encountered any health issues. </w:t>
      </w:r>
      <w:bookmarkStart w:id="215" w:name="_Hlk159389787"/>
      <w:r w:rsidRPr="00AD3A2A">
        <w:rPr>
          <w:rFonts w:ascii="Times New Roman" w:hAnsi="Times New Roman" w:cs="Times New Roman"/>
          <w:sz w:val="24"/>
          <w:szCs w:val="24"/>
        </w:rPr>
        <w:t xml:space="preserve">[IDI 43years old, married, </w:t>
      </w:r>
      <w:r w:rsidR="00033D34" w:rsidRPr="00AD3A2A">
        <w:rPr>
          <w:rFonts w:ascii="Times New Roman" w:hAnsi="Times New Roman" w:cs="Times New Roman"/>
          <w:sz w:val="24"/>
          <w:szCs w:val="24"/>
        </w:rPr>
        <w:t>F</w:t>
      </w:r>
      <w:r w:rsidRPr="00AD3A2A">
        <w:rPr>
          <w:rFonts w:ascii="Times New Roman" w:hAnsi="Times New Roman" w:cs="Times New Roman"/>
          <w:sz w:val="24"/>
          <w:szCs w:val="24"/>
        </w:rPr>
        <w:t>lower</w:t>
      </w:r>
      <w:r w:rsidR="00033D34" w:rsidRPr="00AD3A2A">
        <w:rPr>
          <w:rFonts w:ascii="Times New Roman" w:hAnsi="Times New Roman" w:cs="Times New Roman"/>
          <w:sz w:val="24"/>
          <w:szCs w:val="24"/>
        </w:rPr>
        <w:t xml:space="preserve"> vendor </w:t>
      </w:r>
      <w:proofErr w:type="spellStart"/>
      <w:r w:rsidR="00033D34" w:rsidRPr="00AD3A2A">
        <w:rPr>
          <w:rFonts w:ascii="Times New Roman" w:hAnsi="Times New Roman" w:cs="Times New Roman"/>
          <w:sz w:val="24"/>
          <w:szCs w:val="24"/>
        </w:rPr>
        <w:t>Fatomand</w:t>
      </w:r>
      <w:proofErr w:type="spellEnd"/>
      <w:r w:rsidR="00033D34" w:rsidRPr="00AD3A2A">
        <w:rPr>
          <w:rFonts w:ascii="Times New Roman" w:hAnsi="Times New Roman" w:cs="Times New Roman"/>
          <w:sz w:val="24"/>
          <w:szCs w:val="24"/>
        </w:rPr>
        <w:t xml:space="preserve"> bazar, Gujranwala</w:t>
      </w:r>
      <w:r w:rsidRPr="00AD3A2A">
        <w:rPr>
          <w:rFonts w:ascii="Times New Roman" w:hAnsi="Times New Roman" w:cs="Times New Roman"/>
          <w:sz w:val="24"/>
          <w:szCs w:val="24"/>
        </w:rPr>
        <w:t>].</w:t>
      </w:r>
    </w:p>
    <w:p w14:paraId="64C93E80" w14:textId="77777777" w:rsidR="00854165" w:rsidRDefault="00854165" w:rsidP="003E70E0">
      <w:pPr>
        <w:pStyle w:val="Heading3"/>
      </w:pPr>
      <w:bookmarkStart w:id="216" w:name="_Toc162581892"/>
      <w:bookmarkStart w:id="217" w:name="_Toc166460673"/>
      <w:bookmarkEnd w:id="215"/>
      <w:r w:rsidRPr="007B1544">
        <w:t xml:space="preserve">Support from </w:t>
      </w:r>
      <w:r w:rsidR="007B1544" w:rsidRPr="007B1544">
        <w:t>F</w:t>
      </w:r>
      <w:r w:rsidRPr="007B1544">
        <w:t>amil</w:t>
      </w:r>
      <w:r w:rsidR="007B1544" w:rsidRPr="007B1544">
        <w:t>y members</w:t>
      </w:r>
      <w:bookmarkEnd w:id="216"/>
      <w:bookmarkEnd w:id="217"/>
    </w:p>
    <w:p w14:paraId="176F9190" w14:textId="77777777" w:rsidR="00252448" w:rsidRPr="00252448" w:rsidRDefault="00252448" w:rsidP="00252448">
      <w:pPr>
        <w:pStyle w:val="NoSpacing"/>
        <w:rPr>
          <w:lang w:bidi="ur-PK"/>
        </w:rPr>
      </w:pPr>
    </w:p>
    <w:p w14:paraId="2E300BB8" w14:textId="77777777" w:rsidR="00B92533" w:rsidRDefault="00B92533" w:rsidP="003E70E0">
      <w:pPr>
        <w:pStyle w:val="Heading4"/>
      </w:pPr>
      <w:r w:rsidRPr="00B92533">
        <w:t>Division of Tasks</w:t>
      </w:r>
    </w:p>
    <w:p w14:paraId="043E537C" w14:textId="77777777" w:rsidR="00A626D7" w:rsidRPr="00A626D7" w:rsidRDefault="00A626D7" w:rsidP="00A626D7">
      <w:pPr>
        <w:pStyle w:val="NoSpacing"/>
        <w:rPr>
          <w:lang w:bidi="ur-PK"/>
        </w:rPr>
      </w:pPr>
    </w:p>
    <w:p w14:paraId="66157404" w14:textId="77777777" w:rsidR="00252448" w:rsidRPr="00252448" w:rsidRDefault="00252448" w:rsidP="00AD3A2A">
      <w:pPr>
        <w:pStyle w:val="NoSpacing"/>
        <w:spacing w:line="480" w:lineRule="auto"/>
        <w:ind w:firstLine="720"/>
        <w:jc w:val="both"/>
        <w:rPr>
          <w:rFonts w:ascii="Times New Roman" w:hAnsi="Times New Roman" w:cs="Times New Roman"/>
          <w:sz w:val="24"/>
          <w:lang w:bidi="ur-PK"/>
        </w:rPr>
      </w:pPr>
      <w:r w:rsidRPr="00252448">
        <w:rPr>
          <w:rFonts w:ascii="Times New Roman" w:hAnsi="Times New Roman" w:cs="Times New Roman"/>
          <w:sz w:val="24"/>
          <w:lang w:bidi="ur-PK"/>
        </w:rPr>
        <w:t>The vendors emphasize the importance of dividing tasks among family members to efficiently manage responsibilities. By delegating household chores to children or other family members, vendors can dedicate more time and energy to their vending businesses. This division of labor not only streamlines household management but also allows vendors to focus on their work without being overwhelmed by other obligations.</w:t>
      </w:r>
      <w:r w:rsidR="00EB3827">
        <w:rPr>
          <w:rFonts w:ascii="Times New Roman" w:hAnsi="Times New Roman" w:cs="Times New Roman"/>
          <w:sz w:val="24"/>
          <w:lang w:bidi="ur-PK"/>
        </w:rPr>
        <w:t xml:space="preserve"> </w:t>
      </w:r>
      <w:r w:rsidRPr="00252448">
        <w:rPr>
          <w:rFonts w:ascii="Times New Roman" w:hAnsi="Times New Roman" w:cs="Times New Roman"/>
          <w:sz w:val="24"/>
          <w:lang w:bidi="ur-PK"/>
        </w:rPr>
        <w:t>Family members, such as siblings or children, play a crucial role in providing initial financial support or guidance to vendors. This assistance often serves as a foundation for vendors to establish and expand their businesses. Whether through contributing capital or</w:t>
      </w:r>
      <w:r w:rsidR="001C1E41">
        <w:rPr>
          <w:rFonts w:ascii="Times New Roman" w:hAnsi="Times New Roman" w:cs="Times New Roman"/>
          <w:sz w:val="24"/>
          <w:lang w:bidi="ur-PK"/>
        </w:rPr>
        <w:t xml:space="preserve"> helping with household chores</w:t>
      </w:r>
      <w:r w:rsidRPr="00252448">
        <w:rPr>
          <w:rFonts w:ascii="Times New Roman" w:hAnsi="Times New Roman" w:cs="Times New Roman"/>
          <w:sz w:val="24"/>
          <w:lang w:bidi="ur-PK"/>
        </w:rPr>
        <w:t>, family members' support is instrumental in the vendors' entrepreneurial journey</w:t>
      </w:r>
      <w:r w:rsidR="001C1E41">
        <w:rPr>
          <w:rFonts w:ascii="Times New Roman" w:hAnsi="Times New Roman" w:cs="Times New Roman"/>
          <w:sz w:val="24"/>
          <w:lang w:bidi="ur-PK"/>
        </w:rPr>
        <w:t xml:space="preserve"> as vendors shared:</w:t>
      </w:r>
    </w:p>
    <w:p w14:paraId="6010B197" w14:textId="77777777" w:rsidR="007B1544" w:rsidRPr="007B1544" w:rsidRDefault="007B1544" w:rsidP="007B1544">
      <w:pPr>
        <w:pStyle w:val="NoSpacing"/>
        <w:rPr>
          <w:lang w:bidi="ur-PK"/>
        </w:rPr>
      </w:pPr>
    </w:p>
    <w:p w14:paraId="7B79DC85" w14:textId="75D7A25C" w:rsidR="007B1544" w:rsidRPr="00AD3A2A" w:rsidRDefault="007B1544"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I divide the work among my family, I handle some tasks, my mother takes care of others, and the rest is managed by my daughter. The younger kids stay with my mother while I go to sell vegetables. I began vending with a little assistance; my sister provided some money [IDI </w:t>
      </w:r>
      <w:r w:rsidR="00AC1CE3" w:rsidRPr="00AD3A2A">
        <w:rPr>
          <w:rFonts w:ascii="Times New Roman" w:hAnsi="Times New Roman" w:cs="Times New Roman"/>
          <w:sz w:val="24"/>
          <w:szCs w:val="24"/>
        </w:rPr>
        <w:t xml:space="preserve">25 </w:t>
      </w:r>
      <w:r w:rsidRPr="00AD3A2A">
        <w:rPr>
          <w:rFonts w:ascii="Times New Roman" w:hAnsi="Times New Roman" w:cs="Times New Roman"/>
          <w:sz w:val="24"/>
          <w:szCs w:val="24"/>
        </w:rPr>
        <w:t xml:space="preserve">years old, married, </w:t>
      </w:r>
      <w:r w:rsidR="00AC1CE3" w:rsidRPr="00AD3A2A">
        <w:rPr>
          <w:rFonts w:ascii="Times New Roman" w:hAnsi="Times New Roman" w:cs="Times New Roman"/>
          <w:sz w:val="24"/>
          <w:szCs w:val="24"/>
        </w:rPr>
        <w:t>Vegetable</w:t>
      </w:r>
      <w:r w:rsidRPr="00AD3A2A">
        <w:rPr>
          <w:rFonts w:ascii="Times New Roman" w:hAnsi="Times New Roman" w:cs="Times New Roman"/>
          <w:sz w:val="24"/>
          <w:szCs w:val="24"/>
        </w:rPr>
        <w:t xml:space="preserve"> vendor, </w:t>
      </w:r>
      <w:r w:rsidRPr="00AD3A2A">
        <w:rPr>
          <w:rFonts w:ascii="Times New Roman" w:eastAsia="Times New Roman" w:hAnsi="Times New Roman" w:cs="Times New Roman"/>
          <w:bCs/>
          <w:color w:val="000000" w:themeColor="text1"/>
          <w:sz w:val="24"/>
          <w:szCs w:val="24"/>
        </w:rPr>
        <w:t>Delta road</w:t>
      </w:r>
      <w:r w:rsidRPr="00AD3A2A">
        <w:rPr>
          <w:rFonts w:ascii="Times New Roman" w:hAnsi="Times New Roman" w:cs="Times New Roman"/>
          <w:sz w:val="24"/>
          <w:szCs w:val="24"/>
        </w:rPr>
        <w:t>].</w:t>
      </w:r>
    </w:p>
    <w:p w14:paraId="0D0DE563" w14:textId="05309C5B" w:rsidR="00AC6B3E" w:rsidRDefault="007B1544"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 xml:space="preserve">My kids handle household chores, and I </w:t>
      </w:r>
      <w:r w:rsidR="00AC6B3E" w:rsidRPr="00AD3A2A">
        <w:rPr>
          <w:rFonts w:ascii="Times New Roman" w:hAnsi="Times New Roman" w:cs="Times New Roman"/>
          <w:sz w:val="24"/>
          <w:szCs w:val="24"/>
        </w:rPr>
        <w:t xml:space="preserve">only </w:t>
      </w:r>
      <w:r w:rsidRPr="00AD3A2A">
        <w:rPr>
          <w:rFonts w:ascii="Times New Roman" w:hAnsi="Times New Roman" w:cs="Times New Roman"/>
          <w:sz w:val="24"/>
          <w:szCs w:val="24"/>
        </w:rPr>
        <w:t>focus on my work</w:t>
      </w:r>
      <w:r w:rsidR="00AC6B3E" w:rsidRPr="00AD3A2A">
        <w:rPr>
          <w:rFonts w:ascii="Times New Roman" w:hAnsi="Times New Roman" w:cs="Times New Roman"/>
          <w:sz w:val="24"/>
          <w:szCs w:val="24"/>
        </w:rPr>
        <w:t xml:space="preserve"> of</w:t>
      </w:r>
      <w:r w:rsidRPr="00AD3A2A">
        <w:rPr>
          <w:rFonts w:ascii="Times New Roman" w:hAnsi="Times New Roman" w:cs="Times New Roman"/>
          <w:sz w:val="24"/>
          <w:szCs w:val="24"/>
        </w:rPr>
        <w:t xml:space="preserve"> sell. </w:t>
      </w:r>
      <w:bookmarkStart w:id="218" w:name="_Hlk159390788"/>
      <w:r w:rsidRPr="00AD3A2A">
        <w:rPr>
          <w:rFonts w:ascii="Times New Roman" w:hAnsi="Times New Roman" w:cs="Times New Roman"/>
          <w:sz w:val="24"/>
          <w:szCs w:val="24"/>
        </w:rPr>
        <w:t>[IDI 4</w:t>
      </w:r>
      <w:r w:rsidR="00AC1CE3" w:rsidRPr="00AD3A2A">
        <w:rPr>
          <w:rFonts w:ascii="Times New Roman" w:hAnsi="Times New Roman" w:cs="Times New Roman"/>
          <w:sz w:val="24"/>
          <w:szCs w:val="24"/>
        </w:rPr>
        <w:t xml:space="preserve">0 </w:t>
      </w:r>
      <w:r w:rsidRPr="00AD3A2A">
        <w:rPr>
          <w:rFonts w:ascii="Times New Roman" w:hAnsi="Times New Roman" w:cs="Times New Roman"/>
          <w:sz w:val="24"/>
          <w:szCs w:val="24"/>
        </w:rPr>
        <w:t xml:space="preserve">years old, married, </w:t>
      </w:r>
      <w:r w:rsidR="00AC1CE3" w:rsidRPr="00AD3A2A">
        <w:rPr>
          <w:rFonts w:ascii="Times New Roman" w:hAnsi="Times New Roman" w:cs="Times New Roman"/>
          <w:sz w:val="24"/>
          <w:szCs w:val="24"/>
        </w:rPr>
        <w:t>Toys</w:t>
      </w:r>
      <w:r w:rsidRPr="00AD3A2A">
        <w:rPr>
          <w:rFonts w:ascii="Times New Roman" w:hAnsi="Times New Roman" w:cs="Times New Roman"/>
          <w:sz w:val="24"/>
          <w:szCs w:val="24"/>
        </w:rPr>
        <w:t xml:space="preserve"> vendor, </w:t>
      </w:r>
      <w:r w:rsidR="00AC1CE3" w:rsidRPr="00AD3A2A">
        <w:rPr>
          <w:rFonts w:ascii="Times New Roman" w:eastAsia="Times New Roman" w:hAnsi="Times New Roman" w:cs="Times New Roman"/>
          <w:bCs/>
          <w:color w:val="000000" w:themeColor="text1"/>
          <w:sz w:val="24"/>
          <w:szCs w:val="24"/>
        </w:rPr>
        <w:t>Satellite town</w:t>
      </w:r>
      <w:r w:rsidRPr="00AD3A2A">
        <w:rPr>
          <w:rFonts w:ascii="Times New Roman" w:hAnsi="Times New Roman" w:cs="Times New Roman"/>
          <w:sz w:val="24"/>
          <w:szCs w:val="24"/>
        </w:rPr>
        <w:t>].</w:t>
      </w:r>
    </w:p>
    <w:p w14:paraId="59A25514" w14:textId="77777777" w:rsidR="00205069" w:rsidRPr="00AD3A2A" w:rsidRDefault="00205069" w:rsidP="00065964">
      <w:pPr>
        <w:spacing w:line="480" w:lineRule="auto"/>
        <w:ind w:left="720" w:right="720"/>
        <w:jc w:val="both"/>
        <w:rPr>
          <w:rFonts w:ascii="Times New Roman" w:hAnsi="Times New Roman" w:cs="Times New Roman"/>
          <w:sz w:val="24"/>
          <w:szCs w:val="24"/>
        </w:rPr>
      </w:pPr>
    </w:p>
    <w:p w14:paraId="6925BF3C" w14:textId="77777777" w:rsidR="0089304B" w:rsidRDefault="0089304B" w:rsidP="003E70E0">
      <w:pPr>
        <w:pStyle w:val="Heading4"/>
      </w:pPr>
      <w:r w:rsidRPr="0089304B">
        <w:lastRenderedPageBreak/>
        <w:t xml:space="preserve">Mentorship in </w:t>
      </w:r>
      <w:r w:rsidR="008E3DD3" w:rsidRPr="0089304B">
        <w:t>Entrepreneur</w:t>
      </w:r>
      <w:r w:rsidR="008E3DD3">
        <w:t xml:space="preserve">ial </w:t>
      </w:r>
      <w:r w:rsidR="003E70E0">
        <w:t>activities</w:t>
      </w:r>
    </w:p>
    <w:p w14:paraId="68264A72" w14:textId="77777777" w:rsidR="00856DC6" w:rsidRPr="00856DC6" w:rsidRDefault="00856DC6" w:rsidP="00856DC6">
      <w:pPr>
        <w:pStyle w:val="NoSpacing"/>
        <w:rPr>
          <w:lang w:bidi="ur-PK"/>
        </w:rPr>
      </w:pPr>
    </w:p>
    <w:p w14:paraId="2002D59A" w14:textId="77777777" w:rsidR="00EE1867" w:rsidRPr="00EE1867" w:rsidRDefault="00EE1867" w:rsidP="00AD3A2A">
      <w:pPr>
        <w:spacing w:line="480" w:lineRule="auto"/>
        <w:ind w:firstLine="432"/>
        <w:jc w:val="both"/>
        <w:rPr>
          <w:rFonts w:ascii="Times New Roman" w:hAnsi="Times New Roman" w:cs="Times New Roman"/>
          <w:sz w:val="24"/>
          <w:szCs w:val="20"/>
        </w:rPr>
      </w:pPr>
      <w:r w:rsidRPr="00EE1867">
        <w:rPr>
          <w:rFonts w:ascii="Times New Roman" w:hAnsi="Times New Roman" w:cs="Times New Roman"/>
          <w:sz w:val="24"/>
          <w:szCs w:val="20"/>
        </w:rPr>
        <w:t xml:space="preserve">The vendor's journey in establishing their business was significantly supported by their brother's involvement. </w:t>
      </w:r>
      <w:r>
        <w:rPr>
          <w:rFonts w:ascii="Times New Roman" w:hAnsi="Times New Roman" w:cs="Times New Roman"/>
          <w:sz w:val="24"/>
          <w:szCs w:val="20"/>
        </w:rPr>
        <w:t>Th</w:t>
      </w:r>
      <w:r w:rsidRPr="00EE1867">
        <w:rPr>
          <w:rFonts w:ascii="Times New Roman" w:hAnsi="Times New Roman" w:cs="Times New Roman"/>
          <w:sz w:val="24"/>
          <w:szCs w:val="20"/>
        </w:rPr>
        <w:t>e brother provided items for sale and the market to initiate the venture. Moreover, his guidance on selling techniques and financial management empowered the vendor to begin saving. This collaborative effort within the family underscores the crucial role of familial support and mentorship in fostering entrepreneurial success</w:t>
      </w:r>
      <w:r w:rsidR="001C1E41">
        <w:rPr>
          <w:rFonts w:ascii="Times New Roman" w:hAnsi="Times New Roman" w:cs="Times New Roman"/>
          <w:sz w:val="24"/>
          <w:szCs w:val="20"/>
        </w:rPr>
        <w:t xml:space="preserve"> as a vendor shared:</w:t>
      </w:r>
      <w:r w:rsidRPr="00EE1867">
        <w:rPr>
          <w:rFonts w:ascii="Times New Roman" w:hAnsi="Times New Roman" w:cs="Times New Roman"/>
          <w:vanish/>
          <w:sz w:val="24"/>
          <w:szCs w:val="20"/>
        </w:rPr>
        <w:t>Top of Form</w:t>
      </w:r>
    </w:p>
    <w:bookmarkEnd w:id="193"/>
    <w:bookmarkEnd w:id="218"/>
    <w:p w14:paraId="27C934C9" w14:textId="36151BB8" w:rsidR="00A626D7" w:rsidRPr="00AD3A2A" w:rsidRDefault="00786FA0" w:rsidP="00065964">
      <w:pPr>
        <w:spacing w:line="480" w:lineRule="auto"/>
        <w:ind w:left="720" w:right="720"/>
        <w:jc w:val="both"/>
        <w:rPr>
          <w:rFonts w:ascii="Times New Roman" w:hAnsi="Times New Roman" w:cs="Times New Roman"/>
          <w:sz w:val="24"/>
          <w:szCs w:val="24"/>
        </w:rPr>
      </w:pPr>
      <w:r w:rsidRPr="00AD3A2A">
        <w:rPr>
          <w:rFonts w:ascii="Times New Roman" w:hAnsi="Times New Roman" w:cs="Times New Roman"/>
          <w:sz w:val="24"/>
          <w:szCs w:val="24"/>
        </w:rPr>
        <w:t>My brother provided</w:t>
      </w:r>
      <w:r w:rsidR="00856DC6" w:rsidRPr="00AD3A2A">
        <w:rPr>
          <w:rFonts w:ascii="Times New Roman" w:hAnsi="Times New Roman" w:cs="Times New Roman"/>
          <w:sz w:val="24"/>
          <w:szCs w:val="24"/>
        </w:rPr>
        <w:t xml:space="preserve"> me items</w:t>
      </w:r>
      <w:r w:rsidRPr="00AD3A2A">
        <w:rPr>
          <w:rFonts w:ascii="Times New Roman" w:hAnsi="Times New Roman" w:cs="Times New Roman"/>
          <w:sz w:val="24"/>
          <w:szCs w:val="24"/>
        </w:rPr>
        <w:t xml:space="preserve"> to sell, some from his shop and some from the market, leveraging his wholesale contacts. He guided me on selling and I started saving. My daughters joined in, working hard in stitching. With a capital of 1 lac rupees, I formed a committee. My brother advised on purchasing, leading to expanding the variety</w:t>
      </w:r>
      <w:r w:rsidR="00AC1CE3" w:rsidRPr="00AD3A2A">
        <w:rPr>
          <w:rFonts w:ascii="Times New Roman" w:hAnsi="Times New Roman" w:cs="Times New Roman"/>
          <w:sz w:val="24"/>
          <w:szCs w:val="24"/>
        </w:rPr>
        <w:t>.</w:t>
      </w:r>
      <w:r w:rsidR="00413FFC" w:rsidRPr="00AD3A2A">
        <w:rPr>
          <w:rFonts w:ascii="Times New Roman" w:hAnsi="Times New Roman" w:cs="Times New Roman"/>
          <w:sz w:val="24"/>
          <w:szCs w:val="24"/>
        </w:rPr>
        <w:t xml:space="preserve"> [IDI 49 years old, </w:t>
      </w:r>
      <w:r w:rsidR="008E3DD3" w:rsidRPr="00AD3A2A">
        <w:rPr>
          <w:rFonts w:ascii="Times New Roman" w:hAnsi="Times New Roman" w:cs="Times New Roman"/>
          <w:sz w:val="24"/>
          <w:szCs w:val="24"/>
        </w:rPr>
        <w:t>M</w:t>
      </w:r>
      <w:r w:rsidR="00413FFC" w:rsidRPr="00AD3A2A">
        <w:rPr>
          <w:rFonts w:ascii="Times New Roman" w:hAnsi="Times New Roman" w:cs="Times New Roman"/>
          <w:sz w:val="24"/>
          <w:szCs w:val="24"/>
        </w:rPr>
        <w:t>arried, Clothing vendor, Peoples colony Gujranwala].</w:t>
      </w:r>
    </w:p>
    <w:p w14:paraId="6CFAD391" w14:textId="77777777" w:rsidR="00213395" w:rsidRPr="00B65416" w:rsidRDefault="00213395" w:rsidP="00B65416">
      <w:pPr>
        <w:pStyle w:val="Heading2"/>
      </w:pPr>
      <w:bookmarkStart w:id="219" w:name="_Toc162581893"/>
      <w:bookmarkStart w:id="220" w:name="_Toc165556791"/>
      <w:bookmarkStart w:id="221" w:name="_Toc166460674"/>
      <w:r w:rsidRPr="00B65416">
        <w:t>Summary table</w:t>
      </w:r>
      <w:bookmarkEnd w:id="219"/>
      <w:bookmarkEnd w:id="220"/>
      <w:bookmarkEnd w:id="221"/>
    </w:p>
    <w:p w14:paraId="6D9345A1" w14:textId="77777777" w:rsidR="00213395" w:rsidRDefault="00213395" w:rsidP="00213395">
      <w:pPr>
        <w:pStyle w:val="NoSpacing"/>
        <w:rPr>
          <w:lang w:bidi="ur-PK"/>
        </w:rPr>
      </w:pPr>
    </w:p>
    <w:p w14:paraId="45E31751" w14:textId="77777777" w:rsidR="003815D3" w:rsidRPr="003815D3" w:rsidRDefault="003815D3" w:rsidP="00AD3A2A">
      <w:pPr>
        <w:pStyle w:val="NoSpacing"/>
        <w:spacing w:line="480" w:lineRule="auto"/>
        <w:ind w:firstLine="576"/>
        <w:jc w:val="both"/>
        <w:rPr>
          <w:rFonts w:ascii="Times New Roman" w:hAnsi="Times New Roman" w:cs="Times New Roman"/>
          <w:sz w:val="24"/>
          <w:lang w:bidi="ur-PK"/>
        </w:rPr>
      </w:pPr>
      <w:r w:rsidRPr="003815D3">
        <w:rPr>
          <w:rFonts w:ascii="Times New Roman" w:hAnsi="Times New Roman" w:cs="Times New Roman"/>
          <w:sz w:val="24"/>
          <w:lang w:bidi="ur-PK"/>
        </w:rPr>
        <w:t xml:space="preserve">Table </w:t>
      </w:r>
      <w:r w:rsidR="00BA56E2">
        <w:rPr>
          <w:rFonts w:ascii="Times New Roman" w:hAnsi="Times New Roman" w:cs="Times New Roman"/>
          <w:sz w:val="24"/>
          <w:lang w:bidi="ur-PK"/>
        </w:rPr>
        <w:t>10</w:t>
      </w:r>
      <w:r w:rsidRPr="003815D3">
        <w:rPr>
          <w:rFonts w:ascii="Times New Roman" w:hAnsi="Times New Roman" w:cs="Times New Roman"/>
          <w:sz w:val="24"/>
          <w:lang w:bidi="ur-PK"/>
        </w:rPr>
        <w:t xml:space="preserve"> provides a comprehensive summary of qualitative themes identified in the study focusing on the challenges and coping strategies faced by women street vendors. The table is divided into two parts: Challenges and Coping Strategies. These challenges are categorized into six domains: financial, social, security, physical health, reproductive health, and mental health. Under the Challenges section, various obstacles encountered by women street vendors are outlined.</w:t>
      </w:r>
      <w:r w:rsidR="00EB3827">
        <w:rPr>
          <w:rFonts w:ascii="Times New Roman" w:hAnsi="Times New Roman" w:cs="Times New Roman"/>
          <w:sz w:val="24"/>
          <w:lang w:bidi="ur-PK"/>
        </w:rPr>
        <w:t xml:space="preserve"> </w:t>
      </w:r>
      <w:r w:rsidRPr="003815D3">
        <w:rPr>
          <w:rFonts w:ascii="Times New Roman" w:hAnsi="Times New Roman" w:cs="Times New Roman"/>
          <w:sz w:val="24"/>
          <w:lang w:bidi="ur-PK"/>
        </w:rPr>
        <w:t>In the Coping Strategies section, various strategies employed by women street vendors to overcome these challenges are delineated.</w:t>
      </w:r>
    </w:p>
    <w:p w14:paraId="34025292" w14:textId="77777777" w:rsidR="003815D3" w:rsidRPr="00213395" w:rsidRDefault="003815D3" w:rsidP="00213395">
      <w:pPr>
        <w:pStyle w:val="NoSpacing"/>
        <w:rPr>
          <w:lang w:bidi="ur-P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13395" w:rsidRPr="001C5EE6" w14:paraId="24924585" w14:textId="77777777" w:rsidTr="00B81D68">
        <w:tc>
          <w:tcPr>
            <w:tcW w:w="9350" w:type="dxa"/>
            <w:gridSpan w:val="2"/>
            <w:tcBorders>
              <w:bottom w:val="single" w:sz="4" w:space="0" w:color="auto"/>
            </w:tcBorders>
            <w:vAlign w:val="center"/>
          </w:tcPr>
          <w:p w14:paraId="58268434" w14:textId="77777777" w:rsidR="003A21AF" w:rsidRPr="00BA56E2" w:rsidRDefault="00213395" w:rsidP="00120943">
            <w:pPr>
              <w:pStyle w:val="Heading1"/>
              <w:numPr>
                <w:ilvl w:val="0"/>
                <w:numId w:val="0"/>
              </w:numPr>
              <w:ind w:left="432" w:hanging="432"/>
              <w:jc w:val="left"/>
              <w:outlineLvl w:val="0"/>
              <w:rPr>
                <w:sz w:val="20"/>
              </w:rPr>
            </w:pPr>
            <w:bookmarkStart w:id="222" w:name="_Toc165556792"/>
            <w:bookmarkStart w:id="223" w:name="_Toc165570965"/>
            <w:bookmarkStart w:id="224" w:name="_Toc166460675"/>
            <w:r w:rsidRPr="00BA56E2">
              <w:rPr>
                <w:sz w:val="20"/>
              </w:rPr>
              <w:t xml:space="preserve">Table </w:t>
            </w:r>
            <w:bookmarkEnd w:id="222"/>
            <w:r w:rsidR="00BA56E2" w:rsidRPr="00BA56E2">
              <w:rPr>
                <w:sz w:val="20"/>
              </w:rPr>
              <w:t>10</w:t>
            </w:r>
            <w:bookmarkEnd w:id="223"/>
            <w:bookmarkEnd w:id="224"/>
          </w:p>
          <w:p w14:paraId="58AA9E93" w14:textId="77777777" w:rsidR="00213395" w:rsidRPr="001764BE" w:rsidRDefault="00213395" w:rsidP="00362FF0">
            <w:pPr>
              <w:rPr>
                <w:rFonts w:ascii="Times New Roman" w:hAnsi="Times New Roman" w:cs="Times New Roman"/>
                <w:sz w:val="20"/>
                <w:szCs w:val="20"/>
              </w:rPr>
            </w:pPr>
            <w:r w:rsidRPr="001764BE">
              <w:rPr>
                <w:rFonts w:ascii="Times New Roman" w:hAnsi="Times New Roman" w:cs="Times New Roman"/>
                <w:i/>
                <w:sz w:val="20"/>
                <w:szCs w:val="20"/>
              </w:rPr>
              <w:t>Summary of qualitative themes identified in study which present the challenges and coping strategies faced by women street vendors</w:t>
            </w:r>
          </w:p>
        </w:tc>
      </w:tr>
      <w:tr w:rsidR="00213395" w:rsidRPr="001C5EE6" w14:paraId="0035BF13" w14:textId="77777777" w:rsidTr="001764BE">
        <w:tc>
          <w:tcPr>
            <w:tcW w:w="9350" w:type="dxa"/>
            <w:gridSpan w:val="2"/>
            <w:tcBorders>
              <w:top w:val="single" w:sz="4" w:space="0" w:color="auto"/>
              <w:bottom w:val="single" w:sz="4" w:space="0" w:color="auto"/>
            </w:tcBorders>
            <w:vAlign w:val="center"/>
          </w:tcPr>
          <w:p w14:paraId="1A81CA2C" w14:textId="77777777" w:rsidR="00213395" w:rsidRPr="001C5EE6" w:rsidRDefault="00213395" w:rsidP="00EA0CBA">
            <w:pPr>
              <w:pStyle w:val="ListParagraph"/>
              <w:numPr>
                <w:ilvl w:val="0"/>
                <w:numId w:val="12"/>
              </w:numPr>
              <w:rPr>
                <w:rFonts w:ascii="Times New Roman" w:hAnsi="Times New Roman" w:cs="Times New Roman"/>
                <w:b/>
                <w:sz w:val="20"/>
                <w:szCs w:val="20"/>
              </w:rPr>
            </w:pPr>
            <w:r w:rsidRPr="001C5EE6">
              <w:rPr>
                <w:rFonts w:ascii="Times New Roman" w:hAnsi="Times New Roman" w:cs="Times New Roman"/>
                <w:b/>
                <w:sz w:val="20"/>
                <w:szCs w:val="20"/>
              </w:rPr>
              <w:t>Challenges</w:t>
            </w:r>
            <w:r w:rsidR="001C5EE6">
              <w:rPr>
                <w:rFonts w:ascii="Times New Roman" w:hAnsi="Times New Roman" w:cs="Times New Roman"/>
                <w:b/>
                <w:sz w:val="20"/>
                <w:szCs w:val="20"/>
              </w:rPr>
              <w:t xml:space="preserve">                                                              Sub-themes</w:t>
            </w:r>
          </w:p>
        </w:tc>
      </w:tr>
      <w:tr w:rsidR="00213395" w:rsidRPr="001C5EE6" w14:paraId="01530946" w14:textId="77777777" w:rsidTr="001764BE">
        <w:tc>
          <w:tcPr>
            <w:tcW w:w="4675" w:type="dxa"/>
            <w:tcBorders>
              <w:top w:val="single" w:sz="4" w:space="0" w:color="auto"/>
              <w:bottom w:val="single" w:sz="4" w:space="0" w:color="auto"/>
            </w:tcBorders>
            <w:vAlign w:val="center"/>
          </w:tcPr>
          <w:p w14:paraId="28EFDB26" w14:textId="77777777" w:rsidR="00213395" w:rsidRPr="001C5EE6" w:rsidRDefault="00213395" w:rsidP="00362FF0">
            <w:pPr>
              <w:rPr>
                <w:rFonts w:ascii="Times New Roman" w:hAnsi="Times New Roman" w:cs="Times New Roman"/>
                <w:sz w:val="20"/>
                <w:szCs w:val="20"/>
              </w:rPr>
            </w:pPr>
            <w:r w:rsidRPr="001C5EE6">
              <w:rPr>
                <w:rFonts w:ascii="Times New Roman" w:hAnsi="Times New Roman" w:cs="Times New Roman"/>
                <w:sz w:val="20"/>
                <w:szCs w:val="20"/>
              </w:rPr>
              <w:lastRenderedPageBreak/>
              <w:t>Financial Challenges</w:t>
            </w:r>
          </w:p>
        </w:tc>
        <w:tc>
          <w:tcPr>
            <w:tcW w:w="4675" w:type="dxa"/>
            <w:tcBorders>
              <w:top w:val="single" w:sz="4" w:space="0" w:color="auto"/>
              <w:bottom w:val="single" w:sz="4" w:space="0" w:color="auto"/>
            </w:tcBorders>
            <w:vAlign w:val="center"/>
          </w:tcPr>
          <w:p w14:paraId="14B710D5" w14:textId="77777777" w:rsidR="00213395" w:rsidRPr="001764BE" w:rsidRDefault="00213395" w:rsidP="006D7818">
            <w:pPr>
              <w:rPr>
                <w:rFonts w:ascii="Times New Roman" w:hAnsi="Times New Roman" w:cs="Times New Roman"/>
                <w:sz w:val="20"/>
                <w:szCs w:val="20"/>
              </w:rPr>
            </w:pPr>
            <w:bookmarkStart w:id="225" w:name="_Hlk160247950"/>
            <w:r w:rsidRPr="001764BE">
              <w:rPr>
                <w:rFonts w:ascii="Times New Roman" w:hAnsi="Times New Roman" w:cs="Times New Roman"/>
                <w:sz w:val="20"/>
                <w:szCs w:val="20"/>
              </w:rPr>
              <w:t xml:space="preserve">Inflationary </w:t>
            </w:r>
            <w:r w:rsidR="005A5E9C" w:rsidRPr="001764BE">
              <w:rPr>
                <w:rFonts w:ascii="Times New Roman" w:hAnsi="Times New Roman" w:cs="Times New Roman"/>
                <w:sz w:val="20"/>
                <w:szCs w:val="20"/>
              </w:rPr>
              <w:t>P</w:t>
            </w:r>
            <w:r w:rsidRPr="001764BE">
              <w:rPr>
                <w:rFonts w:ascii="Times New Roman" w:hAnsi="Times New Roman" w:cs="Times New Roman"/>
                <w:sz w:val="20"/>
                <w:szCs w:val="20"/>
              </w:rPr>
              <w:t xml:space="preserve">ressures and </w:t>
            </w:r>
            <w:r w:rsidR="005A5E9C" w:rsidRPr="001764BE">
              <w:rPr>
                <w:rFonts w:ascii="Times New Roman" w:hAnsi="Times New Roman" w:cs="Times New Roman"/>
                <w:sz w:val="20"/>
                <w:szCs w:val="20"/>
              </w:rPr>
              <w:t>L</w:t>
            </w:r>
            <w:r w:rsidRPr="001764BE">
              <w:rPr>
                <w:rFonts w:ascii="Times New Roman" w:hAnsi="Times New Roman" w:cs="Times New Roman"/>
                <w:sz w:val="20"/>
                <w:szCs w:val="20"/>
              </w:rPr>
              <w:t>imited credit access</w:t>
            </w:r>
          </w:p>
          <w:p w14:paraId="4E0D7CF1" w14:textId="77777777" w:rsidR="00213395" w:rsidRPr="001764BE" w:rsidRDefault="00213395" w:rsidP="006D7818">
            <w:pPr>
              <w:rPr>
                <w:rFonts w:ascii="Times New Roman" w:hAnsi="Times New Roman" w:cs="Times New Roman"/>
                <w:sz w:val="20"/>
                <w:szCs w:val="20"/>
              </w:rPr>
            </w:pPr>
            <w:bookmarkStart w:id="226" w:name="_Hlk160247982"/>
            <w:bookmarkEnd w:id="225"/>
            <w:r w:rsidRPr="001764BE">
              <w:rPr>
                <w:rFonts w:ascii="Times New Roman" w:hAnsi="Times New Roman" w:cs="Times New Roman"/>
                <w:sz w:val="20"/>
                <w:szCs w:val="20"/>
              </w:rPr>
              <w:t xml:space="preserve">Inadequate </w:t>
            </w:r>
            <w:r w:rsidR="00BA7875">
              <w:rPr>
                <w:rFonts w:ascii="Times New Roman" w:hAnsi="Times New Roman" w:cs="Times New Roman"/>
                <w:sz w:val="20"/>
                <w:szCs w:val="20"/>
              </w:rPr>
              <w:t>G</w:t>
            </w:r>
            <w:r w:rsidRPr="001764BE">
              <w:rPr>
                <w:rFonts w:ascii="Times New Roman" w:hAnsi="Times New Roman" w:cs="Times New Roman"/>
                <w:sz w:val="20"/>
                <w:szCs w:val="20"/>
              </w:rPr>
              <w:t>overnment support for loans</w:t>
            </w:r>
            <w:bookmarkEnd w:id="226"/>
          </w:p>
          <w:p w14:paraId="767F00EA" w14:textId="77777777" w:rsidR="00213395" w:rsidRPr="001764BE" w:rsidRDefault="00213395" w:rsidP="006D7818">
            <w:pPr>
              <w:rPr>
                <w:rFonts w:ascii="Times New Roman" w:hAnsi="Times New Roman" w:cs="Times New Roman"/>
                <w:sz w:val="20"/>
                <w:szCs w:val="20"/>
              </w:rPr>
            </w:pPr>
            <w:bookmarkStart w:id="227" w:name="_Hlk160248010"/>
            <w:r w:rsidRPr="001764BE">
              <w:rPr>
                <w:rFonts w:ascii="Times New Roman" w:hAnsi="Times New Roman" w:cs="Times New Roman"/>
                <w:sz w:val="20"/>
                <w:szCs w:val="20"/>
              </w:rPr>
              <w:t xml:space="preserve">Financial strain preventing health access </w:t>
            </w:r>
            <w:bookmarkEnd w:id="227"/>
          </w:p>
        </w:tc>
      </w:tr>
      <w:tr w:rsidR="00213395" w:rsidRPr="001C5EE6" w14:paraId="594D8A4B" w14:textId="77777777" w:rsidTr="001764BE">
        <w:tc>
          <w:tcPr>
            <w:tcW w:w="4675" w:type="dxa"/>
            <w:tcBorders>
              <w:top w:val="single" w:sz="4" w:space="0" w:color="auto"/>
              <w:bottom w:val="single" w:sz="4" w:space="0" w:color="auto"/>
            </w:tcBorders>
            <w:vAlign w:val="center"/>
          </w:tcPr>
          <w:p w14:paraId="69976412" w14:textId="77777777" w:rsidR="00213395" w:rsidRPr="001C5EE6" w:rsidRDefault="00213395" w:rsidP="00362FF0">
            <w:pPr>
              <w:rPr>
                <w:rFonts w:ascii="Times New Roman" w:hAnsi="Times New Roman" w:cs="Times New Roman"/>
                <w:sz w:val="20"/>
                <w:szCs w:val="20"/>
              </w:rPr>
            </w:pPr>
            <w:bookmarkStart w:id="228" w:name="_Toc162581894"/>
            <w:bookmarkStart w:id="229" w:name="_Toc162583779"/>
            <w:r w:rsidRPr="001C5EE6">
              <w:rPr>
                <w:rFonts w:ascii="Times New Roman" w:hAnsi="Times New Roman" w:cs="Times New Roman"/>
                <w:sz w:val="20"/>
                <w:szCs w:val="20"/>
              </w:rPr>
              <w:t>Social Cost</w:t>
            </w:r>
            <w:bookmarkEnd w:id="228"/>
            <w:bookmarkEnd w:id="229"/>
          </w:p>
          <w:p w14:paraId="6FE6F5BB" w14:textId="77777777" w:rsidR="00213395" w:rsidRPr="001C5EE6" w:rsidRDefault="00213395" w:rsidP="00362FF0">
            <w:pPr>
              <w:rPr>
                <w:rFonts w:ascii="Times New Roman" w:hAnsi="Times New Roman" w:cs="Times New Roman"/>
                <w:sz w:val="20"/>
                <w:szCs w:val="20"/>
              </w:rPr>
            </w:pPr>
          </w:p>
        </w:tc>
        <w:tc>
          <w:tcPr>
            <w:tcW w:w="4675" w:type="dxa"/>
            <w:tcBorders>
              <w:top w:val="single" w:sz="4" w:space="0" w:color="auto"/>
              <w:bottom w:val="single" w:sz="4" w:space="0" w:color="auto"/>
            </w:tcBorders>
            <w:vAlign w:val="center"/>
          </w:tcPr>
          <w:p w14:paraId="0A6E0185" w14:textId="77777777" w:rsidR="00213395" w:rsidRPr="001764BE" w:rsidRDefault="00213395" w:rsidP="006D7818">
            <w:pPr>
              <w:rPr>
                <w:rFonts w:ascii="Times New Roman" w:hAnsi="Times New Roman" w:cs="Times New Roman"/>
                <w:sz w:val="20"/>
                <w:szCs w:val="20"/>
              </w:rPr>
            </w:pPr>
            <w:bookmarkStart w:id="230" w:name="_Hlk160247691"/>
            <w:r w:rsidRPr="001764BE">
              <w:rPr>
                <w:rFonts w:ascii="Times New Roman" w:hAnsi="Times New Roman" w:cs="Times New Roman"/>
                <w:sz w:val="20"/>
                <w:szCs w:val="20"/>
              </w:rPr>
              <w:t>Lack of support by Local Authorities</w:t>
            </w:r>
          </w:p>
          <w:p w14:paraId="393D0516" w14:textId="77777777" w:rsidR="00213395" w:rsidRPr="001764BE" w:rsidRDefault="00213395" w:rsidP="006D7818">
            <w:pPr>
              <w:rPr>
                <w:rFonts w:ascii="Times New Roman" w:hAnsi="Times New Roman" w:cs="Times New Roman"/>
                <w:sz w:val="20"/>
                <w:szCs w:val="20"/>
              </w:rPr>
            </w:pPr>
            <w:bookmarkStart w:id="231" w:name="_Toc162581895"/>
            <w:bookmarkStart w:id="232" w:name="_Toc162583780"/>
            <w:r w:rsidRPr="001764BE">
              <w:rPr>
                <w:rFonts w:ascii="Times New Roman" w:hAnsi="Times New Roman" w:cs="Times New Roman"/>
                <w:sz w:val="20"/>
                <w:szCs w:val="20"/>
              </w:rPr>
              <w:t>Rude &amp; Discriminating behavior</w:t>
            </w:r>
            <w:r w:rsidRPr="001C5EE6">
              <w:rPr>
                <w:rStyle w:val="Heading2Char"/>
                <w:rFonts w:cs="Times New Roman"/>
                <w:b w:val="0"/>
                <w:sz w:val="20"/>
                <w:szCs w:val="20"/>
              </w:rPr>
              <w:t xml:space="preserve"> by Customers</w:t>
            </w:r>
            <w:bookmarkEnd w:id="231"/>
            <w:bookmarkEnd w:id="232"/>
          </w:p>
          <w:p w14:paraId="74F8F88D" w14:textId="77777777" w:rsidR="00213395" w:rsidRPr="001764BE" w:rsidRDefault="00213395" w:rsidP="006D7818">
            <w:pPr>
              <w:rPr>
                <w:rFonts w:ascii="Times New Roman" w:hAnsi="Times New Roman" w:cs="Times New Roman"/>
                <w:sz w:val="20"/>
                <w:szCs w:val="20"/>
              </w:rPr>
            </w:pPr>
            <w:bookmarkStart w:id="233" w:name="_Toc162581896"/>
            <w:bookmarkStart w:id="234" w:name="_Toc162583781"/>
            <w:r w:rsidRPr="001764BE">
              <w:rPr>
                <w:rFonts w:ascii="Times New Roman" w:hAnsi="Times New Roman" w:cs="Times New Roman"/>
                <w:sz w:val="20"/>
                <w:szCs w:val="20"/>
              </w:rPr>
              <w:t>Offensive</w:t>
            </w:r>
            <w:bookmarkEnd w:id="233"/>
            <w:bookmarkEnd w:id="234"/>
            <w:r w:rsidRPr="001764BE">
              <w:rPr>
                <w:rFonts w:ascii="Times New Roman" w:hAnsi="Times New Roman" w:cs="Times New Roman"/>
                <w:sz w:val="20"/>
                <w:szCs w:val="20"/>
              </w:rPr>
              <w:t xml:space="preserve"> behavior by Male Fellow Vendors</w:t>
            </w:r>
          </w:p>
          <w:bookmarkEnd w:id="230"/>
          <w:p w14:paraId="0E643814" w14:textId="77777777" w:rsidR="00213395" w:rsidRPr="001764BE" w:rsidRDefault="00213395" w:rsidP="006D7818">
            <w:pPr>
              <w:rPr>
                <w:rFonts w:ascii="Times New Roman" w:hAnsi="Times New Roman" w:cs="Times New Roman"/>
                <w:sz w:val="20"/>
                <w:szCs w:val="20"/>
              </w:rPr>
            </w:pPr>
            <w:r w:rsidRPr="001764BE">
              <w:rPr>
                <w:rFonts w:ascii="Times New Roman" w:hAnsi="Times New Roman" w:cs="Times New Roman"/>
                <w:sz w:val="20"/>
                <w:szCs w:val="20"/>
              </w:rPr>
              <w:t>Security Challenges</w:t>
            </w:r>
          </w:p>
          <w:p w14:paraId="35C81EAC" w14:textId="77777777" w:rsidR="00213395" w:rsidRPr="001764BE" w:rsidRDefault="00213395" w:rsidP="006D7818">
            <w:pPr>
              <w:rPr>
                <w:rFonts w:ascii="Times New Roman" w:hAnsi="Times New Roman" w:cs="Times New Roman"/>
                <w:bCs/>
                <w:sz w:val="20"/>
                <w:szCs w:val="20"/>
              </w:rPr>
            </w:pPr>
            <w:r w:rsidRPr="001764BE">
              <w:rPr>
                <w:rFonts w:ascii="Times New Roman" w:hAnsi="Times New Roman" w:cs="Times New Roman"/>
                <w:bCs/>
                <w:sz w:val="20"/>
                <w:szCs w:val="20"/>
              </w:rPr>
              <w:t>Work-Life Sacrifices</w:t>
            </w:r>
          </w:p>
        </w:tc>
      </w:tr>
      <w:tr w:rsidR="00213395" w:rsidRPr="001C5EE6" w14:paraId="4C38D9E8" w14:textId="77777777" w:rsidTr="001764BE">
        <w:tc>
          <w:tcPr>
            <w:tcW w:w="4675" w:type="dxa"/>
            <w:tcBorders>
              <w:top w:val="single" w:sz="4" w:space="0" w:color="auto"/>
              <w:bottom w:val="single" w:sz="4" w:space="0" w:color="auto"/>
            </w:tcBorders>
            <w:vAlign w:val="center"/>
          </w:tcPr>
          <w:p w14:paraId="0EBF48F9" w14:textId="77777777" w:rsidR="00213395" w:rsidRPr="001C5EE6" w:rsidRDefault="00213395" w:rsidP="00362FF0">
            <w:pPr>
              <w:rPr>
                <w:rFonts w:ascii="Times New Roman" w:hAnsi="Times New Roman" w:cs="Times New Roman"/>
                <w:sz w:val="20"/>
                <w:szCs w:val="20"/>
              </w:rPr>
            </w:pPr>
            <w:bookmarkStart w:id="235" w:name="_Toc162581897"/>
            <w:bookmarkStart w:id="236" w:name="_Toc162583782"/>
            <w:r w:rsidRPr="001C5EE6">
              <w:rPr>
                <w:rFonts w:ascii="Times New Roman" w:hAnsi="Times New Roman" w:cs="Times New Roman"/>
                <w:sz w:val="20"/>
                <w:szCs w:val="20"/>
              </w:rPr>
              <w:t>Physical Health</w:t>
            </w:r>
            <w:bookmarkEnd w:id="235"/>
            <w:bookmarkEnd w:id="236"/>
          </w:p>
          <w:p w14:paraId="5B5F373F" w14:textId="77777777" w:rsidR="00213395" w:rsidRPr="001C5EE6" w:rsidRDefault="00213395" w:rsidP="00362FF0">
            <w:pPr>
              <w:rPr>
                <w:rFonts w:ascii="Times New Roman" w:hAnsi="Times New Roman" w:cs="Times New Roman"/>
                <w:sz w:val="20"/>
                <w:szCs w:val="20"/>
              </w:rPr>
            </w:pPr>
          </w:p>
        </w:tc>
        <w:tc>
          <w:tcPr>
            <w:tcW w:w="4675" w:type="dxa"/>
            <w:tcBorders>
              <w:top w:val="single" w:sz="4" w:space="0" w:color="auto"/>
              <w:bottom w:val="single" w:sz="4" w:space="0" w:color="auto"/>
            </w:tcBorders>
            <w:vAlign w:val="center"/>
          </w:tcPr>
          <w:p w14:paraId="6ED74DF7" w14:textId="77777777" w:rsidR="00213395" w:rsidRPr="001764BE" w:rsidRDefault="00213395" w:rsidP="006D7818">
            <w:pPr>
              <w:rPr>
                <w:rFonts w:ascii="Times New Roman" w:hAnsi="Times New Roman" w:cs="Times New Roman"/>
                <w:sz w:val="20"/>
                <w:szCs w:val="20"/>
              </w:rPr>
            </w:pPr>
            <w:r w:rsidRPr="001764BE">
              <w:rPr>
                <w:rFonts w:ascii="Times New Roman" w:hAnsi="Times New Roman" w:cs="Times New Roman"/>
                <w:sz w:val="20"/>
                <w:szCs w:val="20"/>
              </w:rPr>
              <w:t>Accidental Injuries</w:t>
            </w:r>
          </w:p>
          <w:p w14:paraId="54D6F404" w14:textId="77777777" w:rsidR="00213395" w:rsidRPr="001764BE" w:rsidRDefault="00213395" w:rsidP="006D7818">
            <w:pPr>
              <w:rPr>
                <w:rFonts w:ascii="Times New Roman" w:hAnsi="Times New Roman" w:cs="Times New Roman"/>
                <w:sz w:val="20"/>
                <w:szCs w:val="20"/>
              </w:rPr>
            </w:pPr>
            <w:r w:rsidRPr="001764BE">
              <w:rPr>
                <w:rFonts w:ascii="Times New Roman" w:hAnsi="Times New Roman" w:cs="Times New Roman"/>
                <w:sz w:val="20"/>
                <w:szCs w:val="20"/>
              </w:rPr>
              <w:t>Workplace Hazards</w:t>
            </w:r>
          </w:p>
          <w:p w14:paraId="555C1DE3" w14:textId="77777777" w:rsidR="00213395" w:rsidRPr="001764BE" w:rsidRDefault="00213395" w:rsidP="006D7818">
            <w:pPr>
              <w:rPr>
                <w:rFonts w:ascii="Times New Roman" w:hAnsi="Times New Roman" w:cs="Times New Roman"/>
                <w:sz w:val="20"/>
                <w:szCs w:val="20"/>
              </w:rPr>
            </w:pPr>
            <w:r w:rsidRPr="001764BE">
              <w:rPr>
                <w:rFonts w:ascii="Times New Roman" w:hAnsi="Times New Roman" w:cs="Times New Roman"/>
                <w:sz w:val="20"/>
                <w:szCs w:val="20"/>
              </w:rPr>
              <w:t>Physical Strain</w:t>
            </w:r>
          </w:p>
          <w:p w14:paraId="49F35E89" w14:textId="77777777" w:rsidR="00213395" w:rsidRPr="001764BE" w:rsidRDefault="00213395" w:rsidP="006D7818">
            <w:pPr>
              <w:rPr>
                <w:rFonts w:ascii="Times New Roman" w:hAnsi="Times New Roman" w:cs="Times New Roman"/>
                <w:sz w:val="20"/>
                <w:szCs w:val="20"/>
              </w:rPr>
            </w:pPr>
            <w:r w:rsidRPr="001764BE">
              <w:rPr>
                <w:rFonts w:ascii="Times New Roman" w:hAnsi="Times New Roman" w:cs="Times New Roman"/>
                <w:sz w:val="20"/>
                <w:szCs w:val="20"/>
              </w:rPr>
              <w:t>Adverse Environmental Conditions</w:t>
            </w:r>
          </w:p>
          <w:p w14:paraId="187E9C24" w14:textId="77777777" w:rsidR="00213395" w:rsidRPr="001764BE" w:rsidRDefault="00213395" w:rsidP="006D7818">
            <w:pPr>
              <w:rPr>
                <w:rFonts w:ascii="Times New Roman" w:hAnsi="Times New Roman" w:cs="Times New Roman"/>
                <w:color w:val="FF0000"/>
                <w:sz w:val="20"/>
                <w:szCs w:val="20"/>
              </w:rPr>
            </w:pPr>
            <w:r w:rsidRPr="001764BE">
              <w:rPr>
                <w:rFonts w:ascii="Times New Roman" w:hAnsi="Times New Roman" w:cs="Times New Roman"/>
                <w:sz w:val="20"/>
                <w:szCs w:val="20"/>
              </w:rPr>
              <w:t>Limited Healthcare Services in Community</w:t>
            </w:r>
          </w:p>
        </w:tc>
      </w:tr>
      <w:tr w:rsidR="00213395" w:rsidRPr="001C5EE6" w14:paraId="28D1028C" w14:textId="77777777" w:rsidTr="001764BE">
        <w:tc>
          <w:tcPr>
            <w:tcW w:w="4675" w:type="dxa"/>
            <w:tcBorders>
              <w:top w:val="single" w:sz="4" w:space="0" w:color="auto"/>
              <w:bottom w:val="single" w:sz="4" w:space="0" w:color="auto"/>
            </w:tcBorders>
            <w:vAlign w:val="center"/>
          </w:tcPr>
          <w:p w14:paraId="3C0C8867" w14:textId="77777777" w:rsidR="00213395" w:rsidRPr="001C5EE6" w:rsidRDefault="00213395" w:rsidP="00362FF0">
            <w:pPr>
              <w:rPr>
                <w:rFonts w:ascii="Times New Roman" w:hAnsi="Times New Roman" w:cs="Times New Roman"/>
                <w:sz w:val="20"/>
                <w:szCs w:val="20"/>
              </w:rPr>
            </w:pPr>
            <w:bookmarkStart w:id="237" w:name="_Toc162581898"/>
            <w:bookmarkStart w:id="238" w:name="_Toc162583783"/>
            <w:r w:rsidRPr="001C5EE6">
              <w:rPr>
                <w:rFonts w:ascii="Times New Roman" w:hAnsi="Times New Roman" w:cs="Times New Roman"/>
                <w:sz w:val="20"/>
                <w:szCs w:val="20"/>
              </w:rPr>
              <w:t>Reproductive Health</w:t>
            </w:r>
            <w:bookmarkEnd w:id="237"/>
            <w:bookmarkEnd w:id="238"/>
          </w:p>
          <w:p w14:paraId="47D99934" w14:textId="77777777" w:rsidR="00213395" w:rsidRPr="001C5EE6" w:rsidRDefault="00213395" w:rsidP="00362FF0">
            <w:pPr>
              <w:rPr>
                <w:rFonts w:ascii="Times New Roman" w:hAnsi="Times New Roman" w:cs="Times New Roman"/>
                <w:sz w:val="20"/>
                <w:szCs w:val="20"/>
              </w:rPr>
            </w:pPr>
          </w:p>
        </w:tc>
        <w:tc>
          <w:tcPr>
            <w:tcW w:w="4675" w:type="dxa"/>
            <w:tcBorders>
              <w:top w:val="single" w:sz="4" w:space="0" w:color="auto"/>
              <w:bottom w:val="single" w:sz="4" w:space="0" w:color="auto"/>
            </w:tcBorders>
            <w:vAlign w:val="center"/>
          </w:tcPr>
          <w:p w14:paraId="01D74C2B" w14:textId="77777777" w:rsidR="00213395" w:rsidRPr="001764BE" w:rsidRDefault="00213395" w:rsidP="006D7818">
            <w:pPr>
              <w:rPr>
                <w:rFonts w:ascii="Times New Roman" w:hAnsi="Times New Roman" w:cs="Times New Roman"/>
                <w:sz w:val="20"/>
                <w:szCs w:val="20"/>
              </w:rPr>
            </w:pPr>
            <w:r w:rsidRPr="001764BE">
              <w:rPr>
                <w:rFonts w:ascii="Times New Roman" w:hAnsi="Times New Roman" w:cs="Times New Roman"/>
                <w:sz w:val="20"/>
                <w:szCs w:val="20"/>
              </w:rPr>
              <w:t>Childbirth choices</w:t>
            </w:r>
          </w:p>
          <w:p w14:paraId="3B91ACCB" w14:textId="77777777" w:rsidR="00213395" w:rsidRPr="001764BE" w:rsidRDefault="00213395" w:rsidP="006D7818">
            <w:pPr>
              <w:rPr>
                <w:rFonts w:ascii="Times New Roman" w:hAnsi="Times New Roman" w:cs="Times New Roman"/>
                <w:sz w:val="20"/>
                <w:szCs w:val="20"/>
              </w:rPr>
            </w:pPr>
            <w:r w:rsidRPr="001764BE">
              <w:rPr>
                <w:rFonts w:ascii="Times New Roman" w:hAnsi="Times New Roman" w:cs="Times New Roman"/>
                <w:sz w:val="20"/>
                <w:szCs w:val="20"/>
              </w:rPr>
              <w:t xml:space="preserve">Birth </w:t>
            </w:r>
            <w:r w:rsidR="005A5E9C" w:rsidRPr="001764BE">
              <w:rPr>
                <w:rFonts w:ascii="Times New Roman" w:hAnsi="Times New Roman" w:cs="Times New Roman"/>
                <w:sz w:val="20"/>
                <w:szCs w:val="20"/>
              </w:rPr>
              <w:t>C</w:t>
            </w:r>
            <w:r w:rsidRPr="001764BE">
              <w:rPr>
                <w:rFonts w:ascii="Times New Roman" w:hAnsi="Times New Roman" w:cs="Times New Roman"/>
                <w:sz w:val="20"/>
                <w:szCs w:val="20"/>
              </w:rPr>
              <w:t>ontrol</w:t>
            </w:r>
          </w:p>
          <w:p w14:paraId="5E9EB0CD" w14:textId="77777777" w:rsidR="00213395" w:rsidRPr="001764BE" w:rsidRDefault="00213395" w:rsidP="006D7818">
            <w:pPr>
              <w:rPr>
                <w:rFonts w:ascii="Times New Roman" w:hAnsi="Times New Roman" w:cs="Times New Roman"/>
                <w:sz w:val="20"/>
                <w:szCs w:val="20"/>
              </w:rPr>
            </w:pPr>
            <w:r w:rsidRPr="001764BE">
              <w:rPr>
                <w:rFonts w:ascii="Times New Roman" w:hAnsi="Times New Roman" w:cs="Times New Roman"/>
                <w:sz w:val="20"/>
                <w:szCs w:val="20"/>
              </w:rPr>
              <w:t>Family Planning</w:t>
            </w:r>
          </w:p>
          <w:p w14:paraId="08F19D24" w14:textId="77777777" w:rsidR="00213395" w:rsidRPr="001764BE" w:rsidRDefault="00213395" w:rsidP="006D7818">
            <w:pPr>
              <w:rPr>
                <w:rFonts w:ascii="Times New Roman" w:hAnsi="Times New Roman" w:cs="Times New Roman"/>
                <w:sz w:val="20"/>
                <w:szCs w:val="20"/>
              </w:rPr>
            </w:pPr>
            <w:r w:rsidRPr="001764BE">
              <w:rPr>
                <w:rFonts w:ascii="Times New Roman" w:hAnsi="Times New Roman" w:cs="Times New Roman"/>
                <w:sz w:val="20"/>
                <w:szCs w:val="20"/>
              </w:rPr>
              <w:t>Home-based Maternal Care and Assistance.</w:t>
            </w:r>
          </w:p>
          <w:p w14:paraId="38261A70" w14:textId="77777777" w:rsidR="00213395" w:rsidRPr="001764BE" w:rsidRDefault="00213395" w:rsidP="006D7818">
            <w:pPr>
              <w:rPr>
                <w:rFonts w:ascii="Times New Roman" w:hAnsi="Times New Roman" w:cs="Times New Roman"/>
                <w:sz w:val="20"/>
                <w:szCs w:val="20"/>
              </w:rPr>
            </w:pPr>
            <w:r w:rsidRPr="001764BE">
              <w:rPr>
                <w:rFonts w:ascii="Times New Roman" w:hAnsi="Times New Roman" w:cs="Times New Roman"/>
                <w:sz w:val="20"/>
                <w:szCs w:val="20"/>
              </w:rPr>
              <w:t>Health Knowledge</w:t>
            </w:r>
          </w:p>
        </w:tc>
      </w:tr>
      <w:tr w:rsidR="00213395" w:rsidRPr="001C5EE6" w14:paraId="57E15939" w14:textId="77777777" w:rsidTr="001764BE">
        <w:tc>
          <w:tcPr>
            <w:tcW w:w="4675" w:type="dxa"/>
            <w:tcBorders>
              <w:top w:val="single" w:sz="4" w:space="0" w:color="auto"/>
              <w:bottom w:val="single" w:sz="4" w:space="0" w:color="auto"/>
            </w:tcBorders>
            <w:vAlign w:val="center"/>
          </w:tcPr>
          <w:p w14:paraId="755B6FC0" w14:textId="77777777" w:rsidR="00213395" w:rsidRPr="001C5EE6" w:rsidRDefault="00213395" w:rsidP="00362FF0">
            <w:pPr>
              <w:rPr>
                <w:rFonts w:ascii="Times New Roman" w:hAnsi="Times New Roman" w:cs="Times New Roman"/>
                <w:sz w:val="20"/>
                <w:szCs w:val="20"/>
              </w:rPr>
            </w:pPr>
            <w:bookmarkStart w:id="239" w:name="_Toc162581899"/>
            <w:bookmarkStart w:id="240" w:name="_Toc162583784"/>
            <w:r w:rsidRPr="001C5EE6">
              <w:rPr>
                <w:rFonts w:ascii="Times New Roman" w:hAnsi="Times New Roman" w:cs="Times New Roman"/>
                <w:sz w:val="20"/>
                <w:szCs w:val="20"/>
              </w:rPr>
              <w:t>Mental Health</w:t>
            </w:r>
            <w:bookmarkEnd w:id="239"/>
            <w:bookmarkEnd w:id="240"/>
          </w:p>
        </w:tc>
        <w:tc>
          <w:tcPr>
            <w:tcW w:w="4675" w:type="dxa"/>
            <w:tcBorders>
              <w:top w:val="single" w:sz="4" w:space="0" w:color="auto"/>
              <w:bottom w:val="single" w:sz="4" w:space="0" w:color="auto"/>
            </w:tcBorders>
            <w:vAlign w:val="center"/>
          </w:tcPr>
          <w:p w14:paraId="4FDB101C" w14:textId="77777777" w:rsidR="00213395" w:rsidRPr="001764BE" w:rsidRDefault="00213395" w:rsidP="006D7818">
            <w:pPr>
              <w:rPr>
                <w:rFonts w:ascii="Times New Roman" w:hAnsi="Times New Roman" w:cs="Times New Roman"/>
                <w:sz w:val="20"/>
                <w:szCs w:val="20"/>
              </w:rPr>
            </w:pPr>
            <w:r w:rsidRPr="001764BE">
              <w:rPr>
                <w:rFonts w:ascii="Times New Roman" w:hAnsi="Times New Roman" w:cs="Times New Roman"/>
                <w:sz w:val="20"/>
                <w:szCs w:val="20"/>
              </w:rPr>
              <w:t xml:space="preserve">Headaches and Fatigue due to </w:t>
            </w:r>
            <w:r w:rsidR="005A5E9C" w:rsidRPr="001764BE">
              <w:rPr>
                <w:rFonts w:ascii="Times New Roman" w:hAnsi="Times New Roman" w:cs="Times New Roman"/>
                <w:sz w:val="20"/>
                <w:szCs w:val="20"/>
              </w:rPr>
              <w:t>V</w:t>
            </w:r>
            <w:r w:rsidRPr="001764BE">
              <w:rPr>
                <w:rFonts w:ascii="Times New Roman" w:hAnsi="Times New Roman" w:cs="Times New Roman"/>
                <w:sz w:val="20"/>
                <w:szCs w:val="20"/>
              </w:rPr>
              <w:t xml:space="preserve">ending </w:t>
            </w:r>
            <w:r w:rsidR="005A5E9C" w:rsidRPr="001764BE">
              <w:rPr>
                <w:rFonts w:ascii="Times New Roman" w:hAnsi="Times New Roman" w:cs="Times New Roman"/>
                <w:sz w:val="20"/>
                <w:szCs w:val="20"/>
              </w:rPr>
              <w:t>B</w:t>
            </w:r>
            <w:r w:rsidRPr="001764BE">
              <w:rPr>
                <w:rFonts w:ascii="Times New Roman" w:hAnsi="Times New Roman" w:cs="Times New Roman"/>
                <w:sz w:val="20"/>
                <w:szCs w:val="20"/>
              </w:rPr>
              <w:t>urden</w:t>
            </w:r>
          </w:p>
          <w:p w14:paraId="2205E9A6" w14:textId="77777777" w:rsidR="00213395" w:rsidRPr="001764BE" w:rsidRDefault="00213395" w:rsidP="006D7818">
            <w:pPr>
              <w:rPr>
                <w:rFonts w:ascii="Times New Roman" w:hAnsi="Times New Roman" w:cs="Times New Roman"/>
                <w:sz w:val="20"/>
                <w:szCs w:val="20"/>
              </w:rPr>
            </w:pPr>
            <w:r w:rsidRPr="001764BE">
              <w:rPr>
                <w:rFonts w:ascii="Times New Roman" w:hAnsi="Times New Roman" w:cs="Times New Roman"/>
                <w:sz w:val="20"/>
                <w:szCs w:val="20"/>
              </w:rPr>
              <w:t>Stress due to family and Society Pressures</w:t>
            </w:r>
          </w:p>
        </w:tc>
      </w:tr>
      <w:tr w:rsidR="00213395" w:rsidRPr="001C5EE6" w14:paraId="66E6E48F" w14:textId="77777777" w:rsidTr="001764BE">
        <w:tc>
          <w:tcPr>
            <w:tcW w:w="9350" w:type="dxa"/>
            <w:gridSpan w:val="2"/>
            <w:tcBorders>
              <w:top w:val="single" w:sz="4" w:space="0" w:color="auto"/>
              <w:bottom w:val="single" w:sz="4" w:space="0" w:color="auto"/>
            </w:tcBorders>
            <w:vAlign w:val="center"/>
          </w:tcPr>
          <w:p w14:paraId="7B28CA54" w14:textId="77777777" w:rsidR="00213395" w:rsidRPr="001764BE" w:rsidRDefault="00362FF0" w:rsidP="006D7818">
            <w:pPr>
              <w:rPr>
                <w:rFonts w:ascii="Times New Roman" w:hAnsi="Times New Roman" w:cs="Times New Roman"/>
                <w:b/>
                <w:sz w:val="20"/>
                <w:szCs w:val="20"/>
              </w:rPr>
            </w:pPr>
            <w:r w:rsidRPr="001764BE">
              <w:rPr>
                <w:rFonts w:ascii="Times New Roman" w:hAnsi="Times New Roman" w:cs="Times New Roman"/>
                <w:b/>
                <w:sz w:val="20"/>
                <w:szCs w:val="20"/>
              </w:rPr>
              <w:t xml:space="preserve">B. </w:t>
            </w:r>
            <w:r w:rsidR="00213395" w:rsidRPr="001764BE">
              <w:rPr>
                <w:rFonts w:ascii="Times New Roman" w:hAnsi="Times New Roman" w:cs="Times New Roman"/>
                <w:b/>
                <w:sz w:val="20"/>
                <w:szCs w:val="20"/>
              </w:rPr>
              <w:t>Coping Strategies</w:t>
            </w:r>
          </w:p>
        </w:tc>
      </w:tr>
      <w:tr w:rsidR="00213395" w:rsidRPr="001C5EE6" w14:paraId="6453D85E" w14:textId="77777777" w:rsidTr="001764BE">
        <w:tc>
          <w:tcPr>
            <w:tcW w:w="4675" w:type="dxa"/>
            <w:tcBorders>
              <w:top w:val="single" w:sz="4" w:space="0" w:color="auto"/>
              <w:bottom w:val="single" w:sz="4" w:space="0" w:color="auto"/>
            </w:tcBorders>
            <w:vAlign w:val="center"/>
          </w:tcPr>
          <w:p w14:paraId="42DB3F74" w14:textId="77777777" w:rsidR="00213395" w:rsidRPr="001C5EE6" w:rsidRDefault="00213395" w:rsidP="00362FF0">
            <w:pPr>
              <w:rPr>
                <w:rFonts w:ascii="Times New Roman" w:hAnsi="Times New Roman" w:cs="Times New Roman"/>
                <w:sz w:val="20"/>
                <w:szCs w:val="20"/>
              </w:rPr>
            </w:pPr>
            <w:bookmarkStart w:id="241" w:name="_Toc162581900"/>
            <w:bookmarkStart w:id="242" w:name="_Toc162583785"/>
            <w:r w:rsidRPr="001C5EE6">
              <w:rPr>
                <w:rFonts w:ascii="Times New Roman" w:hAnsi="Times New Roman" w:cs="Times New Roman"/>
                <w:sz w:val="20"/>
                <w:szCs w:val="20"/>
              </w:rPr>
              <w:t>Empowerment and Self-Reliance</w:t>
            </w:r>
            <w:bookmarkEnd w:id="241"/>
            <w:bookmarkEnd w:id="242"/>
          </w:p>
          <w:p w14:paraId="701E287E" w14:textId="77777777" w:rsidR="00213395" w:rsidRPr="001C5EE6" w:rsidRDefault="00213395" w:rsidP="00362FF0">
            <w:pPr>
              <w:rPr>
                <w:rFonts w:ascii="Times New Roman" w:hAnsi="Times New Roman" w:cs="Times New Roman"/>
                <w:sz w:val="20"/>
                <w:szCs w:val="20"/>
              </w:rPr>
            </w:pPr>
          </w:p>
        </w:tc>
        <w:tc>
          <w:tcPr>
            <w:tcW w:w="4675" w:type="dxa"/>
            <w:tcBorders>
              <w:top w:val="single" w:sz="4" w:space="0" w:color="auto"/>
              <w:bottom w:val="single" w:sz="4" w:space="0" w:color="auto"/>
            </w:tcBorders>
            <w:vAlign w:val="center"/>
          </w:tcPr>
          <w:p w14:paraId="5004646E" w14:textId="77777777" w:rsidR="00213395" w:rsidRPr="001764BE" w:rsidRDefault="00213395" w:rsidP="006D7818">
            <w:pPr>
              <w:rPr>
                <w:rFonts w:ascii="Times New Roman" w:hAnsi="Times New Roman" w:cs="Times New Roman"/>
                <w:sz w:val="20"/>
                <w:szCs w:val="20"/>
              </w:rPr>
            </w:pPr>
            <w:r w:rsidRPr="001764BE">
              <w:rPr>
                <w:rFonts w:ascii="Times New Roman" w:hAnsi="Times New Roman" w:cs="Times New Roman"/>
                <w:sz w:val="20"/>
                <w:szCs w:val="20"/>
              </w:rPr>
              <w:t>Entrepreneurial Resilience</w:t>
            </w:r>
          </w:p>
          <w:p w14:paraId="538DB723" w14:textId="77777777" w:rsidR="00213395" w:rsidRPr="001764BE" w:rsidRDefault="00213395" w:rsidP="006D7818">
            <w:pPr>
              <w:rPr>
                <w:rFonts w:ascii="Times New Roman" w:hAnsi="Times New Roman" w:cs="Times New Roman"/>
                <w:sz w:val="20"/>
                <w:szCs w:val="20"/>
              </w:rPr>
            </w:pPr>
            <w:r w:rsidRPr="001764BE">
              <w:rPr>
                <w:rFonts w:ascii="Times New Roman" w:hAnsi="Times New Roman" w:cs="Times New Roman"/>
                <w:sz w:val="20"/>
                <w:szCs w:val="20"/>
              </w:rPr>
              <w:t>Balancing Dual Roles</w:t>
            </w:r>
          </w:p>
          <w:p w14:paraId="7EB7981F" w14:textId="77777777" w:rsidR="00213395" w:rsidRPr="001764BE" w:rsidRDefault="00213395" w:rsidP="006D7818">
            <w:pPr>
              <w:rPr>
                <w:rFonts w:ascii="Times New Roman" w:hAnsi="Times New Roman" w:cs="Times New Roman"/>
                <w:sz w:val="20"/>
                <w:szCs w:val="20"/>
              </w:rPr>
            </w:pPr>
            <w:r w:rsidRPr="001764BE">
              <w:rPr>
                <w:rFonts w:ascii="Times New Roman" w:hAnsi="Times New Roman" w:cs="Times New Roman"/>
                <w:sz w:val="20"/>
                <w:szCs w:val="20"/>
              </w:rPr>
              <w:t>Faith in God</w:t>
            </w:r>
          </w:p>
        </w:tc>
      </w:tr>
      <w:tr w:rsidR="00213395" w:rsidRPr="001C5EE6" w14:paraId="19DFD8B5" w14:textId="77777777" w:rsidTr="001764BE">
        <w:tc>
          <w:tcPr>
            <w:tcW w:w="4675" w:type="dxa"/>
            <w:tcBorders>
              <w:top w:val="single" w:sz="4" w:space="0" w:color="auto"/>
              <w:bottom w:val="single" w:sz="4" w:space="0" w:color="auto"/>
            </w:tcBorders>
            <w:vAlign w:val="center"/>
          </w:tcPr>
          <w:p w14:paraId="7FA078C5" w14:textId="77777777" w:rsidR="00213395" w:rsidRPr="001C5EE6" w:rsidRDefault="00213395" w:rsidP="00362FF0">
            <w:pPr>
              <w:rPr>
                <w:rFonts w:ascii="Times New Roman" w:hAnsi="Times New Roman" w:cs="Times New Roman"/>
                <w:sz w:val="20"/>
                <w:szCs w:val="20"/>
              </w:rPr>
            </w:pPr>
            <w:r w:rsidRPr="001C5EE6">
              <w:rPr>
                <w:rFonts w:ascii="Times New Roman" w:hAnsi="Times New Roman" w:cs="Times New Roman"/>
                <w:sz w:val="20"/>
                <w:szCs w:val="20"/>
              </w:rPr>
              <w:t>Support from Family members</w:t>
            </w:r>
          </w:p>
        </w:tc>
        <w:tc>
          <w:tcPr>
            <w:tcW w:w="4675" w:type="dxa"/>
            <w:tcBorders>
              <w:top w:val="single" w:sz="4" w:space="0" w:color="auto"/>
              <w:bottom w:val="single" w:sz="4" w:space="0" w:color="auto"/>
            </w:tcBorders>
            <w:vAlign w:val="center"/>
          </w:tcPr>
          <w:p w14:paraId="4A46099D" w14:textId="77777777" w:rsidR="00213395" w:rsidRPr="001764BE" w:rsidRDefault="00213395" w:rsidP="006D7818">
            <w:pPr>
              <w:rPr>
                <w:rFonts w:ascii="Times New Roman" w:hAnsi="Times New Roman" w:cs="Times New Roman"/>
                <w:sz w:val="20"/>
                <w:szCs w:val="20"/>
              </w:rPr>
            </w:pPr>
            <w:r w:rsidRPr="001764BE">
              <w:rPr>
                <w:rFonts w:ascii="Times New Roman" w:hAnsi="Times New Roman" w:cs="Times New Roman"/>
                <w:sz w:val="20"/>
                <w:szCs w:val="20"/>
              </w:rPr>
              <w:t>Division of Tasks</w:t>
            </w:r>
          </w:p>
          <w:p w14:paraId="7BEBA32C" w14:textId="77777777" w:rsidR="00213395" w:rsidRPr="001764BE" w:rsidRDefault="00213395" w:rsidP="006D7818">
            <w:pPr>
              <w:rPr>
                <w:rFonts w:ascii="Times New Roman" w:hAnsi="Times New Roman" w:cs="Times New Roman"/>
                <w:sz w:val="20"/>
                <w:szCs w:val="20"/>
              </w:rPr>
            </w:pPr>
            <w:r w:rsidRPr="001764BE">
              <w:rPr>
                <w:rFonts w:ascii="Times New Roman" w:hAnsi="Times New Roman" w:cs="Times New Roman"/>
                <w:sz w:val="20"/>
                <w:szCs w:val="20"/>
              </w:rPr>
              <w:t xml:space="preserve">Mentorship in </w:t>
            </w:r>
            <w:r w:rsidR="008E3DD3" w:rsidRPr="001764BE">
              <w:rPr>
                <w:rFonts w:ascii="Times New Roman" w:hAnsi="Times New Roman" w:cs="Times New Roman"/>
                <w:sz w:val="20"/>
                <w:szCs w:val="20"/>
              </w:rPr>
              <w:t xml:space="preserve">Entrepreneurial activities  </w:t>
            </w:r>
          </w:p>
        </w:tc>
      </w:tr>
    </w:tbl>
    <w:p w14:paraId="3B8945D6" w14:textId="77777777" w:rsidR="00213395" w:rsidRDefault="00213395" w:rsidP="00213395"/>
    <w:p w14:paraId="1C48F16B" w14:textId="77777777" w:rsidR="004D0C95" w:rsidRDefault="004D0C95" w:rsidP="00213395"/>
    <w:p w14:paraId="35626512" w14:textId="77777777" w:rsidR="004D0C95" w:rsidRDefault="004D0C95" w:rsidP="00213395"/>
    <w:p w14:paraId="1ACC3D28" w14:textId="77777777" w:rsidR="004D0C95" w:rsidRDefault="004D0C95" w:rsidP="00213395"/>
    <w:p w14:paraId="2852E44D" w14:textId="77777777" w:rsidR="004D0C95" w:rsidRDefault="004D0C95" w:rsidP="00213395"/>
    <w:p w14:paraId="0F0D1D5E" w14:textId="77777777" w:rsidR="004D0C95" w:rsidRDefault="004D0C95" w:rsidP="00213395"/>
    <w:p w14:paraId="052C45E4" w14:textId="77777777" w:rsidR="004D0C95" w:rsidRDefault="004D0C95" w:rsidP="00213395"/>
    <w:p w14:paraId="0E81EBC9" w14:textId="77777777" w:rsidR="00120943" w:rsidRDefault="00120943" w:rsidP="00213395"/>
    <w:p w14:paraId="293F3B16" w14:textId="4DEBF93C" w:rsidR="004D0C95" w:rsidRDefault="004D0C95" w:rsidP="00213395"/>
    <w:p w14:paraId="70C54EF5" w14:textId="643C1D85" w:rsidR="002A43DA" w:rsidRDefault="002A43DA" w:rsidP="00213395"/>
    <w:p w14:paraId="71456E86" w14:textId="5630ACC5" w:rsidR="002A43DA" w:rsidRDefault="002A43DA" w:rsidP="00213395"/>
    <w:p w14:paraId="2460EFCA" w14:textId="37514F23" w:rsidR="002A43DA" w:rsidRDefault="002A43DA" w:rsidP="00213395"/>
    <w:p w14:paraId="4555D512" w14:textId="01A42330" w:rsidR="002A43DA" w:rsidRDefault="002A43DA" w:rsidP="00213395"/>
    <w:p w14:paraId="6E957825" w14:textId="68134326" w:rsidR="002A43DA" w:rsidRPr="007553AE" w:rsidRDefault="002A43DA" w:rsidP="00213395"/>
    <w:p w14:paraId="79CA9640" w14:textId="77777777" w:rsidR="006C6718" w:rsidRDefault="001F6E40" w:rsidP="005039AD">
      <w:pPr>
        <w:pStyle w:val="Heading1"/>
        <w:spacing w:line="480" w:lineRule="auto"/>
      </w:pPr>
      <w:bookmarkStart w:id="243" w:name="_Toc162581901"/>
      <w:bookmarkStart w:id="244" w:name="_Toc166460676"/>
      <w:r w:rsidRPr="000764AC">
        <w:lastRenderedPageBreak/>
        <w:t>Discussion</w:t>
      </w:r>
      <w:bookmarkEnd w:id="243"/>
      <w:bookmarkEnd w:id="244"/>
    </w:p>
    <w:p w14:paraId="6BF31E97" w14:textId="77777777" w:rsidR="00A86783" w:rsidRPr="00BB2ABD" w:rsidRDefault="00A86783" w:rsidP="00AD3A2A">
      <w:pPr>
        <w:spacing w:line="480" w:lineRule="auto"/>
        <w:ind w:firstLine="432"/>
        <w:jc w:val="both"/>
        <w:rPr>
          <w:rFonts w:ascii="Times New Roman" w:hAnsi="Times New Roman" w:cs="Times New Roman"/>
          <w:sz w:val="24"/>
        </w:rPr>
      </w:pPr>
      <w:bookmarkStart w:id="245" w:name="_Hlk163266378"/>
      <w:r w:rsidRPr="00B65416">
        <w:rPr>
          <w:rFonts w:ascii="Times New Roman" w:hAnsi="Times New Roman" w:cs="Times New Roman"/>
          <w:sz w:val="24"/>
          <w:shd w:val="clear" w:color="auto" w:fill="FFFFFF"/>
        </w:rPr>
        <w:t xml:space="preserve">The study's results offer valuable insights into the experiences of </w:t>
      </w:r>
      <w:r w:rsidR="00B111C9" w:rsidRPr="00B65416">
        <w:rPr>
          <w:rFonts w:ascii="Times New Roman" w:hAnsi="Times New Roman" w:cs="Times New Roman"/>
          <w:sz w:val="24"/>
          <w:shd w:val="clear" w:color="auto" w:fill="FFFFFF"/>
        </w:rPr>
        <w:t>women</w:t>
      </w:r>
      <w:r w:rsidRPr="00B65416">
        <w:rPr>
          <w:rFonts w:ascii="Times New Roman" w:hAnsi="Times New Roman" w:cs="Times New Roman"/>
          <w:sz w:val="24"/>
          <w:shd w:val="clear" w:color="auto" w:fill="FFFFFF"/>
        </w:rPr>
        <w:t xml:space="preserve"> street vendors in central Punjab. It emphasizes the nature of their lived experiences, influenced by social, professional, and family demands</w:t>
      </w:r>
      <w:r w:rsidR="00B111C9" w:rsidRPr="00B65416">
        <w:rPr>
          <w:rFonts w:ascii="Times New Roman" w:hAnsi="Times New Roman" w:cs="Times New Roman"/>
          <w:sz w:val="24"/>
          <w:shd w:val="clear" w:color="auto" w:fill="FFFFFF"/>
        </w:rPr>
        <w:t xml:space="preserve"> and responsibilities</w:t>
      </w:r>
      <w:r w:rsidRPr="00B65416">
        <w:rPr>
          <w:rFonts w:ascii="Times New Roman" w:hAnsi="Times New Roman" w:cs="Times New Roman"/>
          <w:sz w:val="24"/>
          <w:shd w:val="clear" w:color="auto" w:fill="FFFFFF"/>
        </w:rPr>
        <w:t>. One significant</w:t>
      </w:r>
      <w:r w:rsidR="00B111C9" w:rsidRPr="00B65416">
        <w:rPr>
          <w:rFonts w:ascii="Times New Roman" w:hAnsi="Times New Roman" w:cs="Times New Roman"/>
          <w:sz w:val="24"/>
          <w:shd w:val="clear" w:color="auto" w:fill="FFFFFF"/>
        </w:rPr>
        <w:t xml:space="preserve"> finding</w:t>
      </w:r>
      <w:r w:rsidRPr="00B65416">
        <w:rPr>
          <w:rFonts w:ascii="Times New Roman" w:hAnsi="Times New Roman" w:cs="Times New Roman"/>
          <w:sz w:val="24"/>
          <w:shd w:val="clear" w:color="auto" w:fill="FFFFFF"/>
        </w:rPr>
        <w:t xml:space="preserve"> is that many women are hesitant to seek help from their </w:t>
      </w:r>
      <w:r w:rsidRPr="00BB2ABD">
        <w:rPr>
          <w:rFonts w:ascii="Times New Roman" w:hAnsi="Times New Roman" w:cs="Times New Roman"/>
          <w:sz w:val="24"/>
          <w:shd w:val="clear" w:color="auto" w:fill="FFFFFF"/>
        </w:rPr>
        <w:t>families due to concerns about compromising their independence in work and financial matters. This reflects the complex dynamics within family support systems which lead women to fear stigma or judgment for appearing dependent on their families. Internal conflicts within family relationships also contribute to this reluctance, further complicating decision-making processes. These findings echo a similar local research study by</w:t>
      </w:r>
      <w:r w:rsidR="00EB3827">
        <w:rPr>
          <w:rFonts w:ascii="Times New Roman" w:hAnsi="Times New Roman" w:cs="Times New Roman"/>
          <w:sz w:val="24"/>
          <w:shd w:val="clear" w:color="auto" w:fill="FFFFFF"/>
        </w:rPr>
        <w:t xml:space="preserve"> </w:t>
      </w:r>
      <w:proofErr w:type="spellStart"/>
      <w:r w:rsidR="00166E91" w:rsidRPr="00BB2ABD">
        <w:rPr>
          <w:rFonts w:ascii="Times New Roman" w:hAnsi="Times New Roman" w:cs="Times New Roman"/>
          <w:sz w:val="24"/>
          <w:shd w:val="clear" w:color="auto" w:fill="FFFFFF"/>
        </w:rPr>
        <w:t>Dharejo</w:t>
      </w:r>
      <w:proofErr w:type="spellEnd"/>
      <w:r w:rsidR="00166E91" w:rsidRPr="00BB2ABD">
        <w:rPr>
          <w:rFonts w:ascii="Times New Roman" w:hAnsi="Times New Roman" w:cs="Times New Roman"/>
          <w:sz w:val="24"/>
          <w:shd w:val="clear" w:color="auto" w:fill="FFFFFF"/>
        </w:rPr>
        <w:t xml:space="preserve"> and colleagues (2022) underscoring</w:t>
      </w:r>
      <w:r w:rsidRPr="00BB2ABD">
        <w:rPr>
          <w:rFonts w:ascii="Times New Roman" w:hAnsi="Times New Roman" w:cs="Times New Roman"/>
          <w:sz w:val="24"/>
          <w:shd w:val="clear" w:color="auto" w:fill="FFFFFF"/>
        </w:rPr>
        <w:t xml:space="preserve"> the pressure felt by street vendors to maintain self-reliance and </w:t>
      </w:r>
      <w:r w:rsidR="00B111C9" w:rsidRPr="00BB2ABD">
        <w:rPr>
          <w:rFonts w:ascii="Times New Roman" w:hAnsi="Times New Roman" w:cs="Times New Roman"/>
          <w:sz w:val="24"/>
          <w:shd w:val="clear" w:color="auto" w:fill="FFFFFF"/>
        </w:rPr>
        <w:t xml:space="preserve">independence. </w:t>
      </w:r>
    </w:p>
    <w:p w14:paraId="68E9851C" w14:textId="77777777" w:rsidR="00B111C9" w:rsidRPr="00BB2ABD" w:rsidRDefault="00B111C9" w:rsidP="00B65416">
      <w:pPr>
        <w:spacing w:line="480" w:lineRule="auto"/>
        <w:ind w:firstLine="720"/>
        <w:jc w:val="both"/>
        <w:rPr>
          <w:rFonts w:ascii="Times New Roman" w:hAnsi="Times New Roman" w:cs="Times New Roman"/>
          <w:sz w:val="24"/>
        </w:rPr>
      </w:pPr>
      <w:r w:rsidRPr="00BB2ABD">
        <w:rPr>
          <w:rFonts w:ascii="Times New Roman" w:hAnsi="Times New Roman" w:cs="Times New Roman"/>
          <w:sz w:val="24"/>
        </w:rPr>
        <w:t xml:space="preserve">The research results also show that street vendors encounter significant difficulties within their professional circles, including rivalry, criticism from </w:t>
      </w:r>
      <w:r w:rsidR="005039AD" w:rsidRPr="00BB2ABD">
        <w:rPr>
          <w:rFonts w:ascii="Times New Roman" w:hAnsi="Times New Roman" w:cs="Times New Roman"/>
          <w:sz w:val="24"/>
        </w:rPr>
        <w:t xml:space="preserve">male </w:t>
      </w:r>
      <w:r w:rsidRPr="00BB2ABD">
        <w:rPr>
          <w:rFonts w:ascii="Times New Roman" w:hAnsi="Times New Roman" w:cs="Times New Roman"/>
          <w:sz w:val="24"/>
        </w:rPr>
        <w:t>colleagues, and a reluctance to seek help from formal authorities. These challenges lead to feelings of insecurity and loneliness. competition and judgment from peers, heighten their sense of vulnerability and isolation. These findings align with similar international research stud</w:t>
      </w:r>
      <w:r w:rsidR="00B92345" w:rsidRPr="00BB2ABD">
        <w:rPr>
          <w:rFonts w:ascii="Times New Roman" w:hAnsi="Times New Roman" w:cs="Times New Roman"/>
          <w:sz w:val="24"/>
        </w:rPr>
        <w:t>y</w:t>
      </w:r>
      <w:r w:rsidRPr="00BB2ABD">
        <w:rPr>
          <w:rFonts w:ascii="Times New Roman" w:hAnsi="Times New Roman" w:cs="Times New Roman"/>
          <w:sz w:val="24"/>
        </w:rPr>
        <w:t xml:space="preserve"> like </w:t>
      </w:r>
      <w:proofErr w:type="spellStart"/>
      <w:r w:rsidRPr="00BB2ABD">
        <w:rPr>
          <w:rFonts w:ascii="Times New Roman" w:hAnsi="Times New Roman" w:cs="Times New Roman"/>
          <w:sz w:val="24"/>
        </w:rPr>
        <w:t>Agadjanian</w:t>
      </w:r>
      <w:proofErr w:type="spellEnd"/>
      <w:r w:rsidRPr="00BB2ABD">
        <w:rPr>
          <w:rFonts w:ascii="Times New Roman" w:hAnsi="Times New Roman" w:cs="Times New Roman"/>
          <w:sz w:val="24"/>
        </w:rPr>
        <w:t xml:space="preserve"> (2002). Additionally, the study noted that the resistance to seeking assistance from formal authorities indicates a strained relationship with law enforcement, where vendors fear scrutiny and </w:t>
      </w:r>
      <w:r w:rsidR="00166E91" w:rsidRPr="00BB2ABD">
        <w:rPr>
          <w:rFonts w:ascii="Times New Roman" w:hAnsi="Times New Roman" w:cs="Times New Roman"/>
          <w:sz w:val="24"/>
        </w:rPr>
        <w:t>interferences</w:t>
      </w:r>
      <w:r w:rsidRPr="00BB2ABD">
        <w:rPr>
          <w:rFonts w:ascii="Times New Roman" w:hAnsi="Times New Roman" w:cs="Times New Roman"/>
          <w:sz w:val="24"/>
        </w:rPr>
        <w:t xml:space="preserve">. This fear stems from past negative experiences </w:t>
      </w:r>
      <w:r w:rsidR="00166E91" w:rsidRPr="00BB2ABD">
        <w:rPr>
          <w:rFonts w:ascii="Times New Roman" w:hAnsi="Times New Roman" w:cs="Times New Roman"/>
          <w:sz w:val="24"/>
        </w:rPr>
        <w:t>and</w:t>
      </w:r>
      <w:r w:rsidRPr="00BB2ABD">
        <w:rPr>
          <w:rFonts w:ascii="Times New Roman" w:hAnsi="Times New Roman" w:cs="Times New Roman"/>
          <w:sz w:val="24"/>
        </w:rPr>
        <w:t xml:space="preserve"> perceptions of unfair treatment. </w:t>
      </w:r>
      <w:r w:rsidR="00166E91" w:rsidRPr="00BB2ABD">
        <w:rPr>
          <w:rFonts w:ascii="Times New Roman" w:hAnsi="Times New Roman" w:cs="Times New Roman"/>
          <w:sz w:val="24"/>
        </w:rPr>
        <w:t>Many w</w:t>
      </w:r>
      <w:r w:rsidRPr="00BB2ABD">
        <w:rPr>
          <w:rFonts w:ascii="Times New Roman" w:hAnsi="Times New Roman" w:cs="Times New Roman"/>
          <w:sz w:val="24"/>
        </w:rPr>
        <w:t xml:space="preserve">omen vendors feel defenseless in their interactions with law enforcement </w:t>
      </w:r>
      <w:r w:rsidR="00166E91" w:rsidRPr="00BB2ABD">
        <w:rPr>
          <w:rFonts w:ascii="Times New Roman" w:hAnsi="Times New Roman" w:cs="Times New Roman"/>
          <w:sz w:val="24"/>
        </w:rPr>
        <w:t>as</w:t>
      </w:r>
      <w:r w:rsidRPr="00BB2ABD">
        <w:rPr>
          <w:rFonts w:ascii="Times New Roman" w:hAnsi="Times New Roman" w:cs="Times New Roman"/>
          <w:sz w:val="24"/>
        </w:rPr>
        <w:t xml:space="preserve"> they view them as unsupportive </w:t>
      </w:r>
      <w:r w:rsidR="00166E91" w:rsidRPr="00BB2ABD">
        <w:rPr>
          <w:rFonts w:ascii="Times New Roman" w:hAnsi="Times New Roman" w:cs="Times New Roman"/>
          <w:sz w:val="24"/>
        </w:rPr>
        <w:t>and</w:t>
      </w:r>
      <w:r w:rsidR="000D5527">
        <w:rPr>
          <w:rFonts w:ascii="Times New Roman" w:hAnsi="Times New Roman" w:cs="Times New Roman"/>
          <w:sz w:val="24"/>
        </w:rPr>
        <w:t xml:space="preserve"> </w:t>
      </w:r>
      <w:r w:rsidR="005039AD" w:rsidRPr="00BB2ABD">
        <w:rPr>
          <w:rFonts w:ascii="Times New Roman" w:hAnsi="Times New Roman" w:cs="Times New Roman"/>
          <w:sz w:val="24"/>
        </w:rPr>
        <w:t xml:space="preserve">hostile, </w:t>
      </w:r>
      <w:proofErr w:type="spellStart"/>
      <w:r w:rsidR="005039AD" w:rsidRPr="00BB2ABD">
        <w:rPr>
          <w:rFonts w:ascii="Times New Roman" w:hAnsi="Times New Roman" w:cs="Times New Roman"/>
          <w:sz w:val="24"/>
        </w:rPr>
        <w:t>Muiruri</w:t>
      </w:r>
      <w:proofErr w:type="spellEnd"/>
      <w:r w:rsidRPr="00BB2ABD">
        <w:rPr>
          <w:rFonts w:ascii="Times New Roman" w:hAnsi="Times New Roman" w:cs="Times New Roman"/>
          <w:sz w:val="24"/>
        </w:rPr>
        <w:t xml:space="preserve"> (2010) and </w:t>
      </w:r>
      <w:proofErr w:type="spellStart"/>
      <w:r w:rsidRPr="00BB2ABD">
        <w:rPr>
          <w:rFonts w:ascii="Times New Roman" w:hAnsi="Times New Roman" w:cs="Times New Roman"/>
          <w:sz w:val="24"/>
        </w:rPr>
        <w:t>Mahadevia</w:t>
      </w:r>
      <w:proofErr w:type="spellEnd"/>
      <w:r w:rsidRPr="00BB2ABD">
        <w:rPr>
          <w:rFonts w:ascii="Times New Roman" w:hAnsi="Times New Roman" w:cs="Times New Roman"/>
          <w:sz w:val="24"/>
        </w:rPr>
        <w:t xml:space="preserve"> and </w:t>
      </w:r>
      <w:r w:rsidR="005039AD" w:rsidRPr="00BB2ABD">
        <w:rPr>
          <w:rFonts w:ascii="Times New Roman" w:hAnsi="Times New Roman" w:cs="Times New Roman"/>
          <w:sz w:val="24"/>
        </w:rPr>
        <w:t xml:space="preserve">his </w:t>
      </w:r>
      <w:r w:rsidRPr="00BB2ABD">
        <w:rPr>
          <w:rFonts w:ascii="Times New Roman" w:hAnsi="Times New Roman" w:cs="Times New Roman"/>
          <w:sz w:val="24"/>
        </w:rPr>
        <w:t>colleagues (2013) have also described this tense relationship between street vendors and law enforcement agencies.</w:t>
      </w:r>
    </w:p>
    <w:p w14:paraId="61A45F8F" w14:textId="77777777" w:rsidR="000A5A8D" w:rsidRPr="00BB2ABD" w:rsidRDefault="000A5A8D" w:rsidP="00B65416">
      <w:pPr>
        <w:spacing w:line="480" w:lineRule="auto"/>
        <w:ind w:firstLine="720"/>
        <w:jc w:val="both"/>
        <w:rPr>
          <w:rFonts w:ascii="Times New Roman" w:hAnsi="Times New Roman" w:cs="Times New Roman"/>
          <w:sz w:val="24"/>
        </w:rPr>
      </w:pPr>
      <w:r w:rsidRPr="00BB2ABD">
        <w:rPr>
          <w:rFonts w:ascii="Times New Roman" w:hAnsi="Times New Roman" w:cs="Times New Roman"/>
          <w:sz w:val="24"/>
        </w:rPr>
        <w:lastRenderedPageBreak/>
        <w:t>Furthermore, the finding found that discrimination and discomfort in customer interactions present significant challenges for women. Discriminatory attitudes and behaviors from customers based on factors such as gender or socio-economic status contribute to feelings of vulnerability and marginalization. Moreover, experiencing verbal abuse or harassment has a profound impact on women vendors' mental and emotional well-being. These negative experiences deter them from engaging with customers or seeking support from their professional networks, further perpetuating feelings of insecurity</w:t>
      </w:r>
      <w:r w:rsidR="00B111C9" w:rsidRPr="00BB2ABD">
        <w:rPr>
          <w:rFonts w:ascii="Times New Roman" w:hAnsi="Times New Roman" w:cs="Times New Roman"/>
          <w:sz w:val="24"/>
        </w:rPr>
        <w:t xml:space="preserve"> and poverty</w:t>
      </w:r>
      <w:r w:rsidRPr="00BB2ABD">
        <w:rPr>
          <w:rFonts w:ascii="Times New Roman" w:hAnsi="Times New Roman" w:cs="Times New Roman"/>
          <w:sz w:val="24"/>
        </w:rPr>
        <w:t xml:space="preserve">. Similarly, Ismail &amp; Umar (2018) also highlighted the detrimental effects of discriminatory attitudes and behaviors from customers </w:t>
      </w:r>
      <w:r w:rsidR="00B111C9" w:rsidRPr="00BB2ABD">
        <w:rPr>
          <w:rFonts w:ascii="Times New Roman" w:hAnsi="Times New Roman" w:cs="Times New Roman"/>
          <w:sz w:val="24"/>
        </w:rPr>
        <w:t>on street</w:t>
      </w:r>
      <w:r w:rsidRPr="00BB2ABD">
        <w:rPr>
          <w:rFonts w:ascii="Times New Roman" w:hAnsi="Times New Roman" w:cs="Times New Roman"/>
          <w:sz w:val="24"/>
        </w:rPr>
        <w:t xml:space="preserve"> vendors. </w:t>
      </w:r>
    </w:p>
    <w:p w14:paraId="79F2C95D" w14:textId="62D53670" w:rsidR="00B92345" w:rsidRPr="00BB2ABD" w:rsidRDefault="00B92345" w:rsidP="00B65416">
      <w:pPr>
        <w:spacing w:line="480" w:lineRule="auto"/>
        <w:ind w:firstLine="720"/>
        <w:jc w:val="both"/>
        <w:rPr>
          <w:rFonts w:ascii="Times New Roman" w:hAnsi="Times New Roman" w:cs="Times New Roman"/>
          <w:sz w:val="24"/>
        </w:rPr>
      </w:pPr>
      <w:r w:rsidRPr="00BB2ABD">
        <w:rPr>
          <w:rFonts w:ascii="Times New Roman" w:hAnsi="Times New Roman" w:cs="Times New Roman"/>
          <w:sz w:val="24"/>
        </w:rPr>
        <w:t>The culture of poverty theory addresses how systemic barriers and economic constraints shape personal behaviors and adaptive strategies, particularly in impoverished populations. This theory suggests that facing consistent hardship can lead to a set of survival behaviors, such as self-reliance and a focus on immediate needs over long-term planning. Women street vendors, for example, may avoid seeking support from their families to preserve their independence, illustrating a key aspect of the culture of poverty where maintaining autonomy is paramount despite potential challenges. This aligns with observations that within certain family dynamics, the pressure to be self-sufficient can be stronger than the potential relief offered by famil</w:t>
      </w:r>
      <w:r w:rsidR="00C10AA9" w:rsidRPr="00BB2ABD">
        <w:rPr>
          <w:rFonts w:ascii="Times New Roman" w:hAnsi="Times New Roman" w:cs="Times New Roman"/>
          <w:sz w:val="24"/>
        </w:rPr>
        <w:t>y</w:t>
      </w:r>
      <w:r w:rsidRPr="00BB2ABD">
        <w:rPr>
          <w:rFonts w:ascii="Times New Roman" w:hAnsi="Times New Roman" w:cs="Times New Roman"/>
          <w:sz w:val="24"/>
        </w:rPr>
        <w:t xml:space="preserve"> assistance. In professional domains, the culture of poverty theory would explain the reluctance to request help from authorities </w:t>
      </w:r>
      <w:r w:rsidR="00C10AA9" w:rsidRPr="00BB2ABD">
        <w:rPr>
          <w:rFonts w:ascii="Times New Roman" w:hAnsi="Times New Roman" w:cs="Times New Roman"/>
          <w:sz w:val="24"/>
        </w:rPr>
        <w:t>because of</w:t>
      </w:r>
      <w:r w:rsidRPr="00BB2ABD">
        <w:rPr>
          <w:rFonts w:ascii="Times New Roman" w:hAnsi="Times New Roman" w:cs="Times New Roman"/>
          <w:sz w:val="24"/>
        </w:rPr>
        <w:t xml:space="preserve"> learned mistrust in institutions</w:t>
      </w:r>
      <w:r w:rsidR="00C10AA9" w:rsidRPr="00BB2ABD">
        <w:rPr>
          <w:rFonts w:ascii="Times New Roman" w:hAnsi="Times New Roman" w:cs="Times New Roman"/>
          <w:sz w:val="24"/>
        </w:rPr>
        <w:t xml:space="preserve"> which is </w:t>
      </w:r>
      <w:r w:rsidRPr="00BB2ABD">
        <w:rPr>
          <w:rFonts w:ascii="Times New Roman" w:hAnsi="Times New Roman" w:cs="Times New Roman"/>
          <w:sz w:val="24"/>
        </w:rPr>
        <w:t xml:space="preserve">a common reaction amongst those who have faced systemic failures or </w:t>
      </w:r>
      <w:proofErr w:type="spellStart"/>
      <w:proofErr w:type="gramStart"/>
      <w:r w:rsidRPr="00BB2ABD">
        <w:rPr>
          <w:rFonts w:ascii="Times New Roman" w:hAnsi="Times New Roman" w:cs="Times New Roman"/>
          <w:sz w:val="24"/>
        </w:rPr>
        <w:t>biases</w:t>
      </w:r>
      <w:r w:rsidR="00C10AA9" w:rsidRPr="00BB2ABD">
        <w:rPr>
          <w:rFonts w:ascii="Times New Roman" w:hAnsi="Times New Roman" w:cs="Times New Roman"/>
          <w:sz w:val="24"/>
        </w:rPr>
        <w:t>.</w:t>
      </w:r>
      <w:r w:rsidR="00153F8A" w:rsidRPr="00BB2ABD">
        <w:rPr>
          <w:rFonts w:ascii="Times New Roman" w:hAnsi="Times New Roman" w:cs="Times New Roman"/>
          <w:sz w:val="24"/>
        </w:rPr>
        <w:t>The</w:t>
      </w:r>
      <w:proofErr w:type="spellEnd"/>
      <w:proofErr w:type="gramEnd"/>
      <w:r w:rsidR="00153F8A" w:rsidRPr="00BB2ABD">
        <w:rPr>
          <w:rFonts w:ascii="Times New Roman" w:hAnsi="Times New Roman" w:cs="Times New Roman"/>
          <w:sz w:val="24"/>
        </w:rPr>
        <w:t xml:space="preserve"> reluctance to seek help from formal authorities also shows fear and mistrust stemming from past negative experiences and perceptions of unfair treatment. This aligns with the concept of bonding social capital, where individuals within a community share similar experiences, leading to trust and support within that group. However, the lack of trust in formal authorities signifies weak or nonexistent bridging social capital. </w:t>
      </w:r>
      <w:r w:rsidR="00C10AA9" w:rsidRPr="00BB2ABD">
        <w:rPr>
          <w:rFonts w:ascii="Times New Roman" w:hAnsi="Times New Roman" w:cs="Times New Roman"/>
          <w:sz w:val="24"/>
        </w:rPr>
        <w:t>P</w:t>
      </w:r>
      <w:r w:rsidRPr="00BB2ABD">
        <w:rPr>
          <w:rFonts w:ascii="Times New Roman" w:hAnsi="Times New Roman" w:cs="Times New Roman"/>
          <w:sz w:val="24"/>
        </w:rPr>
        <w:t xml:space="preserve">overty </w:t>
      </w:r>
      <w:r w:rsidRPr="00BB2ABD">
        <w:rPr>
          <w:rFonts w:ascii="Times New Roman" w:hAnsi="Times New Roman" w:cs="Times New Roman"/>
          <w:sz w:val="24"/>
        </w:rPr>
        <w:lastRenderedPageBreak/>
        <w:t>perpetuates a cycle through a series of behaviors and beliefs</w:t>
      </w:r>
      <w:r w:rsidR="000D5527">
        <w:rPr>
          <w:rFonts w:ascii="Times New Roman" w:hAnsi="Times New Roman" w:cs="Times New Roman"/>
          <w:sz w:val="24"/>
        </w:rPr>
        <w:t xml:space="preserve"> </w:t>
      </w:r>
      <w:r w:rsidRPr="00BB2ABD">
        <w:rPr>
          <w:rFonts w:ascii="Times New Roman" w:hAnsi="Times New Roman" w:cs="Times New Roman"/>
          <w:sz w:val="24"/>
        </w:rPr>
        <w:t xml:space="preserve">like the focus on short-term </w:t>
      </w:r>
      <w:r w:rsidR="00440F43" w:rsidRPr="00BB2ABD">
        <w:rPr>
          <w:rFonts w:ascii="Times New Roman" w:hAnsi="Times New Roman" w:cs="Times New Roman"/>
          <w:sz w:val="24"/>
        </w:rPr>
        <w:t>survival that</w:t>
      </w:r>
      <w:r w:rsidRPr="00BB2ABD">
        <w:rPr>
          <w:rFonts w:ascii="Times New Roman" w:hAnsi="Times New Roman" w:cs="Times New Roman"/>
          <w:sz w:val="24"/>
        </w:rPr>
        <w:t xml:space="preserve"> are passed down in families and communities experiencing prolonged economic hardship. The theory suggests that these behaviors, while adaptive in some situations, can inadvertently perpetuate the conditions of poverty by limiting opportunities for advancement and reinforcing structures that sustain poverty, thus making it a complex social issue with cultural as well as economic dimensions</w:t>
      </w:r>
      <w:r w:rsidR="00C10AA9" w:rsidRPr="00BB2ABD">
        <w:rPr>
          <w:rFonts w:ascii="Times New Roman" w:hAnsi="Times New Roman" w:cs="Times New Roman"/>
          <w:sz w:val="24"/>
        </w:rPr>
        <w:t>.</w:t>
      </w:r>
    </w:p>
    <w:p w14:paraId="7223DB82" w14:textId="77777777" w:rsidR="00C10AA9" w:rsidRPr="00BB2ABD" w:rsidRDefault="00B111C9">
      <w:pPr>
        <w:spacing w:line="480" w:lineRule="auto"/>
        <w:ind w:firstLine="720"/>
        <w:jc w:val="both"/>
        <w:rPr>
          <w:rFonts w:ascii="Times New Roman" w:hAnsi="Times New Roman" w:cs="Times New Roman"/>
          <w:sz w:val="24"/>
        </w:rPr>
      </w:pPr>
      <w:r w:rsidRPr="00BB2ABD">
        <w:rPr>
          <w:rFonts w:ascii="Times New Roman" w:hAnsi="Times New Roman" w:cs="Times New Roman"/>
          <w:sz w:val="24"/>
        </w:rPr>
        <w:t xml:space="preserve">The research findings </w:t>
      </w:r>
      <w:r w:rsidR="005039AD" w:rsidRPr="00BB2ABD">
        <w:rPr>
          <w:rFonts w:ascii="Times New Roman" w:hAnsi="Times New Roman" w:cs="Times New Roman"/>
          <w:sz w:val="24"/>
        </w:rPr>
        <w:t xml:space="preserve">also </w:t>
      </w:r>
      <w:r w:rsidRPr="00BB2ABD">
        <w:rPr>
          <w:rFonts w:ascii="Times New Roman" w:hAnsi="Times New Roman" w:cs="Times New Roman"/>
          <w:sz w:val="24"/>
        </w:rPr>
        <w:t>indicate that women street vendors experience significant financial hardship and vulnerability. Many lack the confidence to effectively manage their earnings and expenditures, leading</w:t>
      </w:r>
      <w:r w:rsidR="000D5527">
        <w:rPr>
          <w:rFonts w:ascii="Times New Roman" w:hAnsi="Times New Roman" w:cs="Times New Roman"/>
          <w:sz w:val="24"/>
        </w:rPr>
        <w:t xml:space="preserve"> </w:t>
      </w:r>
      <w:r w:rsidRPr="00BB2ABD">
        <w:rPr>
          <w:rFonts w:ascii="Times New Roman" w:hAnsi="Times New Roman" w:cs="Times New Roman"/>
          <w:sz w:val="24"/>
        </w:rPr>
        <w:t xml:space="preserve">to money disputes within households and strained family relationships. Their difficulties in making timely purchases and bill payments underscore the need for greater access to financial resources and knowledge to maintain economic stability. Balancing limited earnings with high living costs, including housing, food, healthcare, and education, poses a considerable challenge for these women. The prevalent concern about insufficient funds reflects a broader struggle beyond business related expenses, </w:t>
      </w:r>
      <w:r w:rsidR="00166E91" w:rsidRPr="00BB2ABD">
        <w:rPr>
          <w:rFonts w:ascii="Times New Roman" w:hAnsi="Times New Roman" w:cs="Times New Roman"/>
          <w:sz w:val="24"/>
        </w:rPr>
        <w:t xml:space="preserve">as </w:t>
      </w:r>
      <w:r w:rsidRPr="00BB2ABD">
        <w:rPr>
          <w:rFonts w:ascii="Times New Roman" w:hAnsi="Times New Roman" w:cs="Times New Roman"/>
          <w:sz w:val="24"/>
        </w:rPr>
        <w:t xml:space="preserve">it extends to personal and household needs as well. Financial insecurity profoundly impacts various aspects of vendors' lives by affecting their overall standard of living and access to basic necessities for themselves and their families. Financial sufficiency is vital for both livelihoods and dignity; however, limited access to formal banking institutions or loans due to factors such as irregular employment or lack of collateral increases these challenges faced by street vendors. These observations align with previous research </w:t>
      </w:r>
      <w:r w:rsidR="00166E91" w:rsidRPr="00BB2ABD">
        <w:rPr>
          <w:rFonts w:ascii="Times New Roman" w:hAnsi="Times New Roman" w:cs="Times New Roman"/>
          <w:sz w:val="24"/>
        </w:rPr>
        <w:t xml:space="preserve">by </w:t>
      </w:r>
      <w:proofErr w:type="spellStart"/>
      <w:r w:rsidR="00166E91" w:rsidRPr="00BB2ABD">
        <w:rPr>
          <w:rFonts w:ascii="Times New Roman" w:hAnsi="Times New Roman" w:cs="Times New Roman"/>
          <w:sz w:val="24"/>
        </w:rPr>
        <w:t>Siwela</w:t>
      </w:r>
      <w:proofErr w:type="spellEnd"/>
      <w:r w:rsidR="00166E91" w:rsidRPr="00BB2ABD">
        <w:rPr>
          <w:rFonts w:ascii="Times New Roman" w:hAnsi="Times New Roman" w:cs="Times New Roman"/>
          <w:sz w:val="24"/>
        </w:rPr>
        <w:t xml:space="preserve"> and </w:t>
      </w:r>
      <w:proofErr w:type="gramStart"/>
      <w:r w:rsidR="00166E91" w:rsidRPr="00BB2ABD">
        <w:rPr>
          <w:rFonts w:ascii="Times New Roman" w:hAnsi="Times New Roman" w:cs="Times New Roman"/>
          <w:sz w:val="24"/>
        </w:rPr>
        <w:t>colleagues(</w:t>
      </w:r>
      <w:proofErr w:type="gramEnd"/>
      <w:r w:rsidR="00166E91" w:rsidRPr="00BB2ABD">
        <w:rPr>
          <w:rFonts w:ascii="Times New Roman" w:hAnsi="Times New Roman" w:cs="Times New Roman"/>
          <w:sz w:val="24"/>
        </w:rPr>
        <w:t xml:space="preserve">2018) and </w:t>
      </w:r>
      <w:proofErr w:type="spellStart"/>
      <w:r w:rsidR="00166E91" w:rsidRPr="00BB2ABD">
        <w:rPr>
          <w:rFonts w:ascii="Times New Roman" w:hAnsi="Times New Roman" w:cs="Times New Roman"/>
          <w:sz w:val="24"/>
        </w:rPr>
        <w:t>Saha</w:t>
      </w:r>
      <w:proofErr w:type="spellEnd"/>
      <w:r w:rsidR="00166E91" w:rsidRPr="00BB2ABD">
        <w:rPr>
          <w:rFonts w:ascii="Times New Roman" w:hAnsi="Times New Roman" w:cs="Times New Roman"/>
          <w:sz w:val="24"/>
        </w:rPr>
        <w:t xml:space="preserve"> (2011) </w:t>
      </w:r>
      <w:r w:rsidRPr="00BB2ABD">
        <w:rPr>
          <w:rFonts w:ascii="Times New Roman" w:hAnsi="Times New Roman" w:cs="Times New Roman"/>
          <w:sz w:val="24"/>
        </w:rPr>
        <w:t>documenting similar financial struggles experienced by street vendors</w:t>
      </w:r>
      <w:r w:rsidR="00166E91" w:rsidRPr="00BB2ABD">
        <w:rPr>
          <w:rFonts w:ascii="Times New Roman" w:hAnsi="Times New Roman" w:cs="Times New Roman"/>
          <w:sz w:val="24"/>
        </w:rPr>
        <w:t>.</w:t>
      </w:r>
      <w:r w:rsidR="000D5527">
        <w:rPr>
          <w:rFonts w:ascii="Times New Roman" w:hAnsi="Times New Roman" w:cs="Times New Roman"/>
          <w:sz w:val="24"/>
        </w:rPr>
        <w:t xml:space="preserve"> </w:t>
      </w:r>
      <w:r w:rsidR="00C10AA9" w:rsidRPr="00BB2ABD">
        <w:rPr>
          <w:rFonts w:ascii="Times New Roman" w:hAnsi="Times New Roman" w:cs="Times New Roman"/>
          <w:sz w:val="24"/>
        </w:rPr>
        <w:t>The present-oriented approach on immediate financial survival rather than long-term planning leads to the difficulties that these women face when managing earnings, making timely purchases, and paying bills.</w:t>
      </w:r>
    </w:p>
    <w:p w14:paraId="64A90BA0" w14:textId="27A0A7EE" w:rsidR="00A3138D" w:rsidRPr="00BB2ABD" w:rsidRDefault="00C10AA9" w:rsidP="000D5527">
      <w:pPr>
        <w:spacing w:line="480" w:lineRule="auto"/>
        <w:ind w:firstLine="720"/>
        <w:jc w:val="both"/>
        <w:rPr>
          <w:rFonts w:ascii="Times New Roman" w:hAnsi="Times New Roman" w:cs="Times New Roman"/>
          <w:sz w:val="24"/>
        </w:rPr>
      </w:pPr>
      <w:r w:rsidRPr="00BB2ABD">
        <w:rPr>
          <w:rFonts w:ascii="Times New Roman" w:hAnsi="Times New Roman" w:cs="Times New Roman"/>
          <w:sz w:val="24"/>
        </w:rPr>
        <w:lastRenderedPageBreak/>
        <w:t>T</w:t>
      </w:r>
      <w:r w:rsidR="00A3138D" w:rsidRPr="00BB2ABD">
        <w:rPr>
          <w:rFonts w:ascii="Times New Roman" w:hAnsi="Times New Roman" w:cs="Times New Roman"/>
          <w:sz w:val="24"/>
        </w:rPr>
        <w:t xml:space="preserve">he study also reveals significant difficulties faced by women street vendors in relation to both the physical demands of their </w:t>
      </w:r>
      <w:r w:rsidR="005A15B7" w:rsidRPr="00BB2ABD">
        <w:rPr>
          <w:rFonts w:ascii="Times New Roman" w:hAnsi="Times New Roman" w:cs="Times New Roman"/>
          <w:sz w:val="24"/>
        </w:rPr>
        <w:t xml:space="preserve">occupational </w:t>
      </w:r>
      <w:r w:rsidR="00A3138D" w:rsidRPr="00BB2ABD">
        <w:rPr>
          <w:rFonts w:ascii="Times New Roman" w:hAnsi="Times New Roman" w:cs="Times New Roman"/>
          <w:sz w:val="24"/>
        </w:rPr>
        <w:t>and their reproductive health. The strenuous nature of their occupation, combined with inadequate maternal healthcare, presents substantial obstacles to their overall well-being. Despite demonstrating resilience in managing their reproductive health, ongoing concerns related to their work emphasize the need for targeted interventions to support their holistic welfare. The frequent incidents of accidents and falls reported by the vendors underline the hazardous environment of street vending. These women often find themselves unaware of approaching vehicles, leading to collisions and injuries. Moreover, recurring foot injuries caused by cars or bikes running over them further highlight the severity of the risks they face on a regular basis.</w:t>
      </w:r>
      <w:r w:rsidR="000D5527">
        <w:rPr>
          <w:rFonts w:ascii="Times New Roman" w:hAnsi="Times New Roman" w:cs="Times New Roman"/>
          <w:sz w:val="24"/>
        </w:rPr>
        <w:t xml:space="preserve"> </w:t>
      </w:r>
      <w:r w:rsidR="000D5527">
        <w:rPr>
          <w:rFonts w:ascii="Times New Roman" w:hAnsi="Times New Roman" w:cs="Times New Roman"/>
          <w:sz w:val="24"/>
        </w:rPr>
        <w:tab/>
        <w:t>T</w:t>
      </w:r>
      <w:r w:rsidR="00A3138D" w:rsidRPr="00BB2ABD">
        <w:rPr>
          <w:rFonts w:ascii="Times New Roman" w:hAnsi="Times New Roman" w:cs="Times New Roman"/>
          <w:sz w:val="24"/>
        </w:rPr>
        <w:t xml:space="preserve">he injuries sustained by </w:t>
      </w:r>
      <w:proofErr w:type="gramStart"/>
      <w:r w:rsidR="00A3138D" w:rsidRPr="00BB2ABD">
        <w:rPr>
          <w:rFonts w:ascii="Times New Roman" w:hAnsi="Times New Roman" w:cs="Times New Roman"/>
          <w:sz w:val="24"/>
        </w:rPr>
        <w:t>vendors</w:t>
      </w:r>
      <w:proofErr w:type="gramEnd"/>
      <w:r w:rsidR="00A3138D" w:rsidRPr="00BB2ABD">
        <w:rPr>
          <w:rFonts w:ascii="Times New Roman" w:hAnsi="Times New Roman" w:cs="Times New Roman"/>
          <w:sz w:val="24"/>
        </w:rPr>
        <w:t xml:space="preserve"> underscore how such incidents significantly impact not only their overall health but also mobility. One common issue reported is shoulder pain resulting from prolonged standing and carrying weight during working hours; this continual strain lead</w:t>
      </w:r>
      <w:r w:rsidR="005A15B7" w:rsidRPr="00BB2ABD">
        <w:rPr>
          <w:rFonts w:ascii="Times New Roman" w:hAnsi="Times New Roman" w:cs="Times New Roman"/>
          <w:sz w:val="24"/>
        </w:rPr>
        <w:t xml:space="preserve">s </w:t>
      </w:r>
      <w:r w:rsidR="00A3138D" w:rsidRPr="00BB2ABD">
        <w:rPr>
          <w:rFonts w:ascii="Times New Roman" w:hAnsi="Times New Roman" w:cs="Times New Roman"/>
          <w:sz w:val="24"/>
        </w:rPr>
        <w:t xml:space="preserve">to discomfort and affect task performance adversely. This aspect aligns with research findings from </w:t>
      </w:r>
      <w:proofErr w:type="spellStart"/>
      <w:r w:rsidR="00A3138D" w:rsidRPr="00BB2ABD">
        <w:rPr>
          <w:rFonts w:ascii="Times New Roman" w:hAnsi="Times New Roman" w:cs="Times New Roman"/>
          <w:sz w:val="24"/>
        </w:rPr>
        <w:t>Sepadi</w:t>
      </w:r>
      <w:proofErr w:type="spellEnd"/>
      <w:r w:rsidR="00A3138D" w:rsidRPr="00BB2ABD">
        <w:rPr>
          <w:rFonts w:ascii="Times New Roman" w:hAnsi="Times New Roman" w:cs="Times New Roman"/>
          <w:sz w:val="24"/>
        </w:rPr>
        <w:t xml:space="preserve"> </w:t>
      </w:r>
      <w:r w:rsidR="000D5527">
        <w:rPr>
          <w:rFonts w:ascii="Times New Roman" w:hAnsi="Times New Roman" w:cs="Times New Roman"/>
          <w:sz w:val="24"/>
        </w:rPr>
        <w:t>and</w:t>
      </w:r>
      <w:r w:rsidR="00A3138D" w:rsidRPr="00BB2ABD">
        <w:rPr>
          <w:rFonts w:ascii="Times New Roman" w:hAnsi="Times New Roman" w:cs="Times New Roman"/>
          <w:sz w:val="24"/>
        </w:rPr>
        <w:t xml:space="preserve"> </w:t>
      </w:r>
      <w:proofErr w:type="spellStart"/>
      <w:r w:rsidR="00A3138D" w:rsidRPr="00BB2ABD">
        <w:rPr>
          <w:rFonts w:ascii="Times New Roman" w:hAnsi="Times New Roman" w:cs="Times New Roman"/>
          <w:sz w:val="24"/>
        </w:rPr>
        <w:t>Nkosi</w:t>
      </w:r>
      <w:proofErr w:type="spellEnd"/>
      <w:r w:rsidR="00A3138D" w:rsidRPr="00BB2ABD">
        <w:rPr>
          <w:rFonts w:ascii="Times New Roman" w:hAnsi="Times New Roman" w:cs="Times New Roman"/>
          <w:sz w:val="24"/>
        </w:rPr>
        <w:t xml:space="preserve"> (2022) and </w:t>
      </w:r>
      <w:proofErr w:type="spellStart"/>
      <w:r w:rsidR="00A3138D" w:rsidRPr="00BB2ABD">
        <w:rPr>
          <w:rFonts w:ascii="Times New Roman" w:hAnsi="Times New Roman" w:cs="Times New Roman"/>
          <w:sz w:val="24"/>
        </w:rPr>
        <w:t>Serya</w:t>
      </w:r>
      <w:proofErr w:type="spellEnd"/>
      <w:r w:rsidR="00A3138D" w:rsidRPr="00BB2ABD">
        <w:rPr>
          <w:rFonts w:ascii="Times New Roman" w:hAnsi="Times New Roman" w:cs="Times New Roman"/>
          <w:sz w:val="24"/>
        </w:rPr>
        <w:t xml:space="preserve"> (2019), who have documented how working conditions impacts similar populations' health.</w:t>
      </w:r>
    </w:p>
    <w:p w14:paraId="442FEDA3" w14:textId="77777777" w:rsidR="0047120D" w:rsidRPr="00BB2ABD" w:rsidRDefault="00A3138D" w:rsidP="0047120D">
      <w:pPr>
        <w:spacing w:line="480" w:lineRule="auto"/>
        <w:ind w:firstLine="720"/>
        <w:jc w:val="both"/>
        <w:rPr>
          <w:rFonts w:ascii="Times New Roman" w:hAnsi="Times New Roman" w:cs="Times New Roman"/>
          <w:sz w:val="24"/>
        </w:rPr>
      </w:pPr>
      <w:r w:rsidRPr="00BB2ABD">
        <w:rPr>
          <w:rFonts w:ascii="Times New Roman" w:hAnsi="Times New Roman" w:cs="Times New Roman"/>
          <w:sz w:val="24"/>
        </w:rPr>
        <w:t>Additionally, experiences like feeling weak or having low blood pressure, carrying heavy items for long distances can place excessive strain on joints and muscles, resulting in chronic pain that affects daily functioning. Multiple studies including those conducted by Rahman his colleagues (2019) and Cross (2009) demonstrate adverse effects</w:t>
      </w:r>
      <w:r w:rsidR="000410DB" w:rsidRPr="00BB2ABD">
        <w:rPr>
          <w:rFonts w:ascii="Times New Roman" w:hAnsi="Times New Roman" w:cs="Times New Roman"/>
          <w:sz w:val="24"/>
        </w:rPr>
        <w:t xml:space="preserve"> associated with prolonged physical exertion among individuals engaged in similar trades.</w:t>
      </w:r>
    </w:p>
    <w:p w14:paraId="7DBC715C" w14:textId="77777777" w:rsidR="005A15B7" w:rsidRPr="00BB2ABD" w:rsidRDefault="0047120D" w:rsidP="008713D1">
      <w:pPr>
        <w:spacing w:line="480" w:lineRule="auto"/>
        <w:ind w:firstLine="720"/>
        <w:jc w:val="both"/>
        <w:rPr>
          <w:rFonts w:ascii="Times New Roman" w:hAnsi="Times New Roman" w:cs="Times New Roman"/>
          <w:sz w:val="24"/>
        </w:rPr>
      </w:pPr>
      <w:r w:rsidRPr="00BB2ABD">
        <w:rPr>
          <w:rFonts w:ascii="Times New Roman" w:hAnsi="Times New Roman" w:cs="Times New Roman"/>
          <w:sz w:val="24"/>
        </w:rPr>
        <w:t xml:space="preserve">The experiences of women street vendors </w:t>
      </w:r>
      <w:r w:rsidR="000410DB" w:rsidRPr="00BB2ABD">
        <w:rPr>
          <w:rFonts w:ascii="Times New Roman" w:hAnsi="Times New Roman" w:cs="Times New Roman"/>
          <w:sz w:val="24"/>
        </w:rPr>
        <w:t>represent a</w:t>
      </w:r>
      <w:r w:rsidRPr="00BB2ABD">
        <w:rPr>
          <w:rFonts w:ascii="Times New Roman" w:hAnsi="Times New Roman" w:cs="Times New Roman"/>
          <w:sz w:val="24"/>
        </w:rPr>
        <w:t xml:space="preserve"> broader phenomenon understood through the lens of the culture of poverty theory. </w:t>
      </w:r>
      <w:r w:rsidR="00C12D2E" w:rsidRPr="00BB2ABD">
        <w:rPr>
          <w:rFonts w:ascii="Times New Roman" w:hAnsi="Times New Roman" w:cs="Times New Roman"/>
          <w:sz w:val="24"/>
        </w:rPr>
        <w:t>T</w:t>
      </w:r>
      <w:r w:rsidRPr="00BB2ABD">
        <w:rPr>
          <w:rFonts w:ascii="Times New Roman" w:hAnsi="Times New Roman" w:cs="Times New Roman"/>
          <w:sz w:val="24"/>
        </w:rPr>
        <w:t>he tangible manifestation of their hardships is evident in the physical demands of their work</w:t>
      </w:r>
      <w:r w:rsidR="00C12D2E" w:rsidRPr="00BB2ABD">
        <w:rPr>
          <w:rFonts w:ascii="Times New Roman" w:hAnsi="Times New Roman" w:cs="Times New Roman"/>
          <w:sz w:val="24"/>
        </w:rPr>
        <w:t xml:space="preserve"> as </w:t>
      </w:r>
      <w:r w:rsidRPr="00BB2ABD">
        <w:rPr>
          <w:rFonts w:ascii="Times New Roman" w:hAnsi="Times New Roman" w:cs="Times New Roman"/>
          <w:sz w:val="24"/>
        </w:rPr>
        <w:t xml:space="preserve">recurring injuries from traffic accidents or the </w:t>
      </w:r>
      <w:r w:rsidRPr="00BB2ABD">
        <w:rPr>
          <w:rFonts w:ascii="Times New Roman" w:hAnsi="Times New Roman" w:cs="Times New Roman"/>
          <w:sz w:val="24"/>
        </w:rPr>
        <w:lastRenderedPageBreak/>
        <w:t>chronic pain from hours of standing and carrying heavy loads. Such occupational hazards are not merely unfortunate incidents but are reflective of a deeper economic struggle that limits their options and compels them to continue working despite the risks.</w:t>
      </w:r>
      <w:r w:rsidR="000D5527">
        <w:rPr>
          <w:rFonts w:ascii="Times New Roman" w:hAnsi="Times New Roman" w:cs="Times New Roman"/>
          <w:sz w:val="24"/>
        </w:rPr>
        <w:t xml:space="preserve"> </w:t>
      </w:r>
      <w:r w:rsidRPr="00BB2ABD">
        <w:rPr>
          <w:rFonts w:ascii="Times New Roman" w:hAnsi="Times New Roman" w:cs="Times New Roman"/>
          <w:sz w:val="24"/>
        </w:rPr>
        <w:t xml:space="preserve">When it comes to reproductive health, many </w:t>
      </w:r>
      <w:r w:rsidR="00C12D2E" w:rsidRPr="00BB2ABD">
        <w:rPr>
          <w:rFonts w:ascii="Times New Roman" w:hAnsi="Times New Roman" w:cs="Times New Roman"/>
          <w:sz w:val="24"/>
        </w:rPr>
        <w:t xml:space="preserve">women </w:t>
      </w:r>
      <w:r w:rsidRPr="00BB2ABD">
        <w:rPr>
          <w:rFonts w:ascii="Times New Roman" w:hAnsi="Times New Roman" w:cs="Times New Roman"/>
          <w:sz w:val="24"/>
        </w:rPr>
        <w:t>vendors are seen leaning on traditional practices and informal healthcare networks. Such a preference is deeply rooted in the values and traditions of their cultural subgroups, but it is also bolstered by the reality of limited access to formal healthcare services, education, and financial means. The reliance on non-medical personnel for essential services like deliveries points to structural barriers to accessing healthcare</w:t>
      </w:r>
      <w:r w:rsidR="00C12D2E" w:rsidRPr="00BB2ABD">
        <w:rPr>
          <w:rFonts w:ascii="Times New Roman" w:hAnsi="Times New Roman" w:cs="Times New Roman"/>
          <w:sz w:val="24"/>
        </w:rPr>
        <w:t xml:space="preserve">, </w:t>
      </w:r>
      <w:r w:rsidRPr="00BB2ABD">
        <w:rPr>
          <w:rFonts w:ascii="Times New Roman" w:hAnsi="Times New Roman" w:cs="Times New Roman"/>
          <w:sz w:val="24"/>
        </w:rPr>
        <w:t>barriers that stem from a paucity of resources, information, or institutional support, thereby fostering self-reliance and certain level of distrust in formal institutions</w:t>
      </w:r>
      <w:r w:rsidR="00A3138D" w:rsidRPr="00BB2ABD">
        <w:rPr>
          <w:rFonts w:ascii="Times New Roman" w:hAnsi="Times New Roman" w:cs="Times New Roman"/>
          <w:sz w:val="24"/>
        </w:rPr>
        <w:t xml:space="preserve">. </w:t>
      </w:r>
    </w:p>
    <w:p w14:paraId="4155CCE2" w14:textId="59572FD3" w:rsidR="00A3138D" w:rsidRPr="00B65416" w:rsidRDefault="00A3138D" w:rsidP="00B65416">
      <w:pPr>
        <w:spacing w:line="480" w:lineRule="auto"/>
        <w:ind w:firstLine="720"/>
        <w:jc w:val="both"/>
        <w:rPr>
          <w:rFonts w:ascii="Times New Roman" w:hAnsi="Times New Roman" w:cs="Times New Roman"/>
          <w:sz w:val="24"/>
        </w:rPr>
      </w:pPr>
      <w:r w:rsidRPr="00B65416">
        <w:rPr>
          <w:rFonts w:ascii="Times New Roman" w:hAnsi="Times New Roman" w:cs="Times New Roman"/>
          <w:sz w:val="24"/>
        </w:rPr>
        <w:t>Additionally, the research highlights significant mental stress experienced by women street vendors resulting from physical strain at work, emotional burdens, and</w:t>
      </w:r>
      <w:r w:rsidR="00753453" w:rsidRPr="00B65416">
        <w:rPr>
          <w:rFonts w:ascii="Times New Roman" w:hAnsi="Times New Roman" w:cs="Times New Roman"/>
          <w:sz w:val="24"/>
        </w:rPr>
        <w:t xml:space="preserve"> being</w:t>
      </w:r>
      <w:r w:rsidRPr="00B65416">
        <w:rPr>
          <w:rFonts w:ascii="Times New Roman" w:hAnsi="Times New Roman" w:cs="Times New Roman"/>
          <w:sz w:val="24"/>
        </w:rPr>
        <w:t xml:space="preserve"> sole responsibility</w:t>
      </w:r>
      <w:r w:rsidR="005A15B7" w:rsidRPr="00B65416">
        <w:rPr>
          <w:rFonts w:ascii="Times New Roman" w:hAnsi="Times New Roman" w:cs="Times New Roman"/>
          <w:sz w:val="24"/>
        </w:rPr>
        <w:t xml:space="preserve"> holders</w:t>
      </w:r>
      <w:r w:rsidRPr="00B65416">
        <w:rPr>
          <w:rFonts w:ascii="Times New Roman" w:hAnsi="Times New Roman" w:cs="Times New Roman"/>
          <w:sz w:val="24"/>
        </w:rPr>
        <w:t xml:space="preserve"> for their families. These challenges have led to a decline in overall health and well-being among these women underscoring the need for affordable and accessible healthcare solutions. Environmental exposure further exacerbates their struggles with inadequate working conditions, lack of nearby restroom facilities, poor market infrastructure</w:t>
      </w:r>
      <w:r w:rsidR="005A15B7" w:rsidRPr="00B65416">
        <w:rPr>
          <w:rFonts w:ascii="Times New Roman" w:hAnsi="Times New Roman" w:cs="Times New Roman"/>
          <w:sz w:val="24"/>
        </w:rPr>
        <w:t xml:space="preserve"> and</w:t>
      </w:r>
      <w:r w:rsidRPr="00B65416">
        <w:rPr>
          <w:rFonts w:ascii="Times New Roman" w:hAnsi="Times New Roman" w:cs="Times New Roman"/>
          <w:sz w:val="24"/>
        </w:rPr>
        <w:t xml:space="preserve"> security concerns</w:t>
      </w:r>
      <w:r w:rsidR="005A15B7" w:rsidRPr="00B65416">
        <w:rPr>
          <w:rFonts w:ascii="Times New Roman" w:hAnsi="Times New Roman" w:cs="Times New Roman"/>
          <w:sz w:val="24"/>
        </w:rPr>
        <w:t>.</w:t>
      </w:r>
      <w:r w:rsidR="000D5527">
        <w:rPr>
          <w:rFonts w:ascii="Times New Roman" w:hAnsi="Times New Roman" w:cs="Times New Roman"/>
          <w:sz w:val="24"/>
        </w:rPr>
        <w:t xml:space="preserve"> </w:t>
      </w:r>
      <w:r w:rsidR="005A15B7" w:rsidRPr="00B65416">
        <w:rPr>
          <w:rFonts w:ascii="Times New Roman" w:hAnsi="Times New Roman" w:cs="Times New Roman"/>
          <w:sz w:val="24"/>
        </w:rPr>
        <w:t>A</w:t>
      </w:r>
      <w:r w:rsidRPr="00B65416">
        <w:rPr>
          <w:rFonts w:ascii="Times New Roman" w:hAnsi="Times New Roman" w:cs="Times New Roman"/>
          <w:sz w:val="24"/>
        </w:rPr>
        <w:t xml:space="preserve"> hostile work environment created by confrontations with authorities</w:t>
      </w:r>
      <w:r w:rsidR="000D5527">
        <w:rPr>
          <w:rFonts w:ascii="Times New Roman" w:hAnsi="Times New Roman" w:cs="Times New Roman"/>
          <w:sz w:val="24"/>
        </w:rPr>
        <w:t xml:space="preserve"> </w:t>
      </w:r>
      <w:r w:rsidRPr="00B65416">
        <w:rPr>
          <w:rFonts w:ascii="Times New Roman" w:hAnsi="Times New Roman" w:cs="Times New Roman"/>
          <w:sz w:val="24"/>
        </w:rPr>
        <w:t>and customers</w:t>
      </w:r>
      <w:r w:rsidR="005A15B7" w:rsidRPr="00B65416">
        <w:rPr>
          <w:rFonts w:ascii="Times New Roman" w:hAnsi="Times New Roman" w:cs="Times New Roman"/>
          <w:sz w:val="24"/>
        </w:rPr>
        <w:t xml:space="preserve"> impact both health and work efficiency. </w:t>
      </w:r>
      <w:r w:rsidR="00790933" w:rsidRPr="00B65416">
        <w:rPr>
          <w:rFonts w:ascii="Times New Roman" w:hAnsi="Times New Roman" w:cs="Times New Roman"/>
          <w:sz w:val="24"/>
        </w:rPr>
        <w:t xml:space="preserve">Due to </w:t>
      </w:r>
      <w:r w:rsidRPr="00B65416">
        <w:rPr>
          <w:rFonts w:ascii="Times New Roman" w:hAnsi="Times New Roman" w:cs="Times New Roman"/>
          <w:sz w:val="24"/>
        </w:rPr>
        <w:t>financial constraints,</w:t>
      </w:r>
      <w:r w:rsidR="000D5527">
        <w:rPr>
          <w:rFonts w:ascii="Times New Roman" w:hAnsi="Times New Roman" w:cs="Times New Roman"/>
          <w:sz w:val="24"/>
        </w:rPr>
        <w:t xml:space="preserve"> </w:t>
      </w:r>
      <w:r w:rsidRPr="00B65416">
        <w:rPr>
          <w:rFonts w:ascii="Times New Roman" w:hAnsi="Times New Roman" w:cs="Times New Roman"/>
          <w:sz w:val="24"/>
        </w:rPr>
        <w:t>ma</w:t>
      </w:r>
      <w:r w:rsidR="00790933" w:rsidRPr="00B65416">
        <w:rPr>
          <w:rFonts w:ascii="Times New Roman" w:hAnsi="Times New Roman" w:cs="Times New Roman"/>
          <w:sz w:val="24"/>
        </w:rPr>
        <w:t>ny</w:t>
      </w:r>
      <w:r w:rsidR="005A15B7" w:rsidRPr="00B65416">
        <w:rPr>
          <w:rFonts w:ascii="Times New Roman" w:hAnsi="Times New Roman" w:cs="Times New Roman"/>
          <w:sz w:val="24"/>
        </w:rPr>
        <w:t xml:space="preserve"> vendors</w:t>
      </w:r>
      <w:r w:rsidRPr="00B65416">
        <w:rPr>
          <w:rFonts w:ascii="Times New Roman" w:hAnsi="Times New Roman" w:cs="Times New Roman"/>
          <w:sz w:val="24"/>
        </w:rPr>
        <w:t xml:space="preserve"> cannot afford medical treatment.</w:t>
      </w:r>
      <w:r w:rsidR="000D5527">
        <w:rPr>
          <w:rFonts w:ascii="Times New Roman" w:hAnsi="Times New Roman" w:cs="Times New Roman"/>
          <w:sz w:val="24"/>
        </w:rPr>
        <w:t xml:space="preserve"> </w:t>
      </w:r>
      <w:r w:rsidRPr="00B65416">
        <w:rPr>
          <w:rFonts w:ascii="Times New Roman" w:hAnsi="Times New Roman" w:cs="Times New Roman"/>
          <w:sz w:val="24"/>
        </w:rPr>
        <w:t>Notably,</w:t>
      </w:r>
      <w:r w:rsidR="000D5527">
        <w:rPr>
          <w:rFonts w:ascii="Times New Roman" w:hAnsi="Times New Roman" w:cs="Times New Roman"/>
          <w:sz w:val="24"/>
        </w:rPr>
        <w:t xml:space="preserve"> </w:t>
      </w:r>
      <w:r w:rsidRPr="00B65416">
        <w:rPr>
          <w:rFonts w:ascii="Times New Roman" w:hAnsi="Times New Roman" w:cs="Times New Roman"/>
          <w:sz w:val="24"/>
        </w:rPr>
        <w:t xml:space="preserve">this finding aligns with prior studies </w:t>
      </w:r>
      <w:r w:rsidR="00790933" w:rsidRPr="00B65416">
        <w:rPr>
          <w:rFonts w:ascii="Times New Roman" w:hAnsi="Times New Roman" w:cs="Times New Roman"/>
          <w:sz w:val="24"/>
        </w:rPr>
        <w:t xml:space="preserve">conducted by Ahmed et al (2021), </w:t>
      </w:r>
      <w:proofErr w:type="spellStart"/>
      <w:r w:rsidR="00790933" w:rsidRPr="00B65416">
        <w:rPr>
          <w:rFonts w:ascii="Times New Roman" w:hAnsi="Times New Roman" w:cs="Times New Roman"/>
          <w:sz w:val="24"/>
        </w:rPr>
        <w:t>Dharejo</w:t>
      </w:r>
      <w:proofErr w:type="spellEnd"/>
      <w:r w:rsidR="00790933" w:rsidRPr="00B65416">
        <w:rPr>
          <w:rFonts w:ascii="Times New Roman" w:hAnsi="Times New Roman" w:cs="Times New Roman"/>
          <w:sz w:val="24"/>
        </w:rPr>
        <w:t xml:space="preserve"> and colleagues (2022), and Shrestha (2013). </w:t>
      </w:r>
      <w:r w:rsidRPr="00B65416">
        <w:rPr>
          <w:rFonts w:ascii="Times New Roman" w:hAnsi="Times New Roman" w:cs="Times New Roman"/>
          <w:sz w:val="24"/>
        </w:rPr>
        <w:t>Despite these formidable challenges</w:t>
      </w:r>
      <w:r w:rsidR="000D5527">
        <w:rPr>
          <w:rFonts w:ascii="Times New Roman" w:hAnsi="Times New Roman" w:cs="Times New Roman"/>
          <w:sz w:val="24"/>
        </w:rPr>
        <w:t xml:space="preserve"> </w:t>
      </w:r>
      <w:r w:rsidRPr="00B65416">
        <w:rPr>
          <w:rFonts w:ascii="Times New Roman" w:hAnsi="Times New Roman" w:cs="Times New Roman"/>
          <w:sz w:val="24"/>
        </w:rPr>
        <w:t>many</w:t>
      </w:r>
      <w:r w:rsidR="005A15B7" w:rsidRPr="00B65416">
        <w:rPr>
          <w:rFonts w:ascii="Times New Roman" w:hAnsi="Times New Roman" w:cs="Times New Roman"/>
          <w:sz w:val="24"/>
        </w:rPr>
        <w:t xml:space="preserve"> women</w:t>
      </w:r>
      <w:r w:rsidRPr="00B65416">
        <w:rPr>
          <w:rFonts w:ascii="Times New Roman" w:hAnsi="Times New Roman" w:cs="Times New Roman"/>
          <w:sz w:val="24"/>
        </w:rPr>
        <w:t xml:space="preserve"> street </w:t>
      </w:r>
      <w:r w:rsidR="00440F43" w:rsidRPr="00B65416">
        <w:rPr>
          <w:rFonts w:ascii="Times New Roman" w:hAnsi="Times New Roman" w:cs="Times New Roman"/>
          <w:sz w:val="24"/>
        </w:rPr>
        <w:t>vendors’</w:t>
      </w:r>
      <w:r w:rsidR="000D5527">
        <w:rPr>
          <w:rFonts w:ascii="Times New Roman" w:hAnsi="Times New Roman" w:cs="Times New Roman"/>
          <w:sz w:val="24"/>
        </w:rPr>
        <w:t xml:space="preserve"> </w:t>
      </w:r>
      <w:r w:rsidRPr="00B65416">
        <w:rPr>
          <w:rFonts w:ascii="Times New Roman" w:hAnsi="Times New Roman" w:cs="Times New Roman"/>
          <w:sz w:val="24"/>
        </w:rPr>
        <w:t>express gratitude</w:t>
      </w:r>
      <w:r w:rsidR="000D5527">
        <w:rPr>
          <w:rFonts w:ascii="Times New Roman" w:hAnsi="Times New Roman" w:cs="Times New Roman"/>
          <w:sz w:val="24"/>
        </w:rPr>
        <w:t xml:space="preserve"> </w:t>
      </w:r>
      <w:r w:rsidRPr="00B65416">
        <w:rPr>
          <w:rFonts w:ascii="Times New Roman" w:hAnsi="Times New Roman" w:cs="Times New Roman"/>
          <w:sz w:val="24"/>
        </w:rPr>
        <w:t>for</w:t>
      </w:r>
      <w:r w:rsidR="000D5527">
        <w:rPr>
          <w:rFonts w:ascii="Times New Roman" w:hAnsi="Times New Roman" w:cs="Times New Roman"/>
          <w:sz w:val="24"/>
        </w:rPr>
        <w:t xml:space="preserve"> </w:t>
      </w:r>
      <w:r w:rsidRPr="00B65416">
        <w:rPr>
          <w:rFonts w:ascii="Times New Roman" w:hAnsi="Times New Roman" w:cs="Times New Roman"/>
          <w:sz w:val="24"/>
        </w:rPr>
        <w:t>not experiencing</w:t>
      </w:r>
      <w:r w:rsidR="000D5527">
        <w:rPr>
          <w:rFonts w:ascii="Times New Roman" w:hAnsi="Times New Roman" w:cs="Times New Roman"/>
          <w:sz w:val="24"/>
        </w:rPr>
        <w:t xml:space="preserve"> </w:t>
      </w:r>
      <w:r w:rsidRPr="00B65416">
        <w:rPr>
          <w:rFonts w:ascii="Times New Roman" w:hAnsi="Times New Roman" w:cs="Times New Roman"/>
          <w:sz w:val="24"/>
        </w:rPr>
        <w:t xml:space="preserve">severe </w:t>
      </w:r>
      <w:r w:rsidR="00753453" w:rsidRPr="00B65416">
        <w:rPr>
          <w:rFonts w:ascii="Times New Roman" w:hAnsi="Times New Roman" w:cs="Times New Roman"/>
          <w:sz w:val="24"/>
        </w:rPr>
        <w:t>illnesses amidst</w:t>
      </w:r>
      <w:r w:rsidRPr="00B65416">
        <w:rPr>
          <w:rFonts w:ascii="Times New Roman" w:hAnsi="Times New Roman" w:cs="Times New Roman"/>
          <w:sz w:val="24"/>
        </w:rPr>
        <w:t xml:space="preserve"> adversity.</w:t>
      </w:r>
    </w:p>
    <w:p w14:paraId="13A1DAB0" w14:textId="77777777" w:rsidR="009C4707" w:rsidRPr="00B65416" w:rsidRDefault="009C4707" w:rsidP="00B65416">
      <w:pPr>
        <w:spacing w:line="480" w:lineRule="auto"/>
        <w:ind w:firstLine="720"/>
        <w:jc w:val="both"/>
        <w:rPr>
          <w:rFonts w:ascii="Times New Roman" w:hAnsi="Times New Roman" w:cs="Times New Roman"/>
          <w:sz w:val="24"/>
        </w:rPr>
      </w:pPr>
      <w:r w:rsidRPr="00B65416">
        <w:rPr>
          <w:rFonts w:ascii="Times New Roman" w:hAnsi="Times New Roman" w:cs="Times New Roman"/>
          <w:sz w:val="24"/>
        </w:rPr>
        <w:t xml:space="preserve">In addition, the findings that nearly half of these women actively seek out positive aspects demonstrates a focus on resilience. This inclination to view things optimistically enhances their </w:t>
      </w:r>
      <w:r w:rsidRPr="00B65416">
        <w:rPr>
          <w:rFonts w:ascii="Times New Roman" w:hAnsi="Times New Roman" w:cs="Times New Roman"/>
          <w:sz w:val="24"/>
        </w:rPr>
        <w:lastRenderedPageBreak/>
        <w:t>mental strength and nurtures optimism and hope, which are crucial for overcoming the challenges associated with street vending.</w:t>
      </w:r>
      <w:r w:rsidR="000D5527">
        <w:rPr>
          <w:rFonts w:ascii="Times New Roman" w:hAnsi="Times New Roman" w:cs="Times New Roman"/>
          <w:sz w:val="24"/>
        </w:rPr>
        <w:t xml:space="preserve"> </w:t>
      </w:r>
      <w:r w:rsidRPr="00B65416">
        <w:rPr>
          <w:rFonts w:ascii="Times New Roman" w:hAnsi="Times New Roman" w:cs="Times New Roman"/>
          <w:sz w:val="24"/>
        </w:rPr>
        <w:t xml:space="preserve">Moreover, the high proportions of participants engaging in proactive problem-solving, demonstrated by considering various methods to address issues, highlight a strategic and diversified approach to managing difficulties. This adaptive approach enables vendors to explore different avenues for solutions, thereby improving their ability to effectively navigate complex and multifaceted challenges. These women deliberately redefined their roles and livelihoods, displaying a deep sense of inner strength and independence in the process rather than simply reacting to challenges. Additionally, the research reflects a strong sense of gratitude towards Allah for protecting them from harm and maintaining their health despite facing physical and occupational hazards. This gratitude acts as a coping mechanism and contributes to their resilience and feeling of hope amid challenging circumstances also found in </w:t>
      </w:r>
      <w:proofErr w:type="spellStart"/>
      <w:r w:rsidRPr="00B65416">
        <w:rPr>
          <w:rFonts w:ascii="Times New Roman" w:hAnsi="Times New Roman" w:cs="Times New Roman"/>
          <w:sz w:val="24"/>
        </w:rPr>
        <w:t>Namatovu</w:t>
      </w:r>
      <w:proofErr w:type="spellEnd"/>
      <w:r w:rsidRPr="00B65416">
        <w:rPr>
          <w:rFonts w:ascii="Times New Roman" w:hAnsi="Times New Roman" w:cs="Times New Roman"/>
          <w:sz w:val="24"/>
        </w:rPr>
        <w:t xml:space="preserve"> and colleagues (2018) research.</w:t>
      </w:r>
    </w:p>
    <w:p w14:paraId="434F4A95" w14:textId="77777777" w:rsidR="00DE4112" w:rsidRPr="00BB2ABD" w:rsidRDefault="00790933" w:rsidP="00194433">
      <w:pPr>
        <w:spacing w:line="480" w:lineRule="auto"/>
        <w:ind w:firstLine="576"/>
        <w:jc w:val="both"/>
      </w:pPr>
      <w:r w:rsidRPr="00B65416">
        <w:rPr>
          <w:rFonts w:ascii="Times New Roman" w:hAnsi="Times New Roman" w:cs="Times New Roman"/>
          <w:sz w:val="24"/>
        </w:rPr>
        <w:t xml:space="preserve">These accounts emphasize the combined impact of faith and coping methods within the socio-economic environment of </w:t>
      </w:r>
      <w:r w:rsidR="002F1B96" w:rsidRPr="00B65416">
        <w:rPr>
          <w:rFonts w:ascii="Times New Roman" w:hAnsi="Times New Roman" w:cs="Times New Roman"/>
          <w:sz w:val="24"/>
        </w:rPr>
        <w:t>women</w:t>
      </w:r>
      <w:r w:rsidRPr="00B65416">
        <w:rPr>
          <w:rFonts w:ascii="Times New Roman" w:hAnsi="Times New Roman" w:cs="Times New Roman"/>
          <w:sz w:val="24"/>
        </w:rPr>
        <w:t xml:space="preserve"> street vendors. Their strong determination helps them navigate work and family responsibilities by integrating their religious beliefs into their coping strategies. In difficult situations, relying on religious practices such as prayer provides comfort and assistance. The fact that a large majority turns to prayer in times of hardship underscores the importance of spirituality and faith as coping mechanisms in this community. For many vendors, prayer is essential for solace, support, and guidance, providing them with emotional strength needed to confront challenges squarely. Conversely, the relatively small number of women using humor to cope suggests that humor may be less commonly used coping strategy. These findings illustrate the severity of their struggles and their preference for </w:t>
      </w:r>
      <w:r w:rsidR="00753453" w:rsidRPr="00B65416">
        <w:rPr>
          <w:rFonts w:ascii="Times New Roman" w:hAnsi="Times New Roman" w:cs="Times New Roman"/>
          <w:sz w:val="24"/>
        </w:rPr>
        <w:t>more practical</w:t>
      </w:r>
      <w:r w:rsidRPr="00B65416">
        <w:rPr>
          <w:rFonts w:ascii="Times New Roman" w:hAnsi="Times New Roman" w:cs="Times New Roman"/>
          <w:sz w:val="24"/>
        </w:rPr>
        <w:t xml:space="preserve"> approaches in </w:t>
      </w:r>
      <w:r w:rsidRPr="00BB2ABD">
        <w:rPr>
          <w:rFonts w:ascii="Times New Roman" w:hAnsi="Times New Roman" w:cs="Times New Roman"/>
          <w:sz w:val="24"/>
        </w:rPr>
        <w:t>dealing with daily hardships.</w:t>
      </w:r>
    </w:p>
    <w:p w14:paraId="53ED1C41" w14:textId="77777777" w:rsidR="006F0FFD" w:rsidRPr="00BB2ABD" w:rsidRDefault="006F0FFD" w:rsidP="00BA46D4">
      <w:pPr>
        <w:spacing w:line="480" w:lineRule="auto"/>
        <w:ind w:firstLine="576"/>
        <w:jc w:val="both"/>
        <w:rPr>
          <w:rFonts w:ascii="Times New Roman" w:hAnsi="Times New Roman" w:cs="Times New Roman"/>
          <w:sz w:val="24"/>
        </w:rPr>
      </w:pPr>
      <w:r w:rsidRPr="00BB2ABD">
        <w:rPr>
          <w:rFonts w:ascii="Times New Roman" w:hAnsi="Times New Roman" w:cs="Times New Roman"/>
          <w:sz w:val="24"/>
        </w:rPr>
        <w:lastRenderedPageBreak/>
        <w:t>The active seeking of positive aspects and optimistic outlook among these women reflects how they leverage social capital, emphasizing the importance of social networks and resources in enhancing resilience. Positive social interactions and support systems within their communities</w:t>
      </w:r>
      <w:r w:rsidR="003D43A6" w:rsidRPr="00BB2ABD">
        <w:rPr>
          <w:rFonts w:ascii="Times New Roman" w:hAnsi="Times New Roman" w:cs="Times New Roman"/>
          <w:sz w:val="24"/>
        </w:rPr>
        <w:t xml:space="preserve"> or homes</w:t>
      </w:r>
      <w:r w:rsidRPr="00BB2ABD">
        <w:rPr>
          <w:rFonts w:ascii="Times New Roman" w:hAnsi="Times New Roman" w:cs="Times New Roman"/>
          <w:sz w:val="24"/>
        </w:rPr>
        <w:t xml:space="preserve"> contribute to their mental strength, nurturing optimism and hope even in challenging </w:t>
      </w:r>
      <w:proofErr w:type="spellStart"/>
      <w:proofErr w:type="gramStart"/>
      <w:r w:rsidRPr="00BB2ABD">
        <w:rPr>
          <w:rFonts w:ascii="Times New Roman" w:hAnsi="Times New Roman" w:cs="Times New Roman"/>
          <w:sz w:val="24"/>
        </w:rPr>
        <w:t>circumstances.Their</w:t>
      </w:r>
      <w:proofErr w:type="spellEnd"/>
      <w:proofErr w:type="gramEnd"/>
      <w:r w:rsidRPr="00BB2ABD">
        <w:rPr>
          <w:rFonts w:ascii="Times New Roman" w:hAnsi="Times New Roman" w:cs="Times New Roman"/>
          <w:sz w:val="24"/>
        </w:rPr>
        <w:t xml:space="preserve"> high levels of problem-solving align with the emphasis on accessing and utilizing resources within social networks. By considering various methods and strategies, they demonstrate a diversified approach that is characteristic of leveraging social capital. This adaptive approach allows them to tap into different avenues for solutions, enhancing their ability to navigate complex challenges.</w:t>
      </w:r>
    </w:p>
    <w:p w14:paraId="4A61D98E" w14:textId="77777777" w:rsidR="001D3798" w:rsidRPr="001D3798" w:rsidRDefault="00AB3CCD" w:rsidP="00753453">
      <w:pPr>
        <w:pStyle w:val="Heading2"/>
        <w:spacing w:line="480" w:lineRule="auto"/>
      </w:pPr>
      <w:bookmarkStart w:id="246" w:name="_Toc162581902"/>
      <w:bookmarkStart w:id="247" w:name="_Toc166460677"/>
      <w:bookmarkStart w:id="248" w:name="_Hlk146861872"/>
      <w:bookmarkEnd w:id="102"/>
      <w:bookmarkEnd w:id="245"/>
      <w:r w:rsidRPr="00123D09">
        <w:t>Limitations</w:t>
      </w:r>
      <w:bookmarkEnd w:id="246"/>
      <w:bookmarkEnd w:id="247"/>
    </w:p>
    <w:p w14:paraId="26E404AA" w14:textId="77777777" w:rsidR="00FF72F3" w:rsidRPr="001D3798" w:rsidRDefault="00FF72F3" w:rsidP="00AD3A2A">
      <w:pPr>
        <w:pStyle w:val="NoSpacing"/>
        <w:spacing w:line="480" w:lineRule="auto"/>
        <w:ind w:firstLine="576"/>
        <w:jc w:val="both"/>
        <w:rPr>
          <w:rFonts w:ascii="Times New Roman" w:hAnsi="Times New Roman" w:cs="Times New Roman"/>
          <w:sz w:val="24"/>
          <w:szCs w:val="24"/>
          <w:lang w:bidi="ur-PK"/>
        </w:rPr>
      </w:pPr>
      <w:r w:rsidRPr="001D3798">
        <w:rPr>
          <w:rFonts w:ascii="Times New Roman" w:hAnsi="Times New Roman" w:cs="Times New Roman"/>
          <w:sz w:val="24"/>
          <w:szCs w:val="24"/>
          <w:lang w:bidi="ur-PK"/>
        </w:rPr>
        <w:t>One notable limitation in the research was the difficulty in consistently accessing street vendors for data collection. Street vendors' mobile operations and frequent relocations posed challenges in establishing contact with the same individuals over time. Another significant limitation was the observed reluctance among unlicensed street vendors to share information. This hesitance stemmed from potential legal consequences by local authorities due to their informal vending operations.</w:t>
      </w:r>
    </w:p>
    <w:p w14:paraId="1493ACB3" w14:textId="77777777" w:rsidR="00213395" w:rsidRPr="00256984" w:rsidRDefault="00213395" w:rsidP="00256984">
      <w:pPr>
        <w:pStyle w:val="Heading2"/>
      </w:pPr>
      <w:bookmarkStart w:id="249" w:name="_Toc162581903"/>
      <w:bookmarkStart w:id="250" w:name="_Toc166460678"/>
      <w:bookmarkEnd w:id="248"/>
      <w:r w:rsidRPr="00256984">
        <w:t>Conclusion</w:t>
      </w:r>
      <w:bookmarkEnd w:id="249"/>
      <w:bookmarkEnd w:id="250"/>
    </w:p>
    <w:p w14:paraId="005518B0" w14:textId="77777777" w:rsidR="00213395" w:rsidRPr="002D4121" w:rsidRDefault="00213395" w:rsidP="00213395">
      <w:pPr>
        <w:pStyle w:val="NoSpacing"/>
        <w:rPr>
          <w:lang w:bidi="ur-PK"/>
        </w:rPr>
      </w:pPr>
    </w:p>
    <w:p w14:paraId="5BA0BA41" w14:textId="77777777" w:rsidR="00666543" w:rsidRPr="00544043" w:rsidRDefault="00213395" w:rsidP="00AD3A2A">
      <w:pPr>
        <w:spacing w:line="480" w:lineRule="auto"/>
        <w:ind w:firstLine="576"/>
        <w:jc w:val="both"/>
        <w:rPr>
          <w:rFonts w:ascii="Times New Roman" w:hAnsi="Times New Roman" w:cs="Times New Roman"/>
          <w:sz w:val="24"/>
        </w:rPr>
      </w:pPr>
      <w:r w:rsidRPr="00544043">
        <w:rPr>
          <w:rFonts w:ascii="Times New Roman" w:hAnsi="Times New Roman" w:cs="Times New Roman"/>
          <w:sz w:val="24"/>
        </w:rPr>
        <w:t xml:space="preserve">In conclusion, the narratives provided by </w:t>
      </w:r>
      <w:r w:rsidR="00753453">
        <w:rPr>
          <w:rFonts w:ascii="Times New Roman" w:hAnsi="Times New Roman" w:cs="Times New Roman"/>
          <w:sz w:val="24"/>
        </w:rPr>
        <w:t>women</w:t>
      </w:r>
      <w:r w:rsidRPr="00544043">
        <w:rPr>
          <w:rFonts w:ascii="Times New Roman" w:hAnsi="Times New Roman" w:cs="Times New Roman"/>
          <w:sz w:val="24"/>
        </w:rPr>
        <w:t xml:space="preserve"> street vendors offer profound insights into the multifaceted challenges they face and the strategies they employ to navigate their complex realities. These women grapple with a myriad of socio-economic and environmental adversities, including financial strain, occupational hazards, discriminatory attitudes, and familial responsibilities, all of which intersect to shape their experiences in profound ways. The data on social cost variables underscores the interplay of familial, professional, and societal pressures that </w:t>
      </w:r>
      <w:r w:rsidRPr="00544043">
        <w:rPr>
          <w:rFonts w:ascii="Times New Roman" w:hAnsi="Times New Roman" w:cs="Times New Roman"/>
          <w:sz w:val="24"/>
        </w:rPr>
        <w:lastRenderedPageBreak/>
        <w:t xml:space="preserve">influence </w:t>
      </w:r>
      <w:r w:rsidR="00753453">
        <w:rPr>
          <w:rFonts w:ascii="Times New Roman" w:hAnsi="Times New Roman" w:cs="Times New Roman"/>
          <w:sz w:val="24"/>
        </w:rPr>
        <w:t>women</w:t>
      </w:r>
      <w:r w:rsidRPr="00544043">
        <w:rPr>
          <w:rFonts w:ascii="Times New Roman" w:hAnsi="Times New Roman" w:cs="Times New Roman"/>
          <w:sz w:val="24"/>
        </w:rPr>
        <w:t xml:space="preserve"> street vendors' lives. The hesitancy to seek help highlights the balance between expectations and individual agency, further compounded by cultural and societal norms. Moreover, the challenges within their professional networks contribute to feelings of isolation </w:t>
      </w:r>
      <w:r w:rsidR="00753453" w:rsidRPr="00544043">
        <w:rPr>
          <w:rFonts w:ascii="Times New Roman" w:hAnsi="Times New Roman" w:cs="Times New Roman"/>
          <w:sz w:val="24"/>
        </w:rPr>
        <w:t>among street</w:t>
      </w:r>
      <w:r w:rsidRPr="00544043">
        <w:rPr>
          <w:rFonts w:ascii="Times New Roman" w:hAnsi="Times New Roman" w:cs="Times New Roman"/>
          <w:sz w:val="24"/>
        </w:rPr>
        <w:t xml:space="preserve"> vendors. Financial strain emerges as a pervasive theme, with vendors grappling with insufficient earnings to cover basic needs and navigate high living costs. Limited access to formal banking services and credit intensifies their financial difficulties, perpetuating a cycle of poverty and vulnerability. From enduring physical injuries due to accidents and falls to chronic musculoskeletal pain resulting from the physically demanding nature of their work, these women face a myriad of health issues that impact their overall well-being the environmental hazards and poor working conditions in street vending environments contribute to respiratory issues and other health complications. Despite these challenges, </w:t>
      </w:r>
      <w:r w:rsidR="00753453">
        <w:rPr>
          <w:rFonts w:ascii="Times New Roman" w:hAnsi="Times New Roman" w:cs="Times New Roman"/>
          <w:sz w:val="24"/>
        </w:rPr>
        <w:t>women</w:t>
      </w:r>
      <w:r w:rsidRPr="00544043">
        <w:rPr>
          <w:rFonts w:ascii="Times New Roman" w:hAnsi="Times New Roman" w:cs="Times New Roman"/>
          <w:sz w:val="24"/>
        </w:rPr>
        <w:t xml:space="preserve"> street vendors demonstrate remarkable resilience and resourcefulness, utilizing their skills and available resources to overcome adversities and sustain their livelihoods. These narratives also shed light on the intersectionality of faith and coping strategies</w:t>
      </w:r>
      <w:r w:rsidR="001D6B41">
        <w:rPr>
          <w:rFonts w:ascii="Times New Roman" w:hAnsi="Times New Roman" w:cs="Times New Roman"/>
          <w:sz w:val="24"/>
        </w:rPr>
        <w:t xml:space="preserve">. </w:t>
      </w:r>
      <w:r w:rsidRPr="00544043">
        <w:rPr>
          <w:rFonts w:ascii="Times New Roman" w:hAnsi="Times New Roman" w:cs="Times New Roman"/>
          <w:sz w:val="24"/>
        </w:rPr>
        <w:t xml:space="preserve">This reliance on spirituality underscores the integral role of faith in navigating the uncertainties of their occupation and familial responsibilities. By addressing these challenges holistically and empowering </w:t>
      </w:r>
      <w:r w:rsidR="001D6B41">
        <w:rPr>
          <w:rFonts w:ascii="Times New Roman" w:hAnsi="Times New Roman" w:cs="Times New Roman"/>
          <w:sz w:val="24"/>
        </w:rPr>
        <w:t>women</w:t>
      </w:r>
      <w:r w:rsidRPr="00544043">
        <w:rPr>
          <w:rFonts w:ascii="Times New Roman" w:hAnsi="Times New Roman" w:cs="Times New Roman"/>
          <w:sz w:val="24"/>
        </w:rPr>
        <w:t xml:space="preserve"> street vendors, Pakistan can create a more inclusive and supportive environment that recognizes and values the contributions of women in street vending occupations.</w:t>
      </w:r>
    </w:p>
    <w:p w14:paraId="401630CC" w14:textId="77777777" w:rsidR="00C041E8" w:rsidRPr="000764AC" w:rsidRDefault="00C041E8" w:rsidP="001D6B41">
      <w:pPr>
        <w:pStyle w:val="Heading2"/>
        <w:spacing w:line="480" w:lineRule="auto"/>
      </w:pPr>
      <w:bookmarkStart w:id="251" w:name="_Toc162581904"/>
      <w:bookmarkStart w:id="252" w:name="_Toc166460679"/>
      <w:r w:rsidRPr="000764AC">
        <w:t>Recommendation</w:t>
      </w:r>
      <w:r w:rsidR="00852276" w:rsidRPr="000764AC">
        <w:t>s</w:t>
      </w:r>
      <w:bookmarkEnd w:id="251"/>
      <w:bookmarkEnd w:id="252"/>
    </w:p>
    <w:p w14:paraId="2E5ADA87" w14:textId="77777777" w:rsidR="00052F95" w:rsidRPr="00052F95" w:rsidRDefault="00052F95" w:rsidP="00AD3A2A">
      <w:pPr>
        <w:spacing w:line="480" w:lineRule="auto"/>
        <w:ind w:firstLine="576"/>
        <w:jc w:val="both"/>
        <w:rPr>
          <w:rFonts w:ascii="Times New Roman" w:hAnsi="Times New Roman" w:cs="Times New Roman"/>
          <w:b/>
          <w:sz w:val="24"/>
          <w:szCs w:val="24"/>
        </w:rPr>
      </w:pPr>
      <w:bookmarkStart w:id="253" w:name="_Hlk162050125"/>
      <w:bookmarkStart w:id="254" w:name="_Hlk161966000"/>
      <w:r w:rsidRPr="00052F95">
        <w:rPr>
          <w:rFonts w:ascii="Times New Roman" w:hAnsi="Times New Roman" w:cs="Times New Roman"/>
          <w:sz w:val="24"/>
          <w:szCs w:val="24"/>
        </w:rPr>
        <w:t>Using the Onion Peeling model (Humphrey et al. 2015). I</w:t>
      </w:r>
      <w:r>
        <w:rPr>
          <w:rFonts w:ascii="Times New Roman" w:hAnsi="Times New Roman" w:cs="Times New Roman"/>
          <w:sz w:val="24"/>
          <w:szCs w:val="24"/>
        </w:rPr>
        <w:t xml:space="preserve"> have organized</w:t>
      </w:r>
      <w:r w:rsidRPr="00052F95">
        <w:rPr>
          <w:rFonts w:ascii="Times New Roman" w:hAnsi="Times New Roman" w:cs="Times New Roman"/>
          <w:sz w:val="24"/>
          <w:szCs w:val="24"/>
        </w:rPr>
        <w:t xml:space="preserve"> the suggestions section to represent the depth of insights gathered from the qualitative data analysis. Each heading represents a layer of research, providing unique insights and practical suggestions based on specific areas of concentration. The recommendations are organized into six categories: Family </w:t>
      </w:r>
      <w:r w:rsidRPr="00052F95">
        <w:rPr>
          <w:rFonts w:ascii="Times New Roman" w:hAnsi="Times New Roman" w:cs="Times New Roman"/>
          <w:sz w:val="24"/>
          <w:szCs w:val="24"/>
        </w:rPr>
        <w:lastRenderedPageBreak/>
        <w:t xml:space="preserve">Support Areas, Community, Local Authorities, State Support, Legal Sector, Financial Inclusion, and Health Sector. These recommendations are influenced by an iterative data analysis approach, with the goal of addressing underlying difficulties and promoting holistic well-being across several domains of support and governance. </w:t>
      </w:r>
      <w:r w:rsidRPr="00E163CB">
        <w:rPr>
          <w:rFonts w:ascii="Times New Roman" w:hAnsi="Times New Roman" w:cs="Times New Roman"/>
          <w:sz w:val="24"/>
          <w:szCs w:val="24"/>
        </w:rPr>
        <w:t>Through this structured approach, stakeholders can navigate targeted recommendations relevant to their respective domains, ultimately contributing to the creation of more inclusive and supportive environments.</w:t>
      </w:r>
    </w:p>
    <w:p w14:paraId="6E7E2D67" w14:textId="77777777" w:rsidR="00C041E8" w:rsidRPr="00B65416" w:rsidRDefault="00C041E8" w:rsidP="00B65416">
      <w:pPr>
        <w:pStyle w:val="Heading3"/>
        <w:spacing w:line="480" w:lineRule="auto"/>
      </w:pPr>
      <w:bookmarkStart w:id="255" w:name="_Toc162581905"/>
      <w:bookmarkStart w:id="256" w:name="_Toc166460680"/>
      <w:r w:rsidRPr="00B65416">
        <w:t>Family Support areas</w:t>
      </w:r>
      <w:bookmarkEnd w:id="255"/>
      <w:bookmarkEnd w:id="256"/>
    </w:p>
    <w:p w14:paraId="79A0C9BE" w14:textId="77777777" w:rsidR="00FE6C24" w:rsidRPr="00FE6C24" w:rsidRDefault="00052F95" w:rsidP="00AD3A2A">
      <w:pPr>
        <w:spacing w:line="480" w:lineRule="auto"/>
        <w:ind w:firstLine="720"/>
        <w:jc w:val="both"/>
        <w:rPr>
          <w:rFonts w:ascii="Times New Roman" w:hAnsi="Times New Roman" w:cs="Times New Roman"/>
          <w:sz w:val="24"/>
          <w:szCs w:val="24"/>
        </w:rPr>
      </w:pPr>
      <w:r w:rsidRPr="00052F95">
        <w:rPr>
          <w:rFonts w:ascii="Times New Roman" w:hAnsi="Times New Roman" w:cs="Times New Roman"/>
          <w:sz w:val="24"/>
          <w:szCs w:val="24"/>
        </w:rPr>
        <w:t xml:space="preserve">Family support and </w:t>
      </w:r>
      <w:r>
        <w:rPr>
          <w:rFonts w:ascii="Times New Roman" w:hAnsi="Times New Roman" w:cs="Times New Roman"/>
          <w:sz w:val="24"/>
          <w:szCs w:val="24"/>
        </w:rPr>
        <w:t xml:space="preserve">assistance </w:t>
      </w:r>
      <w:r w:rsidRPr="00052F95">
        <w:rPr>
          <w:rFonts w:ascii="Times New Roman" w:hAnsi="Times New Roman" w:cs="Times New Roman"/>
          <w:sz w:val="24"/>
          <w:szCs w:val="24"/>
        </w:rPr>
        <w:t>are important in many parts of life, including personal, professional, and entrepreneurial activities</w:t>
      </w:r>
      <w:r>
        <w:rPr>
          <w:rFonts w:ascii="Times New Roman" w:hAnsi="Times New Roman" w:cs="Times New Roman"/>
          <w:sz w:val="24"/>
          <w:szCs w:val="24"/>
        </w:rPr>
        <w:t>. These people</w:t>
      </w:r>
      <w:r w:rsidR="00C041E8" w:rsidRPr="00FE6C24">
        <w:rPr>
          <w:rFonts w:ascii="Times New Roman" w:hAnsi="Times New Roman" w:cs="Times New Roman"/>
          <w:sz w:val="24"/>
          <w:szCs w:val="24"/>
        </w:rPr>
        <w:t xml:space="preserve"> often serve as a primary source of emotional support, guidance, and encouragement, providing a sense of belonging and security. </w:t>
      </w:r>
    </w:p>
    <w:p w14:paraId="28686BA5" w14:textId="77777777" w:rsidR="00FB1BDA" w:rsidRPr="00C2755B" w:rsidRDefault="00FB1BDA" w:rsidP="003D01D4">
      <w:pPr>
        <w:pStyle w:val="Heading4"/>
        <w:spacing w:line="480" w:lineRule="auto"/>
      </w:pPr>
      <w:r w:rsidRPr="00C2755B">
        <w:t>Entrepreneurial Support</w:t>
      </w:r>
    </w:p>
    <w:p w14:paraId="48F668E4" w14:textId="28946E91" w:rsidR="00875914" w:rsidRDefault="00C041E8" w:rsidP="00AD3A2A">
      <w:pPr>
        <w:spacing w:line="480" w:lineRule="auto"/>
        <w:ind w:firstLine="720"/>
        <w:jc w:val="both"/>
        <w:rPr>
          <w:rFonts w:ascii="Times New Roman" w:hAnsi="Times New Roman" w:cs="Times New Roman"/>
          <w:sz w:val="24"/>
          <w:szCs w:val="24"/>
        </w:rPr>
      </w:pPr>
      <w:r w:rsidRPr="00FB1BDA">
        <w:rPr>
          <w:rFonts w:ascii="Times New Roman" w:hAnsi="Times New Roman" w:cs="Times New Roman"/>
          <w:sz w:val="24"/>
          <w:szCs w:val="24"/>
        </w:rPr>
        <w:t xml:space="preserve">In the context of </w:t>
      </w:r>
      <w:r w:rsidR="00440F43" w:rsidRPr="00FB1BDA">
        <w:rPr>
          <w:rFonts w:ascii="Times New Roman" w:hAnsi="Times New Roman" w:cs="Times New Roman"/>
          <w:sz w:val="24"/>
          <w:szCs w:val="24"/>
        </w:rPr>
        <w:t>entrepreneurship,</w:t>
      </w:r>
      <w:r w:rsidR="00440F43" w:rsidRPr="00875914">
        <w:rPr>
          <w:rFonts w:ascii="Times New Roman" w:hAnsi="Times New Roman" w:cs="Times New Roman"/>
          <w:sz w:val="24"/>
          <w:szCs w:val="24"/>
        </w:rPr>
        <w:t xml:space="preserve"> family</w:t>
      </w:r>
      <w:r w:rsidR="00875914" w:rsidRPr="00875914">
        <w:rPr>
          <w:rFonts w:ascii="Times New Roman" w:hAnsi="Times New Roman" w:cs="Times New Roman"/>
          <w:sz w:val="24"/>
          <w:szCs w:val="24"/>
        </w:rPr>
        <w:t xml:space="preserve"> support is a cornerstone for individuals navigating the complexities of business initiation and growth. This support encompasses financial assistance, </w:t>
      </w:r>
      <w:r w:rsidR="00875914">
        <w:rPr>
          <w:rFonts w:ascii="Times New Roman" w:hAnsi="Times New Roman" w:cs="Times New Roman"/>
          <w:sz w:val="24"/>
          <w:szCs w:val="24"/>
        </w:rPr>
        <w:t xml:space="preserve">sharing </w:t>
      </w:r>
      <w:r w:rsidR="00875914" w:rsidRPr="00875914">
        <w:rPr>
          <w:rFonts w:ascii="Times New Roman" w:hAnsi="Times New Roman" w:cs="Times New Roman"/>
          <w:sz w:val="24"/>
          <w:szCs w:val="24"/>
        </w:rPr>
        <w:t>industry expertise, moral reinforcement during challenges, and active involvement in business endeavors. Financial backing from family members provides crucial capital for business expansion, whether through direct investment, loans, or financial guarantees for external funding. Additionally, family members contribute valuable insights and mentorship based on their professional backgrounds, guiding entrepreneurs to informed decisions, steering them away from pitfalls, and helping them seize emerging opportunities</w:t>
      </w:r>
    </w:p>
    <w:p w14:paraId="3022C567" w14:textId="77777777" w:rsidR="00FB1BDA" w:rsidRPr="00FB1BDA" w:rsidRDefault="00FB1BDA" w:rsidP="003D01D4">
      <w:pPr>
        <w:pStyle w:val="Heading4"/>
        <w:spacing w:line="480" w:lineRule="auto"/>
      </w:pPr>
      <w:r w:rsidRPr="00FB1BDA">
        <w:t>Household work Support</w:t>
      </w:r>
    </w:p>
    <w:p w14:paraId="40FBBA56" w14:textId="77777777" w:rsidR="00C041E8" w:rsidRPr="00FB1BDA" w:rsidRDefault="00875914" w:rsidP="00AD3A2A">
      <w:pPr>
        <w:spacing w:line="480" w:lineRule="auto"/>
        <w:ind w:firstLine="720"/>
        <w:jc w:val="both"/>
        <w:rPr>
          <w:rFonts w:ascii="Times New Roman" w:hAnsi="Times New Roman" w:cs="Times New Roman"/>
          <w:sz w:val="24"/>
          <w:szCs w:val="24"/>
        </w:rPr>
      </w:pPr>
      <w:r w:rsidRPr="00875914">
        <w:rPr>
          <w:rFonts w:ascii="Times New Roman" w:hAnsi="Times New Roman" w:cs="Times New Roman"/>
          <w:sz w:val="24"/>
          <w:szCs w:val="24"/>
        </w:rPr>
        <w:t xml:space="preserve">Furthermore, the active engagement of family members in daily business operations adds valuable manpower and expertise, leading to smoother processes, increased efficiency, and a sense </w:t>
      </w:r>
      <w:r w:rsidRPr="00875914">
        <w:rPr>
          <w:rFonts w:ascii="Times New Roman" w:hAnsi="Times New Roman" w:cs="Times New Roman"/>
          <w:sz w:val="24"/>
          <w:szCs w:val="24"/>
        </w:rPr>
        <w:lastRenderedPageBreak/>
        <w:t xml:space="preserve">of collective </w:t>
      </w:r>
      <w:r w:rsidR="00860002">
        <w:rPr>
          <w:rFonts w:ascii="Times New Roman" w:hAnsi="Times New Roman" w:cs="Times New Roman"/>
          <w:sz w:val="24"/>
          <w:szCs w:val="24"/>
        </w:rPr>
        <w:t xml:space="preserve">accountability. </w:t>
      </w:r>
      <w:r w:rsidR="000022FA" w:rsidRPr="00FB1BDA">
        <w:rPr>
          <w:rFonts w:ascii="Times New Roman" w:hAnsi="Times New Roman" w:cs="Times New Roman"/>
          <w:sz w:val="24"/>
          <w:szCs w:val="24"/>
        </w:rPr>
        <w:t xml:space="preserve">Involving family </w:t>
      </w:r>
      <w:r w:rsidR="00860002" w:rsidRPr="00FB1BDA">
        <w:rPr>
          <w:rFonts w:ascii="Times New Roman" w:hAnsi="Times New Roman" w:cs="Times New Roman"/>
          <w:sz w:val="24"/>
          <w:szCs w:val="24"/>
        </w:rPr>
        <w:t>members also</w:t>
      </w:r>
      <w:r w:rsidR="000022FA" w:rsidRPr="00FB1BDA">
        <w:rPr>
          <w:rFonts w:ascii="Times New Roman" w:hAnsi="Times New Roman" w:cs="Times New Roman"/>
          <w:sz w:val="24"/>
          <w:szCs w:val="24"/>
        </w:rPr>
        <w:t xml:space="preserve"> fosters a sense of shared responsibility within the family unit. By </w:t>
      </w:r>
      <w:r w:rsidR="00860002">
        <w:rPr>
          <w:rFonts w:ascii="Times New Roman" w:hAnsi="Times New Roman" w:cs="Times New Roman"/>
          <w:sz w:val="24"/>
          <w:szCs w:val="24"/>
        </w:rPr>
        <w:t xml:space="preserve">sharing the </w:t>
      </w:r>
      <w:r w:rsidR="000022FA" w:rsidRPr="00FB1BDA">
        <w:rPr>
          <w:rFonts w:ascii="Times New Roman" w:hAnsi="Times New Roman" w:cs="Times New Roman"/>
          <w:sz w:val="24"/>
          <w:szCs w:val="24"/>
        </w:rPr>
        <w:t xml:space="preserve">tasks such as childcare and household work to family members, mothers </w:t>
      </w:r>
      <w:r w:rsidR="00860002">
        <w:rPr>
          <w:rFonts w:ascii="Times New Roman" w:hAnsi="Times New Roman" w:cs="Times New Roman"/>
          <w:sz w:val="24"/>
          <w:szCs w:val="24"/>
        </w:rPr>
        <w:t xml:space="preserve">or guardians </w:t>
      </w:r>
      <w:r w:rsidR="000022FA" w:rsidRPr="00FB1BDA">
        <w:rPr>
          <w:rFonts w:ascii="Times New Roman" w:hAnsi="Times New Roman" w:cs="Times New Roman"/>
          <w:sz w:val="24"/>
          <w:szCs w:val="24"/>
        </w:rPr>
        <w:t xml:space="preserve">can work without the worry of leaving their children alone at home, enabling them to dedicate their time and energy to </w:t>
      </w:r>
      <w:r w:rsidR="00860002" w:rsidRPr="00FB1BDA">
        <w:rPr>
          <w:rFonts w:ascii="Times New Roman" w:hAnsi="Times New Roman" w:cs="Times New Roman"/>
          <w:sz w:val="24"/>
          <w:szCs w:val="24"/>
        </w:rPr>
        <w:t xml:space="preserve">their </w:t>
      </w:r>
      <w:r w:rsidR="00860002">
        <w:rPr>
          <w:rFonts w:ascii="Times New Roman" w:hAnsi="Times New Roman" w:cs="Times New Roman"/>
          <w:sz w:val="24"/>
          <w:szCs w:val="24"/>
        </w:rPr>
        <w:t xml:space="preserve">work </w:t>
      </w:r>
      <w:r w:rsidR="000022FA" w:rsidRPr="00FB1BDA">
        <w:rPr>
          <w:rFonts w:ascii="Times New Roman" w:hAnsi="Times New Roman" w:cs="Times New Roman"/>
          <w:sz w:val="24"/>
          <w:szCs w:val="24"/>
        </w:rPr>
        <w:t>with greater confidence and peace of mind. This collaborative approach not only enhances efficiency and streamlines processes but also promotes a more balanced workload for mothers, allowing them to effectively balance their business and family commitments</w:t>
      </w:r>
      <w:r w:rsidR="00AA46D2" w:rsidRPr="00FB1BDA">
        <w:rPr>
          <w:rFonts w:ascii="Times New Roman" w:hAnsi="Times New Roman" w:cs="Times New Roman"/>
          <w:sz w:val="24"/>
          <w:szCs w:val="24"/>
        </w:rPr>
        <w:t>.</w:t>
      </w:r>
    </w:p>
    <w:p w14:paraId="14285EBF" w14:textId="77777777" w:rsidR="00FB1BDA" w:rsidRPr="00FB1BDA" w:rsidRDefault="00FB1BDA" w:rsidP="003D01D4">
      <w:pPr>
        <w:pStyle w:val="Heading4"/>
        <w:spacing w:line="480" w:lineRule="auto"/>
      </w:pPr>
      <w:r w:rsidRPr="00FB1BDA">
        <w:t>Emotional Support</w:t>
      </w:r>
    </w:p>
    <w:p w14:paraId="6BC76F45" w14:textId="77777777" w:rsidR="00487F0E" w:rsidRPr="00FB1BDA" w:rsidRDefault="00AA46D2" w:rsidP="00AD3A2A">
      <w:pPr>
        <w:spacing w:line="480" w:lineRule="auto"/>
        <w:ind w:firstLine="720"/>
        <w:jc w:val="both"/>
        <w:rPr>
          <w:rFonts w:ascii="Times New Roman" w:hAnsi="Times New Roman" w:cs="Times New Roman"/>
          <w:sz w:val="24"/>
          <w:szCs w:val="24"/>
        </w:rPr>
      </w:pPr>
      <w:r w:rsidRPr="00FB1BDA">
        <w:rPr>
          <w:rFonts w:ascii="Times New Roman" w:hAnsi="Times New Roman" w:cs="Times New Roman"/>
          <w:sz w:val="24"/>
          <w:szCs w:val="24"/>
        </w:rPr>
        <w:t>Family involvement in business operations goes beyond mere assistance; it serves as a cornerstone of emotional support. This familial bond fosters a sense of understanding and encouragement within the family unit, creating a nurturing environment where individuals feel emotionally supported in their entrepreneurial endeavors. For mothers, this emotional backing is particularly crucial. Delegating tasks such as childcare and household responsibilities to family members alleviates the emotional burden of balancing work and family commitments. Knowing that loved ones are actively involved in supporting their business ventures provides them with the confidence and reassurance needed to pursue their entrepreneurial goals with peace of mind.</w:t>
      </w:r>
    </w:p>
    <w:p w14:paraId="5D049882" w14:textId="77777777" w:rsidR="00682FB3" w:rsidRDefault="00C041E8" w:rsidP="003D01D4">
      <w:pPr>
        <w:pStyle w:val="Heading3"/>
        <w:spacing w:line="480" w:lineRule="auto"/>
      </w:pPr>
      <w:bookmarkStart w:id="257" w:name="_Toc162581906"/>
      <w:bookmarkStart w:id="258" w:name="_Toc166460681"/>
      <w:r w:rsidRPr="004A72C3">
        <w:t>Community</w:t>
      </w:r>
      <w:bookmarkEnd w:id="257"/>
      <w:bookmarkEnd w:id="258"/>
    </w:p>
    <w:p w14:paraId="145BA98B" w14:textId="4CDA34FA" w:rsidR="00801CAC" w:rsidRPr="00801CAC" w:rsidRDefault="00801CAC" w:rsidP="00AD3A2A">
      <w:pPr>
        <w:spacing w:line="480" w:lineRule="auto"/>
        <w:ind w:firstLine="720"/>
        <w:rPr>
          <w:rFonts w:ascii="Times New Roman" w:hAnsi="Times New Roman" w:cs="Times New Roman"/>
          <w:sz w:val="24"/>
        </w:rPr>
      </w:pPr>
      <w:r w:rsidRPr="00801CAC">
        <w:rPr>
          <w:rFonts w:ascii="Times New Roman" w:hAnsi="Times New Roman" w:cs="Times New Roman"/>
          <w:sz w:val="24"/>
        </w:rPr>
        <w:t xml:space="preserve">Every community's fundamental goal is to nurture and develop its members, especially those who face </w:t>
      </w:r>
      <w:r>
        <w:rPr>
          <w:rFonts w:ascii="Times New Roman" w:hAnsi="Times New Roman" w:cs="Times New Roman"/>
          <w:sz w:val="24"/>
        </w:rPr>
        <w:t>hardships being part</w:t>
      </w:r>
      <w:r w:rsidRPr="00801CAC">
        <w:rPr>
          <w:rFonts w:ascii="Times New Roman" w:hAnsi="Times New Roman" w:cs="Times New Roman"/>
          <w:sz w:val="24"/>
        </w:rPr>
        <w:t xml:space="preserve"> of </w:t>
      </w:r>
      <w:r>
        <w:rPr>
          <w:rFonts w:ascii="Times New Roman" w:hAnsi="Times New Roman" w:cs="Times New Roman"/>
          <w:sz w:val="24"/>
        </w:rPr>
        <w:t>marginalized</w:t>
      </w:r>
      <w:r w:rsidRPr="00801CAC">
        <w:rPr>
          <w:rFonts w:ascii="Times New Roman" w:hAnsi="Times New Roman" w:cs="Times New Roman"/>
          <w:sz w:val="24"/>
        </w:rPr>
        <w:t xml:space="preserve"> groups, such as </w:t>
      </w:r>
      <w:r>
        <w:rPr>
          <w:rFonts w:ascii="Times New Roman" w:hAnsi="Times New Roman" w:cs="Times New Roman"/>
          <w:sz w:val="24"/>
        </w:rPr>
        <w:t>women</w:t>
      </w:r>
      <w:r w:rsidR="002A43DA">
        <w:rPr>
          <w:rFonts w:ascii="Times New Roman" w:hAnsi="Times New Roman" w:cs="Times New Roman"/>
          <w:sz w:val="24"/>
        </w:rPr>
        <w:t xml:space="preserve"> </w:t>
      </w:r>
      <w:r>
        <w:rPr>
          <w:rFonts w:ascii="Times New Roman" w:hAnsi="Times New Roman" w:cs="Times New Roman"/>
          <w:sz w:val="24"/>
        </w:rPr>
        <w:t>vendors</w:t>
      </w:r>
      <w:r w:rsidRPr="00801CAC">
        <w:rPr>
          <w:rFonts w:ascii="Times New Roman" w:hAnsi="Times New Roman" w:cs="Times New Roman"/>
          <w:sz w:val="24"/>
        </w:rPr>
        <w:t xml:space="preserve"> in Pakistan's urban and </w:t>
      </w:r>
      <w:proofErr w:type="spellStart"/>
      <w:r w:rsidRPr="00801CAC">
        <w:rPr>
          <w:rFonts w:ascii="Times New Roman" w:hAnsi="Times New Roman" w:cs="Times New Roman"/>
          <w:sz w:val="24"/>
        </w:rPr>
        <w:t>peri</w:t>
      </w:r>
      <w:proofErr w:type="spellEnd"/>
      <w:r w:rsidRPr="00801CAC">
        <w:rPr>
          <w:rFonts w:ascii="Times New Roman" w:hAnsi="Times New Roman" w:cs="Times New Roman"/>
          <w:sz w:val="24"/>
        </w:rPr>
        <w:t xml:space="preserve"> urban areas. These women are </w:t>
      </w:r>
      <w:r>
        <w:rPr>
          <w:rFonts w:ascii="Times New Roman" w:hAnsi="Times New Roman" w:cs="Times New Roman"/>
          <w:sz w:val="24"/>
        </w:rPr>
        <w:t xml:space="preserve">driving forces </w:t>
      </w:r>
      <w:r w:rsidRPr="00801CAC">
        <w:rPr>
          <w:rFonts w:ascii="Times New Roman" w:hAnsi="Times New Roman" w:cs="Times New Roman"/>
          <w:sz w:val="24"/>
        </w:rPr>
        <w:t xml:space="preserve">because they are the backbone of their families and </w:t>
      </w:r>
      <w:r>
        <w:rPr>
          <w:rFonts w:ascii="Times New Roman" w:hAnsi="Times New Roman" w:cs="Times New Roman"/>
          <w:sz w:val="24"/>
        </w:rPr>
        <w:t xml:space="preserve">the </w:t>
      </w:r>
      <w:r w:rsidRPr="00801CAC">
        <w:rPr>
          <w:rFonts w:ascii="Times New Roman" w:hAnsi="Times New Roman" w:cs="Times New Roman"/>
          <w:sz w:val="24"/>
        </w:rPr>
        <w:t>local economy. However, they often face a variety of obstacles, such as childcare responsibilities and financial strains. In order to protect the well-being and financial security the community specific measures</w:t>
      </w:r>
      <w:r w:rsidR="000D5527">
        <w:rPr>
          <w:rFonts w:ascii="Times New Roman" w:hAnsi="Times New Roman" w:cs="Times New Roman"/>
          <w:sz w:val="24"/>
        </w:rPr>
        <w:t xml:space="preserve"> </w:t>
      </w:r>
      <w:r w:rsidRPr="00801CAC">
        <w:rPr>
          <w:rFonts w:ascii="Times New Roman" w:hAnsi="Times New Roman" w:cs="Times New Roman"/>
          <w:sz w:val="24"/>
        </w:rPr>
        <w:t>must</w:t>
      </w:r>
      <w:r>
        <w:rPr>
          <w:rFonts w:ascii="Times New Roman" w:hAnsi="Times New Roman" w:cs="Times New Roman"/>
          <w:sz w:val="24"/>
        </w:rPr>
        <w:t xml:space="preserve"> be</w:t>
      </w:r>
      <w:r w:rsidR="000D5527">
        <w:rPr>
          <w:rFonts w:ascii="Times New Roman" w:hAnsi="Times New Roman" w:cs="Times New Roman"/>
          <w:sz w:val="24"/>
        </w:rPr>
        <w:t xml:space="preserve"> </w:t>
      </w:r>
      <w:r>
        <w:rPr>
          <w:rFonts w:ascii="Times New Roman" w:hAnsi="Times New Roman" w:cs="Times New Roman"/>
          <w:sz w:val="24"/>
        </w:rPr>
        <w:t>implemented.</w:t>
      </w:r>
    </w:p>
    <w:p w14:paraId="1B83E5B5" w14:textId="77777777" w:rsidR="00FB1BDA" w:rsidRPr="00FB1BDA" w:rsidRDefault="00FB1BDA" w:rsidP="003D01D4">
      <w:pPr>
        <w:pStyle w:val="Heading4"/>
        <w:spacing w:line="480" w:lineRule="auto"/>
      </w:pPr>
      <w:r w:rsidRPr="00FB1BDA">
        <w:lastRenderedPageBreak/>
        <w:t>Self-defense Training and Safety Awareness programs</w:t>
      </w:r>
    </w:p>
    <w:p w14:paraId="2E100AAD" w14:textId="5B76E2A2" w:rsidR="00D8713D" w:rsidRPr="00FB1BDA" w:rsidRDefault="00801CAC" w:rsidP="00AD3A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801CAC">
        <w:rPr>
          <w:rFonts w:ascii="Times New Roman" w:hAnsi="Times New Roman" w:cs="Times New Roman"/>
          <w:sz w:val="24"/>
          <w:szCs w:val="24"/>
        </w:rPr>
        <w:t xml:space="preserve">afety awareness and self-defense training </w:t>
      </w:r>
      <w:r>
        <w:rPr>
          <w:rFonts w:ascii="Times New Roman" w:hAnsi="Times New Roman" w:cs="Times New Roman"/>
          <w:sz w:val="24"/>
          <w:szCs w:val="24"/>
        </w:rPr>
        <w:t>can</w:t>
      </w:r>
      <w:r w:rsidRPr="00801CAC">
        <w:rPr>
          <w:rFonts w:ascii="Times New Roman" w:hAnsi="Times New Roman" w:cs="Times New Roman"/>
          <w:sz w:val="24"/>
          <w:szCs w:val="24"/>
        </w:rPr>
        <w:t xml:space="preserve"> enable </w:t>
      </w:r>
      <w:r>
        <w:rPr>
          <w:rFonts w:ascii="Times New Roman" w:hAnsi="Times New Roman" w:cs="Times New Roman"/>
          <w:sz w:val="24"/>
          <w:szCs w:val="24"/>
        </w:rPr>
        <w:t>women</w:t>
      </w:r>
      <w:r w:rsidRPr="00801CAC">
        <w:rPr>
          <w:rFonts w:ascii="Times New Roman" w:hAnsi="Times New Roman" w:cs="Times New Roman"/>
          <w:sz w:val="24"/>
          <w:szCs w:val="24"/>
        </w:rPr>
        <w:t xml:space="preserve"> to move confidently and securely within their work surroundings. These programs have to be specifically designed to address the particular difficulties they face, considering the increased dangers of </w:t>
      </w:r>
      <w:r>
        <w:rPr>
          <w:rFonts w:ascii="Times New Roman" w:hAnsi="Times New Roman" w:cs="Times New Roman"/>
          <w:sz w:val="24"/>
          <w:szCs w:val="24"/>
        </w:rPr>
        <w:t>violence</w:t>
      </w:r>
      <w:r w:rsidRPr="00801CAC">
        <w:rPr>
          <w:rFonts w:ascii="Times New Roman" w:hAnsi="Times New Roman" w:cs="Times New Roman"/>
          <w:sz w:val="24"/>
          <w:szCs w:val="24"/>
        </w:rPr>
        <w:t>,</w:t>
      </w:r>
      <w:r>
        <w:rPr>
          <w:rFonts w:ascii="Times New Roman" w:hAnsi="Times New Roman" w:cs="Times New Roman"/>
          <w:sz w:val="24"/>
          <w:szCs w:val="24"/>
        </w:rPr>
        <w:t xml:space="preserve"> accidental injuries</w:t>
      </w:r>
      <w:r w:rsidRPr="00801CAC">
        <w:rPr>
          <w:rFonts w:ascii="Times New Roman" w:hAnsi="Times New Roman" w:cs="Times New Roman"/>
          <w:sz w:val="24"/>
          <w:szCs w:val="24"/>
        </w:rPr>
        <w:t>, and harassment</w:t>
      </w:r>
      <w:r w:rsidR="003A2533" w:rsidRPr="00FB1BDA">
        <w:rPr>
          <w:rFonts w:ascii="Times New Roman" w:hAnsi="Times New Roman" w:cs="Times New Roman"/>
          <w:sz w:val="24"/>
          <w:szCs w:val="24"/>
        </w:rPr>
        <w:t xml:space="preserve">. By offering practical training in basic self-defense techniques and raising awareness about common threats, </w:t>
      </w:r>
      <w:r w:rsidR="00D8713D" w:rsidRPr="00FB1BDA">
        <w:rPr>
          <w:rFonts w:ascii="Times New Roman" w:hAnsi="Times New Roman" w:cs="Times New Roman"/>
          <w:sz w:val="24"/>
          <w:szCs w:val="24"/>
        </w:rPr>
        <w:t>they</w:t>
      </w:r>
      <w:r w:rsidR="003A2533" w:rsidRPr="00FB1BDA">
        <w:rPr>
          <w:rFonts w:ascii="Times New Roman" w:hAnsi="Times New Roman" w:cs="Times New Roman"/>
          <w:sz w:val="24"/>
          <w:szCs w:val="24"/>
        </w:rPr>
        <w:t xml:space="preserve"> can develop the skills and awareness needed to protect themselves effectively. </w:t>
      </w:r>
      <w:r>
        <w:rPr>
          <w:rFonts w:ascii="Times New Roman" w:hAnsi="Times New Roman" w:cs="Times New Roman"/>
          <w:sz w:val="24"/>
          <w:szCs w:val="24"/>
        </w:rPr>
        <w:t>T</w:t>
      </w:r>
      <w:r w:rsidRPr="00801CAC">
        <w:rPr>
          <w:rFonts w:ascii="Times New Roman" w:hAnsi="Times New Roman" w:cs="Times New Roman"/>
          <w:sz w:val="24"/>
          <w:szCs w:val="24"/>
        </w:rPr>
        <w:t xml:space="preserve">hese initiatives should also concentrate on empowering and boosting the self-esteem of </w:t>
      </w:r>
      <w:r w:rsidR="005F4C96">
        <w:rPr>
          <w:rFonts w:ascii="Times New Roman" w:hAnsi="Times New Roman" w:cs="Times New Roman"/>
          <w:sz w:val="24"/>
          <w:szCs w:val="24"/>
        </w:rPr>
        <w:t>women</w:t>
      </w:r>
      <w:r w:rsidR="002A43DA">
        <w:rPr>
          <w:rFonts w:ascii="Times New Roman" w:hAnsi="Times New Roman" w:cs="Times New Roman"/>
          <w:sz w:val="24"/>
          <w:szCs w:val="24"/>
        </w:rPr>
        <w:t xml:space="preserve"> </w:t>
      </w:r>
      <w:r w:rsidR="005F4C96">
        <w:rPr>
          <w:rFonts w:ascii="Times New Roman" w:hAnsi="Times New Roman" w:cs="Times New Roman"/>
          <w:sz w:val="24"/>
          <w:szCs w:val="24"/>
        </w:rPr>
        <w:t xml:space="preserve">workers </w:t>
      </w:r>
      <w:r w:rsidRPr="00801CAC">
        <w:rPr>
          <w:rFonts w:ascii="Times New Roman" w:hAnsi="Times New Roman" w:cs="Times New Roman"/>
          <w:sz w:val="24"/>
          <w:szCs w:val="24"/>
        </w:rPr>
        <w:t xml:space="preserve">by giving them the skills necessary to </w:t>
      </w:r>
      <w:r w:rsidR="005F4C96">
        <w:rPr>
          <w:rFonts w:ascii="Times New Roman" w:hAnsi="Times New Roman" w:cs="Times New Roman"/>
          <w:sz w:val="24"/>
          <w:szCs w:val="24"/>
        </w:rPr>
        <w:t xml:space="preserve">assert their boundaries </w:t>
      </w:r>
      <w:r w:rsidR="005F4C96" w:rsidRPr="00801CAC">
        <w:rPr>
          <w:rFonts w:ascii="Times New Roman" w:hAnsi="Times New Roman" w:cs="Times New Roman"/>
          <w:sz w:val="24"/>
          <w:szCs w:val="24"/>
        </w:rPr>
        <w:t>and</w:t>
      </w:r>
      <w:r w:rsidR="005F4C96">
        <w:rPr>
          <w:rFonts w:ascii="Times New Roman" w:hAnsi="Times New Roman" w:cs="Times New Roman"/>
          <w:sz w:val="24"/>
          <w:szCs w:val="24"/>
        </w:rPr>
        <w:t xml:space="preserve"> communicate </w:t>
      </w:r>
      <w:r w:rsidR="005F4C96" w:rsidRPr="00801CAC">
        <w:rPr>
          <w:rFonts w:ascii="Times New Roman" w:hAnsi="Times New Roman" w:cs="Times New Roman"/>
          <w:sz w:val="24"/>
          <w:szCs w:val="24"/>
        </w:rPr>
        <w:t>in</w:t>
      </w:r>
      <w:r w:rsidRPr="00801CAC">
        <w:rPr>
          <w:rFonts w:ascii="Times New Roman" w:hAnsi="Times New Roman" w:cs="Times New Roman"/>
          <w:sz w:val="24"/>
          <w:szCs w:val="24"/>
        </w:rPr>
        <w:t xml:space="preserve"> potentially dangerous circumstances. </w:t>
      </w:r>
    </w:p>
    <w:p w14:paraId="387651FC" w14:textId="77777777" w:rsidR="000764AC" w:rsidRDefault="00FB1BDA" w:rsidP="003D01D4">
      <w:pPr>
        <w:pStyle w:val="Heading4"/>
        <w:spacing w:line="480" w:lineRule="auto"/>
      </w:pPr>
      <w:r w:rsidRPr="00FB1BDA">
        <w:t>Community-based Childcare Centers</w:t>
      </w:r>
    </w:p>
    <w:p w14:paraId="2E3400CC" w14:textId="77777777" w:rsidR="005F4C96" w:rsidRPr="005F4C96" w:rsidRDefault="005F4C96" w:rsidP="00AD3A2A">
      <w:pPr>
        <w:spacing w:line="480" w:lineRule="auto"/>
        <w:ind w:firstLine="720"/>
        <w:rPr>
          <w:rFonts w:ascii="Times New Roman" w:hAnsi="Times New Roman" w:cs="Times New Roman"/>
          <w:sz w:val="24"/>
        </w:rPr>
      </w:pPr>
      <w:r w:rsidRPr="005F4C96">
        <w:rPr>
          <w:rFonts w:ascii="Times New Roman" w:hAnsi="Times New Roman" w:cs="Times New Roman"/>
          <w:sz w:val="24"/>
        </w:rPr>
        <w:t xml:space="preserve">These facilities would act as essential support networks, creating a feeling of community where </w:t>
      </w:r>
      <w:r>
        <w:rPr>
          <w:rFonts w:ascii="Times New Roman" w:hAnsi="Times New Roman" w:cs="Times New Roman"/>
          <w:sz w:val="24"/>
        </w:rPr>
        <w:t>members</w:t>
      </w:r>
      <w:r w:rsidRPr="005F4C96">
        <w:rPr>
          <w:rFonts w:ascii="Times New Roman" w:hAnsi="Times New Roman" w:cs="Times New Roman"/>
          <w:sz w:val="24"/>
        </w:rPr>
        <w:t xml:space="preserve"> assist </w:t>
      </w:r>
      <w:r>
        <w:rPr>
          <w:rFonts w:ascii="Times New Roman" w:hAnsi="Times New Roman" w:cs="Times New Roman"/>
          <w:sz w:val="24"/>
        </w:rPr>
        <w:t xml:space="preserve">each other </w:t>
      </w:r>
      <w:r w:rsidRPr="005F4C96">
        <w:rPr>
          <w:rFonts w:ascii="Times New Roman" w:hAnsi="Times New Roman" w:cs="Times New Roman"/>
          <w:sz w:val="24"/>
        </w:rPr>
        <w:t>child</w:t>
      </w:r>
      <w:r>
        <w:rPr>
          <w:rFonts w:ascii="Times New Roman" w:hAnsi="Times New Roman" w:cs="Times New Roman"/>
          <w:sz w:val="24"/>
        </w:rPr>
        <w:t xml:space="preserve">ren with </w:t>
      </w:r>
      <w:r w:rsidRPr="005F4C96">
        <w:rPr>
          <w:rFonts w:ascii="Times New Roman" w:hAnsi="Times New Roman" w:cs="Times New Roman"/>
          <w:sz w:val="24"/>
        </w:rPr>
        <w:t>care. Community members' engagement</w:t>
      </w:r>
      <w:r>
        <w:rPr>
          <w:rFonts w:ascii="Times New Roman" w:hAnsi="Times New Roman" w:cs="Times New Roman"/>
          <w:sz w:val="24"/>
        </w:rPr>
        <w:t xml:space="preserve"> goes</w:t>
      </w:r>
      <w:r w:rsidRPr="005F4C96">
        <w:rPr>
          <w:rFonts w:ascii="Times New Roman" w:hAnsi="Times New Roman" w:cs="Times New Roman"/>
          <w:sz w:val="24"/>
        </w:rPr>
        <w:t xml:space="preserve"> beyond simple observation</w:t>
      </w:r>
      <w:r>
        <w:rPr>
          <w:rFonts w:ascii="Times New Roman" w:hAnsi="Times New Roman" w:cs="Times New Roman"/>
          <w:sz w:val="24"/>
        </w:rPr>
        <w:t xml:space="preserve"> as</w:t>
      </w:r>
      <w:r w:rsidRPr="005F4C96">
        <w:rPr>
          <w:rFonts w:ascii="Times New Roman" w:hAnsi="Times New Roman" w:cs="Times New Roman"/>
          <w:sz w:val="24"/>
        </w:rPr>
        <w:t xml:space="preserve"> it creates a cooperative and encouraging atmosphere. By addressing their essential childcare requirements, this will help </w:t>
      </w:r>
      <w:r>
        <w:rPr>
          <w:rFonts w:ascii="Times New Roman" w:hAnsi="Times New Roman" w:cs="Times New Roman"/>
          <w:sz w:val="24"/>
        </w:rPr>
        <w:t xml:space="preserve">women </w:t>
      </w:r>
      <w:r w:rsidRPr="005F4C96">
        <w:rPr>
          <w:rFonts w:ascii="Times New Roman" w:hAnsi="Times New Roman" w:cs="Times New Roman"/>
          <w:sz w:val="24"/>
        </w:rPr>
        <w:t xml:space="preserve">engage more fully in the </w:t>
      </w:r>
      <w:r w:rsidR="00B65416" w:rsidRPr="005F4C96">
        <w:rPr>
          <w:rFonts w:ascii="Times New Roman" w:hAnsi="Times New Roman" w:cs="Times New Roman"/>
          <w:sz w:val="24"/>
        </w:rPr>
        <w:t>econom</w:t>
      </w:r>
      <w:r w:rsidR="00B65416">
        <w:rPr>
          <w:rFonts w:ascii="Times New Roman" w:hAnsi="Times New Roman" w:cs="Times New Roman"/>
          <w:sz w:val="24"/>
        </w:rPr>
        <w:t>ic</w:t>
      </w:r>
      <w:r>
        <w:rPr>
          <w:rFonts w:ascii="Times New Roman" w:hAnsi="Times New Roman" w:cs="Times New Roman"/>
          <w:sz w:val="24"/>
        </w:rPr>
        <w:t xml:space="preserve"> activities </w:t>
      </w:r>
      <w:r w:rsidRPr="005F4C96">
        <w:rPr>
          <w:rFonts w:ascii="Times New Roman" w:hAnsi="Times New Roman" w:cs="Times New Roman"/>
          <w:sz w:val="24"/>
        </w:rPr>
        <w:t>and ensure the security and well-being of their children</w:t>
      </w:r>
    </w:p>
    <w:p w14:paraId="1C0F5A31" w14:textId="77777777" w:rsidR="00C041E8" w:rsidRDefault="00C041E8" w:rsidP="003D01D4">
      <w:pPr>
        <w:pStyle w:val="Heading3"/>
        <w:spacing w:line="480" w:lineRule="auto"/>
      </w:pPr>
      <w:bookmarkStart w:id="259" w:name="_Toc162581907"/>
      <w:bookmarkStart w:id="260" w:name="_Toc166460682"/>
      <w:r w:rsidRPr="004A72C3">
        <w:t>Local Authorities</w:t>
      </w:r>
      <w:bookmarkEnd w:id="259"/>
      <w:bookmarkEnd w:id="260"/>
    </w:p>
    <w:p w14:paraId="1403D99A" w14:textId="77777777" w:rsidR="000764AC" w:rsidRDefault="00FE6C24" w:rsidP="00AD3A2A">
      <w:pPr>
        <w:spacing w:line="480" w:lineRule="auto"/>
        <w:ind w:firstLine="720"/>
        <w:jc w:val="both"/>
        <w:rPr>
          <w:rFonts w:ascii="Times New Roman" w:hAnsi="Times New Roman" w:cs="Times New Roman"/>
          <w:sz w:val="24"/>
          <w:szCs w:val="24"/>
        </w:rPr>
      </w:pPr>
      <w:r w:rsidRPr="00FE6C24">
        <w:rPr>
          <w:rFonts w:ascii="Times New Roman" w:hAnsi="Times New Roman" w:cs="Times New Roman"/>
          <w:sz w:val="24"/>
          <w:szCs w:val="24"/>
        </w:rPr>
        <w:t xml:space="preserve">To effectively address the needs and challenges faced by </w:t>
      </w:r>
      <w:r w:rsidR="005F4C96">
        <w:rPr>
          <w:rFonts w:ascii="Times New Roman" w:hAnsi="Times New Roman" w:cs="Times New Roman"/>
          <w:sz w:val="24"/>
          <w:szCs w:val="24"/>
        </w:rPr>
        <w:t>women</w:t>
      </w:r>
      <w:r w:rsidRPr="00FE6C24">
        <w:rPr>
          <w:rFonts w:ascii="Times New Roman" w:hAnsi="Times New Roman" w:cs="Times New Roman"/>
          <w:sz w:val="24"/>
          <w:szCs w:val="24"/>
        </w:rPr>
        <w:t>, it is recommended that local authorities take proactive measures and initiatives tailored to their specific circumstances.</w:t>
      </w:r>
    </w:p>
    <w:p w14:paraId="72BFAD94" w14:textId="77777777" w:rsidR="00FB1BDA" w:rsidRDefault="00FB1BDA" w:rsidP="003D01D4">
      <w:pPr>
        <w:pStyle w:val="Heading4"/>
        <w:spacing w:line="480" w:lineRule="auto"/>
        <w:rPr>
          <w:rStyle w:val="Heading4Char"/>
          <w:b/>
        </w:rPr>
      </w:pPr>
      <w:r w:rsidRPr="000764AC">
        <w:rPr>
          <w:rStyle w:val="Heading4Char"/>
          <w:b/>
        </w:rPr>
        <w:t>Strengthening Community Bonds</w:t>
      </w:r>
    </w:p>
    <w:p w14:paraId="3E72EF4B" w14:textId="77777777" w:rsidR="005F4C96" w:rsidRPr="005F4C96" w:rsidRDefault="00B65416" w:rsidP="00AD3A2A">
      <w:pPr>
        <w:spacing w:line="480" w:lineRule="auto"/>
        <w:ind w:firstLine="720"/>
        <w:jc w:val="both"/>
        <w:rPr>
          <w:rFonts w:ascii="Times New Roman" w:hAnsi="Times New Roman" w:cs="Times New Roman"/>
          <w:sz w:val="24"/>
          <w:szCs w:val="24"/>
        </w:rPr>
      </w:pPr>
      <w:r w:rsidRPr="005F4C96">
        <w:rPr>
          <w:rFonts w:ascii="Times New Roman" w:hAnsi="Times New Roman" w:cs="Times New Roman"/>
          <w:sz w:val="24"/>
          <w:szCs w:val="24"/>
        </w:rPr>
        <w:t>To</w:t>
      </w:r>
      <w:r w:rsidR="005F4C96" w:rsidRPr="005F4C96">
        <w:rPr>
          <w:rFonts w:ascii="Times New Roman" w:hAnsi="Times New Roman" w:cs="Times New Roman"/>
          <w:sz w:val="24"/>
          <w:szCs w:val="24"/>
        </w:rPr>
        <w:t xml:space="preserve"> resolve the tense relationship between street vendors and law enforcement, official authorities must be engaged. Law enforcement authorities </w:t>
      </w:r>
      <w:r w:rsidR="000F47F2">
        <w:rPr>
          <w:rFonts w:ascii="Times New Roman" w:hAnsi="Times New Roman" w:cs="Times New Roman"/>
          <w:sz w:val="24"/>
          <w:szCs w:val="24"/>
        </w:rPr>
        <w:t>should</w:t>
      </w:r>
      <w:r w:rsidR="005F4C96" w:rsidRPr="005F4C96">
        <w:rPr>
          <w:rFonts w:ascii="Times New Roman" w:hAnsi="Times New Roman" w:cs="Times New Roman"/>
          <w:sz w:val="24"/>
          <w:szCs w:val="24"/>
        </w:rPr>
        <w:t xml:space="preserve"> be trained to handle street vending concerns sympathetically while also learning about sellers' rights and legal safeguards </w:t>
      </w:r>
      <w:r w:rsidR="005F4C96" w:rsidRPr="005F4C96">
        <w:rPr>
          <w:rFonts w:ascii="Times New Roman" w:hAnsi="Times New Roman" w:cs="Times New Roman"/>
          <w:sz w:val="24"/>
          <w:szCs w:val="24"/>
        </w:rPr>
        <w:lastRenderedPageBreak/>
        <w:t>through the facilitation of conversation and awareness workshops. A more cooperative relationship may be fostered by establishing specific guidelines for interactions between authorities and vendors. This will reduce miscommunications and ease concerns about being investigated</w:t>
      </w:r>
      <w:r w:rsidR="000F47F2">
        <w:rPr>
          <w:rFonts w:ascii="Times New Roman" w:hAnsi="Times New Roman" w:cs="Times New Roman"/>
          <w:sz w:val="24"/>
          <w:szCs w:val="24"/>
        </w:rPr>
        <w:t>.</w:t>
      </w:r>
    </w:p>
    <w:p w14:paraId="5A52D2B5" w14:textId="77777777" w:rsidR="00FB1BDA" w:rsidRPr="00FB1BDA" w:rsidRDefault="00FB1BDA" w:rsidP="003D01D4">
      <w:pPr>
        <w:pStyle w:val="Heading4"/>
        <w:spacing w:line="480" w:lineRule="auto"/>
        <w:rPr>
          <w:rFonts w:cs="Times New Roman"/>
          <w:szCs w:val="24"/>
        </w:rPr>
      </w:pPr>
      <w:r w:rsidRPr="00FB1BDA">
        <w:rPr>
          <w:rFonts w:cs="Times New Roman"/>
          <w:szCs w:val="24"/>
        </w:rPr>
        <w:t xml:space="preserve">Enhancing </w:t>
      </w:r>
      <w:r w:rsidRPr="000764AC">
        <w:rPr>
          <w:rStyle w:val="Heading4Char"/>
          <w:b/>
        </w:rPr>
        <w:t>Safety Measures: Addressing Security Concerns</w:t>
      </w:r>
    </w:p>
    <w:p w14:paraId="366A4804" w14:textId="77777777" w:rsidR="00A028F9" w:rsidRDefault="00F80140" w:rsidP="00AD3A2A">
      <w:pPr>
        <w:spacing w:line="480" w:lineRule="auto"/>
        <w:ind w:firstLine="720"/>
        <w:jc w:val="both"/>
        <w:rPr>
          <w:rFonts w:ascii="Times New Roman" w:hAnsi="Times New Roman" w:cs="Times New Roman"/>
          <w:sz w:val="24"/>
          <w:szCs w:val="24"/>
        </w:rPr>
      </w:pPr>
      <w:r w:rsidRPr="00F80140">
        <w:rPr>
          <w:rFonts w:ascii="Times New Roman" w:hAnsi="Times New Roman" w:cs="Times New Roman"/>
          <w:sz w:val="24"/>
          <w:szCs w:val="24"/>
        </w:rPr>
        <w:t xml:space="preserve">Addressing security concerns is another important aspect of improving working conditions for street vendors. </w:t>
      </w:r>
      <w:r w:rsidR="006C7927" w:rsidRPr="006C7927">
        <w:rPr>
          <w:rFonts w:ascii="Times New Roman" w:hAnsi="Times New Roman" w:cs="Times New Roman"/>
          <w:sz w:val="24"/>
          <w:szCs w:val="24"/>
        </w:rPr>
        <w:t xml:space="preserve">Increasing police presence and security patrols in vending areas can effectively deter criminal activities, ensuring the safety of </w:t>
      </w:r>
      <w:r w:rsidR="000F47F2">
        <w:rPr>
          <w:rFonts w:ascii="Times New Roman" w:hAnsi="Times New Roman" w:cs="Times New Roman"/>
          <w:sz w:val="24"/>
          <w:szCs w:val="24"/>
        </w:rPr>
        <w:t>women</w:t>
      </w:r>
      <w:r w:rsidR="006C7927" w:rsidRPr="006C7927">
        <w:rPr>
          <w:rFonts w:ascii="Times New Roman" w:hAnsi="Times New Roman" w:cs="Times New Roman"/>
          <w:sz w:val="24"/>
          <w:szCs w:val="24"/>
        </w:rPr>
        <w:t xml:space="preserve"> vendors as they conduct their business. Additionally, installing adequate lighting, especially during late hours, in collaboration with municipal authorities and community organizations, can significantly enhance visibility and create a safer work environment, reducing the risk of incidents after dark.</w:t>
      </w:r>
    </w:p>
    <w:p w14:paraId="26598843" w14:textId="77777777" w:rsidR="00FB1BDA" w:rsidRDefault="00FB1BDA" w:rsidP="003D01D4">
      <w:pPr>
        <w:pStyle w:val="Heading4"/>
        <w:spacing w:line="480" w:lineRule="auto"/>
      </w:pPr>
      <w:r w:rsidRPr="00FB1BDA">
        <w:t xml:space="preserve"> Investing in Infrastructure</w:t>
      </w:r>
    </w:p>
    <w:p w14:paraId="53CD3EC4" w14:textId="00DF2F8E" w:rsidR="00C041E8" w:rsidRPr="006C7927" w:rsidRDefault="006C7927" w:rsidP="00AD3A2A">
      <w:pPr>
        <w:spacing w:line="480" w:lineRule="auto"/>
        <w:ind w:firstLine="720"/>
        <w:jc w:val="both"/>
        <w:rPr>
          <w:rFonts w:ascii="Times New Roman" w:hAnsi="Times New Roman" w:cs="Times New Roman"/>
          <w:sz w:val="24"/>
          <w:szCs w:val="24"/>
        </w:rPr>
      </w:pPr>
      <w:r w:rsidRPr="006C7927">
        <w:rPr>
          <w:rFonts w:ascii="Times New Roman" w:hAnsi="Times New Roman" w:cs="Times New Roman"/>
          <w:sz w:val="24"/>
          <w:szCs w:val="24"/>
        </w:rPr>
        <w:t>Infrastructure improvements are equally vital, necessitating partnerships with municipal or local government authorities. Repairing roads, providing shelters against harsh weather conditions, and ensuring proper waste management practices are essential steps to maintain cleanliness and prevent the spread of diseases in vending areas.</w:t>
      </w:r>
      <w:r w:rsidR="002A43DA">
        <w:rPr>
          <w:rFonts w:ascii="Times New Roman" w:hAnsi="Times New Roman" w:cs="Times New Roman"/>
          <w:sz w:val="24"/>
          <w:szCs w:val="24"/>
        </w:rPr>
        <w:t xml:space="preserve"> </w:t>
      </w:r>
      <w:r w:rsidR="00F80140" w:rsidRPr="00F80140">
        <w:rPr>
          <w:rFonts w:ascii="Times New Roman" w:hAnsi="Times New Roman" w:cs="Times New Roman"/>
          <w:sz w:val="24"/>
          <w:szCs w:val="24"/>
        </w:rPr>
        <w:t>By enhancing the infrastructure of vending areas and promoting cleanliness, street vendors can carry out their work more comfortably and safely, ultimately improving their quality of life and contributing to the overall well-being of the community.</w:t>
      </w:r>
    </w:p>
    <w:p w14:paraId="03EDC989" w14:textId="77777777" w:rsidR="00FE6C24" w:rsidRPr="000764AC" w:rsidRDefault="00C041E8" w:rsidP="003D01D4">
      <w:pPr>
        <w:pStyle w:val="Heading3"/>
        <w:spacing w:line="480" w:lineRule="auto"/>
      </w:pPr>
      <w:bookmarkStart w:id="261" w:name="_Toc162581908"/>
      <w:bookmarkStart w:id="262" w:name="_Toc166460683"/>
      <w:r w:rsidRPr="000764AC">
        <w:t>State Support, Legal Sector, Financial Inclusion</w:t>
      </w:r>
      <w:bookmarkEnd w:id="261"/>
      <w:bookmarkEnd w:id="262"/>
    </w:p>
    <w:p w14:paraId="54594890" w14:textId="77777777" w:rsidR="00FE6C24" w:rsidRPr="00FE6C24" w:rsidRDefault="00B65416" w:rsidP="00AD3A2A">
      <w:pPr>
        <w:spacing w:line="480" w:lineRule="auto"/>
        <w:ind w:firstLine="720"/>
        <w:jc w:val="both"/>
        <w:rPr>
          <w:rFonts w:ascii="Times New Roman" w:hAnsi="Times New Roman" w:cs="Times New Roman"/>
          <w:sz w:val="24"/>
        </w:rPr>
      </w:pPr>
      <w:r w:rsidRPr="00FE6C24">
        <w:rPr>
          <w:rFonts w:ascii="Times New Roman" w:hAnsi="Times New Roman" w:cs="Times New Roman"/>
          <w:sz w:val="24"/>
        </w:rPr>
        <w:t>To</w:t>
      </w:r>
      <w:r w:rsidR="00FE6C24" w:rsidRPr="00FE6C24">
        <w:rPr>
          <w:rFonts w:ascii="Times New Roman" w:hAnsi="Times New Roman" w:cs="Times New Roman"/>
          <w:sz w:val="24"/>
        </w:rPr>
        <w:t xml:space="preserve"> facilitate the empowerment and inclusion of </w:t>
      </w:r>
      <w:r w:rsidR="000F47F2">
        <w:rPr>
          <w:rFonts w:ascii="Times New Roman" w:hAnsi="Times New Roman" w:cs="Times New Roman"/>
          <w:sz w:val="24"/>
        </w:rPr>
        <w:t>women</w:t>
      </w:r>
      <w:r w:rsidR="00FE6C24" w:rsidRPr="00FE6C24">
        <w:rPr>
          <w:rFonts w:ascii="Times New Roman" w:hAnsi="Times New Roman" w:cs="Times New Roman"/>
          <w:sz w:val="24"/>
        </w:rPr>
        <w:t xml:space="preserve"> street vendors in Pakistan, it is crucial for the state to provide comprehensive support through legal, financial, and regulatory frameworks. Initiatives aimed at fostering financial inclusion, ensuring legal protection, and </w:t>
      </w:r>
      <w:r w:rsidR="00FE6C24" w:rsidRPr="00FE6C24">
        <w:rPr>
          <w:rFonts w:ascii="Times New Roman" w:hAnsi="Times New Roman" w:cs="Times New Roman"/>
          <w:sz w:val="24"/>
        </w:rPr>
        <w:lastRenderedPageBreak/>
        <w:t>promoting access to resources are essential to address the unique challenges faced by female street vendors.</w:t>
      </w:r>
    </w:p>
    <w:p w14:paraId="00419435" w14:textId="77777777" w:rsidR="00FB1BDA" w:rsidRPr="000764AC" w:rsidRDefault="00FB1BDA" w:rsidP="007366D2">
      <w:pPr>
        <w:pStyle w:val="Heading4"/>
        <w:spacing w:line="480" w:lineRule="auto"/>
      </w:pPr>
      <w:r w:rsidRPr="000764AC">
        <w:t>Implementing Rent Regulation.</w:t>
      </w:r>
    </w:p>
    <w:p w14:paraId="6EDF6B33" w14:textId="77777777" w:rsidR="00FE6C24" w:rsidRPr="00FB1BDA" w:rsidRDefault="00F80140" w:rsidP="00AD3A2A">
      <w:pPr>
        <w:spacing w:line="480" w:lineRule="auto"/>
        <w:ind w:firstLine="720"/>
        <w:jc w:val="both"/>
        <w:rPr>
          <w:rFonts w:ascii="Times New Roman" w:hAnsi="Times New Roman" w:cs="Times New Roman"/>
          <w:sz w:val="24"/>
          <w:szCs w:val="24"/>
        </w:rPr>
      </w:pPr>
      <w:r w:rsidRPr="00FB1BDA">
        <w:rPr>
          <w:rFonts w:ascii="Times New Roman" w:hAnsi="Times New Roman" w:cs="Times New Roman"/>
          <w:sz w:val="24"/>
          <w:szCs w:val="24"/>
        </w:rPr>
        <w:t>Rent regulation in local markets can play a pivotal role in addressing the barrier posed by high rental fees for vendors. By implementing fair and transparent rental pricing structures, vendors can benefit from more predictable and manageable overhead costs, which is crucial for their financial stability and sustainability. Additionally, rent regulation can help prevent exploitation by landlords who may impose large rental fees, particularly in high-demand areas.</w:t>
      </w:r>
    </w:p>
    <w:p w14:paraId="0C207B58" w14:textId="77777777" w:rsidR="00FB1BDA" w:rsidRPr="000764AC" w:rsidRDefault="00FB1BDA" w:rsidP="00DF42E8">
      <w:pPr>
        <w:pStyle w:val="Heading4"/>
        <w:spacing w:line="480" w:lineRule="auto"/>
      </w:pPr>
      <w:r w:rsidRPr="000764AC">
        <w:t>Entrepreneurial Skills Development Programs</w:t>
      </w:r>
    </w:p>
    <w:p w14:paraId="55288B8D" w14:textId="77777777" w:rsidR="00FE6C24" w:rsidRPr="00FB1BDA" w:rsidRDefault="00966BE2" w:rsidP="00AD3A2A">
      <w:pPr>
        <w:spacing w:line="480" w:lineRule="auto"/>
        <w:ind w:firstLine="720"/>
        <w:jc w:val="both"/>
        <w:rPr>
          <w:rFonts w:ascii="Times New Roman" w:hAnsi="Times New Roman" w:cs="Times New Roman"/>
          <w:sz w:val="24"/>
          <w:szCs w:val="24"/>
        </w:rPr>
      </w:pPr>
      <w:r w:rsidRPr="00FB1BDA">
        <w:rPr>
          <w:rFonts w:ascii="Times New Roman" w:hAnsi="Times New Roman" w:cs="Times New Roman"/>
          <w:sz w:val="24"/>
          <w:szCs w:val="24"/>
        </w:rPr>
        <w:t xml:space="preserve">Education campaigns should be implemented to educate families about the importance of supporting female and the challenges they face. Empowerment programs aimed at both street vendors and their families should be introduced to provide vocational training, financial literacy education, and entrepreneurial skills development. Initiatives should be launched to provide financial literacy training and workshops specifically tailored to female street vendors, focusing on budgeting, saving, and basic financial management skills. </w:t>
      </w:r>
    </w:p>
    <w:p w14:paraId="0F7E7CFD" w14:textId="77777777" w:rsidR="00FB1BDA" w:rsidRPr="000764AC" w:rsidRDefault="00FB1BDA" w:rsidP="003D01D4">
      <w:pPr>
        <w:pStyle w:val="Heading4"/>
        <w:spacing w:line="480" w:lineRule="auto"/>
      </w:pPr>
      <w:r w:rsidRPr="000764AC">
        <w:t>Facilitating Access to Capital: Microfinance Institutes</w:t>
      </w:r>
    </w:p>
    <w:p w14:paraId="028DA472" w14:textId="77777777" w:rsidR="00FE6C24" w:rsidRPr="00FB1BDA" w:rsidRDefault="00966BE2" w:rsidP="00AD3A2A">
      <w:pPr>
        <w:spacing w:line="480" w:lineRule="auto"/>
        <w:ind w:firstLine="720"/>
        <w:jc w:val="both"/>
        <w:rPr>
          <w:rFonts w:ascii="Times New Roman" w:hAnsi="Times New Roman" w:cs="Times New Roman"/>
          <w:sz w:val="24"/>
          <w:szCs w:val="24"/>
        </w:rPr>
      </w:pPr>
      <w:r w:rsidRPr="00FB1BDA">
        <w:rPr>
          <w:rFonts w:ascii="Times New Roman" w:hAnsi="Times New Roman" w:cs="Times New Roman"/>
          <w:sz w:val="24"/>
          <w:szCs w:val="24"/>
        </w:rPr>
        <w:t xml:space="preserve">Access to microfinance institutions should be expanded to provide small loans and financial assistance to </w:t>
      </w:r>
      <w:r w:rsidR="000F47F2">
        <w:rPr>
          <w:rFonts w:ascii="Times New Roman" w:hAnsi="Times New Roman" w:cs="Times New Roman"/>
          <w:sz w:val="24"/>
          <w:szCs w:val="24"/>
        </w:rPr>
        <w:t>women</w:t>
      </w:r>
      <w:r w:rsidRPr="00FB1BDA">
        <w:rPr>
          <w:rFonts w:ascii="Times New Roman" w:hAnsi="Times New Roman" w:cs="Times New Roman"/>
          <w:sz w:val="24"/>
          <w:szCs w:val="24"/>
        </w:rPr>
        <w:t xml:space="preserve"> for business investment and expansion. Additionally, efforts should be made to improve access to formal banking services, including mobile banking and digital financial platforms, to enable street vendors to safely manage their finances and save for the future. Strengthening social protection programs targeted at vulnerable groups, can also provide a safety net during times of financial hardship.</w:t>
      </w:r>
    </w:p>
    <w:p w14:paraId="0EEA552D" w14:textId="77777777" w:rsidR="00FB1BDA" w:rsidRDefault="00FB1BDA" w:rsidP="003D01D4">
      <w:pPr>
        <w:pStyle w:val="Heading4"/>
        <w:spacing w:line="480" w:lineRule="auto"/>
      </w:pPr>
      <w:r w:rsidRPr="000764AC">
        <w:lastRenderedPageBreak/>
        <w:t>Health Insurance and Pension programs</w:t>
      </w:r>
    </w:p>
    <w:p w14:paraId="4ED255D3" w14:textId="77777777" w:rsidR="000F47F2" w:rsidRPr="000F47F2" w:rsidRDefault="000F47F2" w:rsidP="00AD3A2A">
      <w:pPr>
        <w:spacing w:line="480" w:lineRule="auto"/>
        <w:ind w:firstLine="720"/>
        <w:rPr>
          <w:rFonts w:ascii="Times New Roman" w:hAnsi="Times New Roman" w:cs="Times New Roman"/>
          <w:sz w:val="24"/>
        </w:rPr>
      </w:pPr>
      <w:r>
        <w:rPr>
          <w:rFonts w:ascii="Times New Roman" w:hAnsi="Times New Roman" w:cs="Times New Roman"/>
          <w:sz w:val="24"/>
        </w:rPr>
        <w:t>S</w:t>
      </w:r>
      <w:r w:rsidRPr="000F47F2">
        <w:rPr>
          <w:rFonts w:ascii="Times New Roman" w:hAnsi="Times New Roman" w:cs="Times New Roman"/>
          <w:sz w:val="24"/>
        </w:rPr>
        <w:t xml:space="preserve">ocial security programs like health insurance and pension plans can provide as a safety net for </w:t>
      </w:r>
      <w:r>
        <w:rPr>
          <w:rFonts w:ascii="Times New Roman" w:hAnsi="Times New Roman" w:cs="Times New Roman"/>
          <w:sz w:val="24"/>
        </w:rPr>
        <w:t>street workers</w:t>
      </w:r>
      <w:r w:rsidRPr="000F47F2">
        <w:rPr>
          <w:rFonts w:ascii="Times New Roman" w:hAnsi="Times New Roman" w:cs="Times New Roman"/>
          <w:sz w:val="24"/>
        </w:rPr>
        <w:t xml:space="preserve"> in case of unforeseen circumstances or challenging times. By taking these steps, they might lessen the hazards that come with working informally and enhance their families' general well-being</w:t>
      </w:r>
      <w:r>
        <w:rPr>
          <w:rFonts w:ascii="Times New Roman" w:hAnsi="Times New Roman" w:cs="Times New Roman"/>
          <w:sz w:val="24"/>
        </w:rPr>
        <w:t>.</w:t>
      </w:r>
    </w:p>
    <w:p w14:paraId="76334C27" w14:textId="77777777" w:rsidR="00FB1BDA" w:rsidRPr="00FB1BDA" w:rsidRDefault="00FB1BDA" w:rsidP="003D01D4">
      <w:pPr>
        <w:pStyle w:val="Heading4"/>
        <w:spacing w:line="480" w:lineRule="auto"/>
      </w:pPr>
      <w:r w:rsidRPr="00FB1BDA">
        <w:t xml:space="preserve">Ensuring Inclusivity: </w:t>
      </w:r>
      <w:r w:rsidRPr="000764AC">
        <w:t>Gender</w:t>
      </w:r>
      <w:r w:rsidRPr="00FB1BDA">
        <w:t xml:space="preserve"> Sensitive Policies</w:t>
      </w:r>
    </w:p>
    <w:p w14:paraId="28FD5F78" w14:textId="77777777" w:rsidR="00C041E8" w:rsidRPr="000764AC" w:rsidRDefault="000022FA" w:rsidP="00AD3A2A">
      <w:pPr>
        <w:spacing w:line="480" w:lineRule="auto"/>
        <w:ind w:firstLine="720"/>
        <w:jc w:val="both"/>
        <w:rPr>
          <w:rFonts w:ascii="Times New Roman" w:hAnsi="Times New Roman" w:cs="Times New Roman"/>
          <w:sz w:val="24"/>
          <w:szCs w:val="24"/>
        </w:rPr>
      </w:pPr>
      <w:r w:rsidRPr="00FB1BDA">
        <w:rPr>
          <w:rFonts w:ascii="Times New Roman" w:hAnsi="Times New Roman" w:cs="Times New Roman"/>
          <w:sz w:val="24"/>
          <w:szCs w:val="24"/>
        </w:rPr>
        <w:t>Advocating for gender-sensitive policies at the government level is crucial for addressing the unique needs of female street vendors. Policymakers should be engaged to ensure that policies recognize and address the specific challenges faced by female</w:t>
      </w:r>
      <w:r w:rsidR="00CF5C22" w:rsidRPr="00FB1BDA">
        <w:rPr>
          <w:rFonts w:ascii="Times New Roman" w:hAnsi="Times New Roman" w:cs="Times New Roman"/>
          <w:sz w:val="24"/>
          <w:szCs w:val="24"/>
        </w:rPr>
        <w:t>s</w:t>
      </w:r>
      <w:r w:rsidRPr="00FB1BDA">
        <w:rPr>
          <w:rFonts w:ascii="Times New Roman" w:hAnsi="Times New Roman" w:cs="Times New Roman"/>
          <w:sz w:val="24"/>
          <w:szCs w:val="24"/>
        </w:rPr>
        <w:t>, including healthcare coverage, social protection programs, and labor rights. By advocating for gender-sensitive policies, stakeholders can work towards creating an enabling environment that supports the health and well-being of female street vendors in Pakistan.</w:t>
      </w:r>
    </w:p>
    <w:p w14:paraId="1B443645" w14:textId="77777777" w:rsidR="00966BE2" w:rsidRDefault="00C041E8" w:rsidP="003D01D4">
      <w:pPr>
        <w:pStyle w:val="Heading3"/>
        <w:spacing w:line="480" w:lineRule="auto"/>
      </w:pPr>
      <w:bookmarkStart w:id="263" w:name="_Toc162581909"/>
      <w:bookmarkStart w:id="264" w:name="_Toc166460684"/>
      <w:r w:rsidRPr="004A72C3">
        <w:t>Health Sector</w:t>
      </w:r>
      <w:bookmarkEnd w:id="263"/>
      <w:bookmarkEnd w:id="264"/>
    </w:p>
    <w:p w14:paraId="22E2A6F9" w14:textId="77777777" w:rsidR="0047632B" w:rsidRDefault="00966E68" w:rsidP="00AD3A2A">
      <w:pPr>
        <w:spacing w:line="480" w:lineRule="auto"/>
        <w:ind w:firstLine="720"/>
        <w:jc w:val="both"/>
        <w:rPr>
          <w:rFonts w:ascii="Times New Roman" w:hAnsi="Times New Roman" w:cs="Times New Roman"/>
          <w:b/>
          <w:sz w:val="24"/>
          <w:szCs w:val="24"/>
        </w:rPr>
      </w:pPr>
      <w:r w:rsidRPr="00E576D1">
        <w:rPr>
          <w:rFonts w:ascii="Times New Roman" w:hAnsi="Times New Roman" w:cs="Times New Roman"/>
          <w:sz w:val="24"/>
          <w:szCs w:val="24"/>
        </w:rPr>
        <w:t>To address</w:t>
      </w:r>
      <w:r w:rsidR="00E576D1" w:rsidRPr="00E576D1">
        <w:rPr>
          <w:rFonts w:ascii="Times New Roman" w:hAnsi="Times New Roman" w:cs="Times New Roman"/>
          <w:sz w:val="24"/>
          <w:szCs w:val="24"/>
        </w:rPr>
        <w:t xml:space="preserve"> the diverse health needs of female street vendors, we must take a holistic approach that recognizes the interconnectedness of their work demands, reproductive health, and economic circumstances. It's crucial to focus on initiatives that enhance access to maternal healthcare, provide financial aid for medical expenses, and ensure occupational safety and well-being. These efforts are key to fostering the health and resilience of female street vendors in Pakista</w:t>
      </w:r>
      <w:r>
        <w:rPr>
          <w:rFonts w:ascii="Times New Roman" w:hAnsi="Times New Roman" w:cs="Times New Roman"/>
          <w:sz w:val="24"/>
          <w:szCs w:val="24"/>
        </w:rPr>
        <w:t>n.</w:t>
      </w:r>
    </w:p>
    <w:p w14:paraId="6C2C50E2" w14:textId="77777777" w:rsidR="00FB1BDA" w:rsidRPr="00FB1BDA" w:rsidRDefault="00FB1BDA" w:rsidP="003026FC">
      <w:pPr>
        <w:pStyle w:val="Heading4"/>
        <w:spacing w:line="480" w:lineRule="auto"/>
      </w:pPr>
      <w:r w:rsidRPr="00FB1BDA">
        <w:t>Empowering LHWs and Access to Healthcare services.</w:t>
      </w:r>
    </w:p>
    <w:p w14:paraId="7B27D14E" w14:textId="77777777" w:rsidR="00FE6C24" w:rsidRPr="00FB1BDA" w:rsidRDefault="00C041E8" w:rsidP="00AD3A2A">
      <w:pPr>
        <w:spacing w:line="480" w:lineRule="auto"/>
        <w:ind w:firstLine="720"/>
        <w:jc w:val="both"/>
        <w:rPr>
          <w:rFonts w:ascii="Times New Roman" w:hAnsi="Times New Roman" w:cs="Times New Roman"/>
          <w:b/>
          <w:sz w:val="24"/>
          <w:szCs w:val="24"/>
        </w:rPr>
      </w:pPr>
      <w:r w:rsidRPr="00FB1BDA">
        <w:rPr>
          <w:rFonts w:ascii="Times New Roman" w:hAnsi="Times New Roman" w:cs="Times New Roman"/>
          <w:sz w:val="24"/>
          <w:szCs w:val="24"/>
        </w:rPr>
        <w:t xml:space="preserve">Efforts should be directed towards improving access to healthcare by establishing mobile clinics or healthcare centers, providing affordable and accessible medical services. It is crucial to </w:t>
      </w:r>
      <w:r w:rsidRPr="00FB1BDA">
        <w:rPr>
          <w:rFonts w:ascii="Times New Roman" w:hAnsi="Times New Roman" w:cs="Times New Roman"/>
          <w:sz w:val="24"/>
          <w:szCs w:val="24"/>
        </w:rPr>
        <w:lastRenderedPageBreak/>
        <w:t xml:space="preserve">prioritize the empowerment of lady health workers. </w:t>
      </w:r>
      <w:r w:rsidR="000022FA" w:rsidRPr="00FB1BDA">
        <w:rPr>
          <w:rFonts w:ascii="Times New Roman" w:hAnsi="Times New Roman" w:cs="Times New Roman"/>
          <w:sz w:val="24"/>
          <w:szCs w:val="24"/>
        </w:rPr>
        <w:t>H</w:t>
      </w:r>
      <w:r w:rsidRPr="00FB1BDA">
        <w:rPr>
          <w:rFonts w:ascii="Times New Roman" w:hAnsi="Times New Roman" w:cs="Times New Roman"/>
          <w:sz w:val="24"/>
          <w:szCs w:val="24"/>
        </w:rPr>
        <w:t xml:space="preserve">ealthcare providers play a pivotal role in delivering primary healthcare services, especially in underserved communities. To enhance their effectiveness and impact, it is essential to implement comprehensive training programs tailored to the needs of LHWs. These programs should focus on areas such as maternal and child health, family planning, and preventive care. </w:t>
      </w:r>
      <w:r w:rsidR="00966E68" w:rsidRPr="00966E68">
        <w:rPr>
          <w:rFonts w:ascii="Times New Roman" w:hAnsi="Times New Roman" w:cs="Times New Roman"/>
          <w:sz w:val="24"/>
          <w:szCs w:val="24"/>
        </w:rPr>
        <w:t>Empowering Lady Health Workers (LHWs) with specialized expertise in these critical areas enables them to effectively meet the healthcare needs of their communities, leading to better health outcomes. Additionally, ongoing opportunities for professional growth and development are essential to ensure that LHWs remain updated with the latest healthcare advancements. This can include engaging workshops, interactive seminars, and accessible online training modules tailored to enhance their skills and keep them informed about emerging healthcare strategies and evidence-based practices</w:t>
      </w:r>
      <w:r w:rsidRPr="00FB1BDA">
        <w:rPr>
          <w:rFonts w:ascii="Times New Roman" w:hAnsi="Times New Roman" w:cs="Times New Roman"/>
          <w:sz w:val="24"/>
          <w:szCs w:val="24"/>
        </w:rPr>
        <w:t>.</w:t>
      </w:r>
    </w:p>
    <w:p w14:paraId="41958A0F" w14:textId="77777777" w:rsidR="00FB1BDA" w:rsidRPr="00FB1BDA" w:rsidRDefault="00FB1BDA" w:rsidP="007366D2">
      <w:pPr>
        <w:pStyle w:val="Heading4"/>
        <w:spacing w:line="480" w:lineRule="auto"/>
        <w:jc w:val="both"/>
      </w:pPr>
      <w:r w:rsidRPr="00FB1BDA">
        <w:t>Empowering LHWs with access to Essential Resources</w:t>
      </w:r>
    </w:p>
    <w:p w14:paraId="20DE2A82" w14:textId="77777777" w:rsidR="00FE6C24" w:rsidRPr="00FB1BDA" w:rsidRDefault="00C041E8" w:rsidP="00AD3A2A">
      <w:pPr>
        <w:spacing w:line="480" w:lineRule="auto"/>
        <w:ind w:firstLine="720"/>
        <w:jc w:val="both"/>
        <w:rPr>
          <w:b/>
        </w:rPr>
      </w:pPr>
      <w:r w:rsidRPr="003026FC">
        <w:rPr>
          <w:rFonts w:ascii="Times New Roman" w:hAnsi="Times New Roman" w:cs="Times New Roman"/>
          <w:sz w:val="24"/>
        </w:rPr>
        <w:t>In addition to training and capacity building, it is crucial to ensure that LHWs have access to the necessary resources and equipment required for delivering quality healthcare services.</w:t>
      </w:r>
      <w:r w:rsidR="00966E68" w:rsidRPr="003026FC">
        <w:rPr>
          <w:rFonts w:ascii="Times New Roman" w:hAnsi="Times New Roman" w:cs="Times New Roman"/>
          <w:sz w:val="24"/>
        </w:rPr>
        <w:t xml:space="preserve"> This involves making sure there are enough medical supplies, diagnostic equipment, and technology available to make healthcare delivery smooth and effective, especially in areas that are far away or don't have many resources or hospitals near them. </w:t>
      </w:r>
      <w:r w:rsidRPr="003026FC">
        <w:rPr>
          <w:rFonts w:ascii="Times New Roman" w:hAnsi="Times New Roman" w:cs="Times New Roman"/>
          <w:sz w:val="24"/>
        </w:rPr>
        <w:t>By providing LHWs with essential resources, they can effectively carry out their duties and provide timely and appropriate care to their communities</w:t>
      </w:r>
      <w:r w:rsidR="00966E68" w:rsidRPr="003026FC">
        <w:rPr>
          <w:rFonts w:ascii="Times New Roman" w:hAnsi="Times New Roman" w:cs="Times New Roman"/>
          <w:sz w:val="24"/>
        </w:rPr>
        <w:t>. Furthermore, by investing in infrastructure like better transportation and communication tools, we can empower LHWs to reach out to remote and underserved communities more effectively</w:t>
      </w:r>
      <w:r w:rsidR="00966E68">
        <w:t>.</w:t>
      </w:r>
    </w:p>
    <w:p w14:paraId="06117487" w14:textId="77777777" w:rsidR="00FB1BDA" w:rsidRPr="00FB1BDA" w:rsidRDefault="00FB1BDA" w:rsidP="007366D2">
      <w:pPr>
        <w:pStyle w:val="Heading4"/>
        <w:spacing w:line="480" w:lineRule="auto"/>
        <w:jc w:val="both"/>
      </w:pPr>
      <w:r w:rsidRPr="00FB1BDA">
        <w:lastRenderedPageBreak/>
        <w:t>Health Education and Preventive Measures Awareness</w:t>
      </w:r>
    </w:p>
    <w:p w14:paraId="66B01477" w14:textId="77777777" w:rsidR="00FE6C24" w:rsidRPr="00FB1BDA" w:rsidRDefault="00C041E8" w:rsidP="00AD3A2A">
      <w:pPr>
        <w:spacing w:line="480" w:lineRule="auto"/>
        <w:ind w:firstLine="720"/>
        <w:jc w:val="both"/>
        <w:rPr>
          <w:rFonts w:ascii="Times New Roman" w:hAnsi="Times New Roman" w:cs="Times New Roman"/>
          <w:sz w:val="24"/>
          <w:szCs w:val="24"/>
        </w:rPr>
      </w:pPr>
      <w:r w:rsidRPr="00FB1BDA">
        <w:rPr>
          <w:rFonts w:ascii="Times New Roman" w:hAnsi="Times New Roman" w:cs="Times New Roman"/>
          <w:sz w:val="24"/>
          <w:szCs w:val="24"/>
        </w:rPr>
        <w:t xml:space="preserve">Simultaneously, health education and awareness programs should be implemented to educate vendors about preventive measures for common health issues and promote proper hygiene practices. Financial support initiatives are crucial to help vendors afford essential medical treatments and medications, ensuring that healthcare remains within reach. </w:t>
      </w:r>
    </w:p>
    <w:p w14:paraId="0C0E06A1" w14:textId="77777777" w:rsidR="00FB1BDA" w:rsidRDefault="00FB1BDA" w:rsidP="007366D2">
      <w:pPr>
        <w:pStyle w:val="Heading4"/>
        <w:spacing w:line="480" w:lineRule="auto"/>
        <w:jc w:val="both"/>
      </w:pPr>
      <w:r w:rsidRPr="00FB1BDA">
        <w:t>Mental health Support services</w:t>
      </w:r>
    </w:p>
    <w:p w14:paraId="11210976" w14:textId="77777777" w:rsidR="00AC6CCE" w:rsidRPr="00AC6CCE" w:rsidRDefault="00AC6CCE" w:rsidP="00AD3A2A">
      <w:pPr>
        <w:spacing w:line="480" w:lineRule="auto"/>
        <w:ind w:firstLine="720"/>
        <w:jc w:val="both"/>
        <w:rPr>
          <w:rFonts w:ascii="Times New Roman" w:hAnsi="Times New Roman" w:cs="Times New Roman"/>
          <w:sz w:val="24"/>
        </w:rPr>
      </w:pPr>
      <w:r w:rsidRPr="00AC6CCE">
        <w:rPr>
          <w:rFonts w:ascii="Times New Roman" w:hAnsi="Times New Roman" w:cs="Times New Roman"/>
          <w:sz w:val="24"/>
        </w:rPr>
        <w:t>To address the psychological effects of their workplace</w:t>
      </w:r>
      <w:r>
        <w:rPr>
          <w:rFonts w:ascii="Times New Roman" w:hAnsi="Times New Roman" w:cs="Times New Roman"/>
          <w:sz w:val="24"/>
        </w:rPr>
        <w:t>s</w:t>
      </w:r>
      <w:r w:rsidRPr="00AC6CCE">
        <w:rPr>
          <w:rFonts w:ascii="Times New Roman" w:hAnsi="Times New Roman" w:cs="Times New Roman"/>
          <w:sz w:val="24"/>
        </w:rPr>
        <w:t xml:space="preserve">, healthcare programs should incorporate mental health support services, such as counseling and stress management. </w:t>
      </w:r>
      <w:r>
        <w:rPr>
          <w:rFonts w:ascii="Times New Roman" w:hAnsi="Times New Roman" w:cs="Times New Roman"/>
          <w:sz w:val="24"/>
        </w:rPr>
        <w:t>Women</w:t>
      </w:r>
      <w:r w:rsidRPr="00AC6CCE">
        <w:rPr>
          <w:rFonts w:ascii="Times New Roman" w:hAnsi="Times New Roman" w:cs="Times New Roman"/>
          <w:sz w:val="24"/>
        </w:rPr>
        <w:t xml:space="preserve"> will feel more at ease if security issues are resolved and a safer workplace is created, both of which require collaboration with law enforcement. </w:t>
      </w:r>
    </w:p>
    <w:p w14:paraId="3B74A578" w14:textId="77777777" w:rsidR="00FB1BDA" w:rsidRDefault="00FB1BDA" w:rsidP="007366D2">
      <w:pPr>
        <w:pStyle w:val="Heading4"/>
        <w:spacing w:line="480" w:lineRule="auto"/>
        <w:jc w:val="both"/>
      </w:pPr>
      <w:r w:rsidRPr="00FB1BDA">
        <w:t>Reproductive Health and Family Planning Awareness</w:t>
      </w:r>
    </w:p>
    <w:p w14:paraId="04FCCFE1" w14:textId="77777777" w:rsidR="000F47F2" w:rsidRPr="000F47F2" w:rsidRDefault="000F47F2" w:rsidP="00AD3A2A">
      <w:pPr>
        <w:spacing w:line="480" w:lineRule="auto"/>
        <w:ind w:firstLine="576"/>
        <w:jc w:val="both"/>
        <w:rPr>
          <w:rFonts w:ascii="Times New Roman" w:hAnsi="Times New Roman" w:cs="Times New Roman"/>
          <w:sz w:val="24"/>
        </w:rPr>
      </w:pPr>
      <w:r w:rsidRPr="000F47F2">
        <w:rPr>
          <w:rFonts w:ascii="Times New Roman" w:hAnsi="Times New Roman" w:cs="Times New Roman"/>
          <w:sz w:val="24"/>
        </w:rPr>
        <w:t>Programs rais</w:t>
      </w:r>
      <w:r>
        <w:rPr>
          <w:rFonts w:ascii="Times New Roman" w:hAnsi="Times New Roman" w:cs="Times New Roman"/>
          <w:sz w:val="24"/>
        </w:rPr>
        <w:t xml:space="preserve">ing </w:t>
      </w:r>
      <w:r w:rsidRPr="000F47F2">
        <w:rPr>
          <w:rFonts w:ascii="Times New Roman" w:hAnsi="Times New Roman" w:cs="Times New Roman"/>
          <w:sz w:val="24"/>
        </w:rPr>
        <w:t>awareness and provid</w:t>
      </w:r>
      <w:r>
        <w:rPr>
          <w:rFonts w:ascii="Times New Roman" w:hAnsi="Times New Roman" w:cs="Times New Roman"/>
          <w:sz w:val="24"/>
        </w:rPr>
        <w:t>ing</w:t>
      </w:r>
      <w:r w:rsidRPr="000F47F2">
        <w:rPr>
          <w:rFonts w:ascii="Times New Roman" w:hAnsi="Times New Roman" w:cs="Times New Roman"/>
          <w:sz w:val="24"/>
        </w:rPr>
        <w:t xml:space="preserve"> education </w:t>
      </w:r>
      <w:r>
        <w:rPr>
          <w:rFonts w:ascii="Times New Roman" w:hAnsi="Times New Roman" w:cs="Times New Roman"/>
          <w:sz w:val="24"/>
        </w:rPr>
        <w:t>that</w:t>
      </w:r>
      <w:r w:rsidRPr="000F47F2">
        <w:rPr>
          <w:rFonts w:ascii="Times New Roman" w:hAnsi="Times New Roman" w:cs="Times New Roman"/>
          <w:sz w:val="24"/>
        </w:rPr>
        <w:t xml:space="preserve"> encourag</w:t>
      </w:r>
      <w:r>
        <w:rPr>
          <w:rFonts w:ascii="Times New Roman" w:hAnsi="Times New Roman" w:cs="Times New Roman"/>
          <w:sz w:val="24"/>
        </w:rPr>
        <w:t>e</w:t>
      </w:r>
      <w:r w:rsidR="000D5527">
        <w:rPr>
          <w:rFonts w:ascii="Times New Roman" w:hAnsi="Times New Roman" w:cs="Times New Roman"/>
          <w:sz w:val="24"/>
        </w:rPr>
        <w:t xml:space="preserve"> </w:t>
      </w:r>
      <w:r w:rsidR="00AC6CCE">
        <w:rPr>
          <w:rFonts w:ascii="Times New Roman" w:hAnsi="Times New Roman" w:cs="Times New Roman"/>
          <w:sz w:val="24"/>
        </w:rPr>
        <w:t>women</w:t>
      </w:r>
      <w:r w:rsidR="00AC6CCE" w:rsidRPr="000F47F2">
        <w:rPr>
          <w:rFonts w:ascii="Times New Roman" w:hAnsi="Times New Roman" w:cs="Times New Roman"/>
          <w:sz w:val="24"/>
        </w:rPr>
        <w:t xml:space="preserve"> to</w:t>
      </w:r>
      <w:r w:rsidRPr="000F47F2">
        <w:rPr>
          <w:rFonts w:ascii="Times New Roman" w:hAnsi="Times New Roman" w:cs="Times New Roman"/>
          <w:sz w:val="24"/>
        </w:rPr>
        <w:t xml:space="preserve"> use family planning </w:t>
      </w:r>
      <w:r>
        <w:rPr>
          <w:rFonts w:ascii="Times New Roman" w:hAnsi="Times New Roman" w:cs="Times New Roman"/>
          <w:sz w:val="24"/>
        </w:rPr>
        <w:t xml:space="preserve">techniques </w:t>
      </w:r>
      <w:r w:rsidRPr="000F47F2">
        <w:rPr>
          <w:rFonts w:ascii="Times New Roman" w:hAnsi="Times New Roman" w:cs="Times New Roman"/>
          <w:sz w:val="24"/>
        </w:rPr>
        <w:t xml:space="preserve">and practice reproductive health. Females may make educated decisions about their health and well-being by being more aware of family planning options, reproductive health services, </w:t>
      </w:r>
      <w:r w:rsidR="00AC6CCE">
        <w:rPr>
          <w:rFonts w:ascii="Times New Roman" w:hAnsi="Times New Roman" w:cs="Times New Roman"/>
          <w:sz w:val="24"/>
        </w:rPr>
        <w:t>taking gap years in childbirth and</w:t>
      </w:r>
      <w:r w:rsidRPr="000F47F2">
        <w:rPr>
          <w:rFonts w:ascii="Times New Roman" w:hAnsi="Times New Roman" w:cs="Times New Roman"/>
          <w:sz w:val="24"/>
        </w:rPr>
        <w:t xml:space="preserve"> the significance of obtaining medical attention as soon as possible. Giving them access to family planning materials and contraception can also have a big influence. To guarantee culturally sensitive and relevant messaging, these initiatives might be carried out in partnership with neighborhood NGOs, community health professionals, or religious leaders</w:t>
      </w:r>
      <w:r w:rsidR="00AC6CCE">
        <w:rPr>
          <w:rFonts w:ascii="Times New Roman" w:hAnsi="Times New Roman" w:cs="Times New Roman"/>
          <w:sz w:val="24"/>
        </w:rPr>
        <w:t>.</w:t>
      </w:r>
      <w:bookmarkEnd w:id="253"/>
    </w:p>
    <w:p w14:paraId="71BF91B3" w14:textId="77777777" w:rsidR="005A5E9C" w:rsidRDefault="005A5E9C" w:rsidP="003D01D4">
      <w:pPr>
        <w:pStyle w:val="Heading2"/>
        <w:spacing w:line="480" w:lineRule="auto"/>
      </w:pPr>
      <w:bookmarkStart w:id="265" w:name="_Toc162581910"/>
      <w:bookmarkStart w:id="266" w:name="_Toc165556802"/>
      <w:bookmarkStart w:id="267" w:name="_Toc165570975"/>
      <w:bookmarkStart w:id="268" w:name="_Toc166460685"/>
      <w:r>
        <w:t>Summary Table</w:t>
      </w:r>
      <w:bookmarkEnd w:id="265"/>
      <w:bookmarkEnd w:id="266"/>
      <w:bookmarkEnd w:id="267"/>
      <w:bookmarkEnd w:id="268"/>
    </w:p>
    <w:p w14:paraId="5D456B40" w14:textId="77777777" w:rsidR="005A5E9C" w:rsidRDefault="00FA1B6D" w:rsidP="00AD3A2A">
      <w:pPr>
        <w:pStyle w:val="NoSpacing"/>
        <w:spacing w:line="480" w:lineRule="auto"/>
        <w:ind w:firstLine="576"/>
        <w:jc w:val="both"/>
        <w:rPr>
          <w:rFonts w:ascii="Times New Roman" w:hAnsi="Times New Roman" w:cs="Times New Roman"/>
          <w:sz w:val="24"/>
          <w:szCs w:val="24"/>
          <w:lang w:bidi="ur-PK"/>
        </w:rPr>
      </w:pPr>
      <w:r w:rsidRPr="00FA1B6D">
        <w:rPr>
          <w:rFonts w:ascii="Times New Roman" w:hAnsi="Times New Roman" w:cs="Times New Roman"/>
          <w:sz w:val="24"/>
          <w:szCs w:val="24"/>
          <w:lang w:bidi="ur-PK"/>
        </w:rPr>
        <w:t>The recommendations outlined in Table 1</w:t>
      </w:r>
      <w:r w:rsidR="00BA56E2">
        <w:rPr>
          <w:rFonts w:ascii="Times New Roman" w:hAnsi="Times New Roman" w:cs="Times New Roman"/>
          <w:sz w:val="24"/>
          <w:szCs w:val="24"/>
          <w:lang w:bidi="ur-PK"/>
        </w:rPr>
        <w:t>1</w:t>
      </w:r>
      <w:r w:rsidRPr="00FA1B6D">
        <w:rPr>
          <w:rFonts w:ascii="Times New Roman" w:hAnsi="Times New Roman" w:cs="Times New Roman"/>
          <w:sz w:val="24"/>
          <w:szCs w:val="24"/>
          <w:lang w:bidi="ur-PK"/>
        </w:rPr>
        <w:t xml:space="preserve"> are structured into five groups to address </w:t>
      </w:r>
      <w:r w:rsidR="001C5EE6">
        <w:rPr>
          <w:rFonts w:ascii="Times New Roman" w:hAnsi="Times New Roman" w:cs="Times New Roman"/>
          <w:sz w:val="24"/>
          <w:szCs w:val="24"/>
          <w:lang w:bidi="ur-PK"/>
        </w:rPr>
        <w:t xml:space="preserve">what support </w:t>
      </w:r>
      <w:r w:rsidR="007366D2">
        <w:rPr>
          <w:rFonts w:ascii="Times New Roman" w:hAnsi="Times New Roman" w:cs="Times New Roman"/>
          <w:sz w:val="24"/>
          <w:szCs w:val="24"/>
          <w:lang w:bidi="ur-PK"/>
        </w:rPr>
        <w:t>may</w:t>
      </w:r>
      <w:r w:rsidR="001C5EE6">
        <w:rPr>
          <w:rFonts w:ascii="Times New Roman" w:hAnsi="Times New Roman" w:cs="Times New Roman"/>
          <w:sz w:val="24"/>
          <w:szCs w:val="24"/>
          <w:lang w:bidi="ur-PK"/>
        </w:rPr>
        <w:t xml:space="preserve">be provided to </w:t>
      </w:r>
      <w:r w:rsidRPr="00FA1B6D">
        <w:rPr>
          <w:rFonts w:ascii="Times New Roman" w:hAnsi="Times New Roman" w:cs="Times New Roman"/>
          <w:sz w:val="24"/>
          <w:szCs w:val="24"/>
          <w:lang w:bidi="ur-PK"/>
        </w:rPr>
        <w:t xml:space="preserve">women street vendors </w:t>
      </w:r>
      <w:r w:rsidR="001C5EE6">
        <w:rPr>
          <w:rFonts w:ascii="Times New Roman" w:hAnsi="Times New Roman" w:cs="Times New Roman"/>
          <w:sz w:val="24"/>
          <w:szCs w:val="24"/>
          <w:lang w:bidi="ur-PK"/>
        </w:rPr>
        <w:t xml:space="preserve">based on the challenges they face identified in </w:t>
      </w:r>
      <w:r w:rsidR="001C5EE6">
        <w:rPr>
          <w:rFonts w:ascii="Times New Roman" w:hAnsi="Times New Roman" w:cs="Times New Roman"/>
          <w:sz w:val="24"/>
          <w:szCs w:val="24"/>
          <w:lang w:bidi="ur-PK"/>
        </w:rPr>
        <w:lastRenderedPageBreak/>
        <w:t>this study</w:t>
      </w:r>
      <w:r w:rsidRPr="00FA1B6D">
        <w:rPr>
          <w:rFonts w:ascii="Times New Roman" w:hAnsi="Times New Roman" w:cs="Times New Roman"/>
          <w:sz w:val="24"/>
          <w:szCs w:val="24"/>
          <w:lang w:bidi="ur-PK"/>
        </w:rPr>
        <w:t>. The</w:t>
      </w:r>
      <w:r w:rsidR="001C5EE6">
        <w:rPr>
          <w:rFonts w:ascii="Times New Roman" w:hAnsi="Times New Roman" w:cs="Times New Roman"/>
          <w:sz w:val="24"/>
          <w:szCs w:val="24"/>
          <w:lang w:bidi="ur-PK"/>
        </w:rPr>
        <w:t xml:space="preserve"> areas of support</w:t>
      </w:r>
      <w:r w:rsidRPr="00FA1B6D">
        <w:rPr>
          <w:rFonts w:ascii="Times New Roman" w:hAnsi="Times New Roman" w:cs="Times New Roman"/>
          <w:sz w:val="24"/>
          <w:szCs w:val="24"/>
          <w:lang w:bidi="ur-PK"/>
        </w:rPr>
        <w:t xml:space="preserve"> include family support, community and local authorities support, state support, and changes needed in the health sector. </w:t>
      </w:r>
      <w:r w:rsidR="00D73E96">
        <w:rPr>
          <w:rFonts w:ascii="Times New Roman" w:hAnsi="Times New Roman" w:cs="Times New Roman"/>
          <w:sz w:val="24"/>
          <w:szCs w:val="24"/>
          <w:lang w:bidi="ur-PK"/>
        </w:rPr>
        <w:t>T</w:t>
      </w:r>
      <w:r w:rsidRPr="00FA1B6D">
        <w:rPr>
          <w:rFonts w:ascii="Times New Roman" w:hAnsi="Times New Roman" w:cs="Times New Roman"/>
          <w:sz w:val="24"/>
          <w:szCs w:val="24"/>
          <w:lang w:bidi="ur-PK"/>
        </w:rPr>
        <w:t xml:space="preserve">he interconnected nature of these challenges emphasizes the importance of a holistic support system to empower women street vendors </w:t>
      </w:r>
      <w:r w:rsidR="00D73E96">
        <w:rPr>
          <w:rFonts w:ascii="Times New Roman" w:hAnsi="Times New Roman" w:cs="Times New Roman"/>
          <w:sz w:val="24"/>
          <w:szCs w:val="24"/>
          <w:lang w:bidi="ur-PK"/>
        </w:rPr>
        <w:t xml:space="preserve">as well as informal sector of the community in </w:t>
      </w:r>
      <w:r w:rsidRPr="00FA1B6D">
        <w:rPr>
          <w:rFonts w:ascii="Times New Roman" w:hAnsi="Times New Roman" w:cs="Times New Roman"/>
          <w:sz w:val="24"/>
          <w:szCs w:val="24"/>
          <w:lang w:bidi="ur-PK"/>
        </w:rPr>
        <w:t>enhanc</w:t>
      </w:r>
      <w:r w:rsidR="00D73E96">
        <w:rPr>
          <w:rFonts w:ascii="Times New Roman" w:hAnsi="Times New Roman" w:cs="Times New Roman"/>
          <w:sz w:val="24"/>
          <w:szCs w:val="24"/>
          <w:lang w:bidi="ur-PK"/>
        </w:rPr>
        <w:t>ing</w:t>
      </w:r>
      <w:r w:rsidRPr="00FA1B6D">
        <w:rPr>
          <w:rFonts w:ascii="Times New Roman" w:hAnsi="Times New Roman" w:cs="Times New Roman"/>
          <w:sz w:val="24"/>
          <w:szCs w:val="24"/>
          <w:lang w:bidi="ur-PK"/>
        </w:rPr>
        <w:t xml:space="preserve"> their quality of life.</w:t>
      </w:r>
    </w:p>
    <w:bookmarkEnd w:id="11"/>
    <w:bookmarkEnd w:id="254"/>
    <w:p w14:paraId="4B304D64" w14:textId="77777777" w:rsidR="00FA1B6D" w:rsidRPr="005A5E9C" w:rsidRDefault="00FA1B6D" w:rsidP="005A5E9C">
      <w:pPr>
        <w:pStyle w:val="NoSpacing"/>
        <w:rPr>
          <w:lang w:bidi="ur-PK"/>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905"/>
      </w:tblGrid>
      <w:tr w:rsidR="005A5E9C" w:rsidRPr="00F34565" w14:paraId="3AC0A931" w14:textId="77777777" w:rsidTr="00175A98">
        <w:tc>
          <w:tcPr>
            <w:tcW w:w="0" w:type="auto"/>
            <w:gridSpan w:val="2"/>
            <w:tcBorders>
              <w:bottom w:val="single" w:sz="4" w:space="0" w:color="auto"/>
            </w:tcBorders>
            <w:vAlign w:val="center"/>
          </w:tcPr>
          <w:p w14:paraId="1715D8B0" w14:textId="77777777" w:rsidR="00B81D68" w:rsidRPr="00BA56E2" w:rsidRDefault="005A5E9C" w:rsidP="00120943">
            <w:pPr>
              <w:pStyle w:val="Heading1"/>
              <w:numPr>
                <w:ilvl w:val="0"/>
                <w:numId w:val="0"/>
              </w:numPr>
              <w:ind w:left="432" w:hanging="432"/>
              <w:jc w:val="left"/>
              <w:outlineLvl w:val="0"/>
              <w:rPr>
                <w:sz w:val="20"/>
              </w:rPr>
            </w:pPr>
            <w:bookmarkStart w:id="269" w:name="_Toc165556803"/>
            <w:bookmarkStart w:id="270" w:name="_Toc165570976"/>
            <w:bookmarkStart w:id="271" w:name="_Toc166460272"/>
            <w:bookmarkStart w:id="272" w:name="_Toc166460686"/>
            <w:r w:rsidRPr="00BA56E2">
              <w:rPr>
                <w:sz w:val="20"/>
              </w:rPr>
              <w:t>Table 1</w:t>
            </w:r>
            <w:bookmarkEnd w:id="269"/>
            <w:r w:rsidR="00BA56E2">
              <w:rPr>
                <w:sz w:val="20"/>
              </w:rPr>
              <w:t>1</w:t>
            </w:r>
            <w:bookmarkEnd w:id="270"/>
            <w:bookmarkEnd w:id="271"/>
            <w:bookmarkEnd w:id="272"/>
          </w:p>
          <w:p w14:paraId="3C2685DE" w14:textId="77777777" w:rsidR="005A5E9C" w:rsidRDefault="005A5E9C" w:rsidP="001C5EE6">
            <w:pPr>
              <w:rPr>
                <w:rFonts w:ascii="Times New Roman" w:hAnsi="Times New Roman" w:cs="Times New Roman"/>
                <w:i/>
                <w:sz w:val="20"/>
              </w:rPr>
            </w:pPr>
            <w:r w:rsidRPr="007366D2">
              <w:rPr>
                <w:rFonts w:ascii="Times New Roman" w:hAnsi="Times New Roman" w:cs="Times New Roman"/>
                <w:i/>
                <w:sz w:val="20"/>
              </w:rPr>
              <w:t xml:space="preserve">Summary Table for Recommendation for </w:t>
            </w:r>
            <w:r w:rsidR="007366D2" w:rsidRPr="007366D2">
              <w:rPr>
                <w:rFonts w:ascii="Times New Roman" w:hAnsi="Times New Roman" w:cs="Times New Roman"/>
                <w:i/>
                <w:sz w:val="20"/>
              </w:rPr>
              <w:t>S</w:t>
            </w:r>
            <w:r w:rsidR="001C5EE6" w:rsidRPr="007366D2">
              <w:rPr>
                <w:rFonts w:ascii="Times New Roman" w:hAnsi="Times New Roman" w:cs="Times New Roman"/>
                <w:i/>
                <w:sz w:val="20"/>
              </w:rPr>
              <w:t xml:space="preserve">upport </w:t>
            </w:r>
            <w:r w:rsidRPr="007366D2">
              <w:rPr>
                <w:rFonts w:ascii="Times New Roman" w:hAnsi="Times New Roman" w:cs="Times New Roman"/>
                <w:i/>
                <w:sz w:val="20"/>
              </w:rPr>
              <w:t>faced by Women Street Vendors</w:t>
            </w:r>
          </w:p>
          <w:p w14:paraId="2CEA7CC0" w14:textId="77777777" w:rsidR="00F2058A" w:rsidRPr="007366D2" w:rsidRDefault="00F2058A" w:rsidP="001C5EE6">
            <w:pPr>
              <w:rPr>
                <w:rFonts w:ascii="Times New Roman" w:hAnsi="Times New Roman" w:cs="Times New Roman"/>
                <w:sz w:val="20"/>
              </w:rPr>
            </w:pPr>
          </w:p>
        </w:tc>
      </w:tr>
      <w:tr w:rsidR="001C5EE6" w:rsidRPr="00F34565" w14:paraId="2A9756CB" w14:textId="77777777" w:rsidTr="00175A98">
        <w:tc>
          <w:tcPr>
            <w:tcW w:w="0" w:type="auto"/>
            <w:tcBorders>
              <w:top w:val="single" w:sz="4" w:space="0" w:color="auto"/>
              <w:bottom w:val="single" w:sz="4" w:space="0" w:color="auto"/>
            </w:tcBorders>
          </w:tcPr>
          <w:p w14:paraId="0C2795AB" w14:textId="77777777" w:rsidR="005A5E9C" w:rsidRPr="00F34565" w:rsidRDefault="005A5E9C" w:rsidP="004F4D59">
            <w:pPr>
              <w:rPr>
                <w:rFonts w:ascii="Times New Roman" w:hAnsi="Times New Roman" w:cs="Times New Roman"/>
                <w:b/>
                <w:sz w:val="20"/>
                <w:szCs w:val="24"/>
              </w:rPr>
            </w:pPr>
            <w:r w:rsidRPr="00F34565">
              <w:rPr>
                <w:rFonts w:ascii="Times New Roman" w:hAnsi="Times New Roman" w:cs="Times New Roman"/>
                <w:b/>
                <w:sz w:val="20"/>
                <w:szCs w:val="24"/>
              </w:rPr>
              <w:t xml:space="preserve">Family Support </w:t>
            </w:r>
            <w:r>
              <w:rPr>
                <w:rFonts w:ascii="Times New Roman" w:hAnsi="Times New Roman" w:cs="Times New Roman"/>
                <w:b/>
                <w:sz w:val="20"/>
                <w:szCs w:val="24"/>
              </w:rPr>
              <w:t>A</w:t>
            </w:r>
            <w:r w:rsidRPr="00F34565">
              <w:rPr>
                <w:rFonts w:ascii="Times New Roman" w:hAnsi="Times New Roman" w:cs="Times New Roman"/>
                <w:b/>
                <w:sz w:val="20"/>
                <w:szCs w:val="24"/>
              </w:rPr>
              <w:t>reas</w:t>
            </w:r>
          </w:p>
        </w:tc>
        <w:tc>
          <w:tcPr>
            <w:tcW w:w="0" w:type="auto"/>
            <w:tcBorders>
              <w:top w:val="single" w:sz="4" w:space="0" w:color="auto"/>
              <w:bottom w:val="single" w:sz="4" w:space="0" w:color="auto"/>
            </w:tcBorders>
          </w:tcPr>
          <w:p w14:paraId="65A584EE" w14:textId="77777777" w:rsidR="005A5E9C" w:rsidRDefault="005A5E9C" w:rsidP="004F4D59">
            <w:pPr>
              <w:rPr>
                <w:rFonts w:ascii="Times New Roman" w:hAnsi="Times New Roman" w:cs="Times New Roman"/>
                <w:sz w:val="20"/>
              </w:rPr>
            </w:pPr>
            <w:bookmarkStart w:id="273" w:name="_Hlk161529060"/>
            <w:r w:rsidRPr="00F34565">
              <w:rPr>
                <w:rFonts w:ascii="Times New Roman" w:hAnsi="Times New Roman" w:cs="Times New Roman"/>
                <w:sz w:val="20"/>
              </w:rPr>
              <w:t>Entrepreneurial Support</w:t>
            </w:r>
          </w:p>
          <w:p w14:paraId="19E98710" w14:textId="77777777" w:rsidR="005A5E9C" w:rsidRDefault="005A5E9C" w:rsidP="004F4D59">
            <w:pPr>
              <w:rPr>
                <w:rFonts w:ascii="Times New Roman" w:hAnsi="Times New Roman" w:cs="Times New Roman"/>
                <w:sz w:val="20"/>
              </w:rPr>
            </w:pPr>
            <w:r>
              <w:rPr>
                <w:rFonts w:ascii="Times New Roman" w:hAnsi="Times New Roman" w:cs="Times New Roman"/>
                <w:sz w:val="20"/>
              </w:rPr>
              <w:t>Household work Support</w:t>
            </w:r>
          </w:p>
          <w:p w14:paraId="2EEF3A2B" w14:textId="77777777" w:rsidR="005A5E9C" w:rsidRPr="00F34565" w:rsidRDefault="005A5E9C" w:rsidP="004F4D59">
            <w:pPr>
              <w:rPr>
                <w:rFonts w:ascii="Times New Roman" w:hAnsi="Times New Roman" w:cs="Times New Roman"/>
                <w:sz w:val="20"/>
              </w:rPr>
            </w:pPr>
            <w:r w:rsidRPr="00F34565">
              <w:rPr>
                <w:rFonts w:ascii="Times New Roman" w:hAnsi="Times New Roman" w:cs="Times New Roman"/>
                <w:sz w:val="20"/>
              </w:rPr>
              <w:t>Emotional Support</w:t>
            </w:r>
            <w:bookmarkEnd w:id="273"/>
          </w:p>
        </w:tc>
      </w:tr>
      <w:tr w:rsidR="001C5EE6" w:rsidRPr="00F34565" w14:paraId="78573631" w14:textId="77777777" w:rsidTr="00175A98">
        <w:tc>
          <w:tcPr>
            <w:tcW w:w="0" w:type="auto"/>
            <w:tcBorders>
              <w:top w:val="single" w:sz="4" w:space="0" w:color="auto"/>
              <w:bottom w:val="single" w:sz="4" w:space="0" w:color="auto"/>
            </w:tcBorders>
          </w:tcPr>
          <w:p w14:paraId="0AE9750D" w14:textId="77777777" w:rsidR="005A5E9C" w:rsidRPr="00F34565" w:rsidRDefault="005A5E9C" w:rsidP="004F4D59">
            <w:pPr>
              <w:rPr>
                <w:rFonts w:ascii="Times New Roman" w:hAnsi="Times New Roman" w:cs="Times New Roman"/>
                <w:b/>
                <w:sz w:val="20"/>
                <w:szCs w:val="24"/>
              </w:rPr>
            </w:pPr>
            <w:r w:rsidRPr="00F34565">
              <w:rPr>
                <w:rFonts w:ascii="Times New Roman" w:hAnsi="Times New Roman" w:cs="Times New Roman"/>
                <w:b/>
                <w:sz w:val="20"/>
                <w:szCs w:val="24"/>
              </w:rPr>
              <w:t>Community</w:t>
            </w:r>
            <w:r w:rsidR="001C5EE6">
              <w:rPr>
                <w:rFonts w:ascii="Times New Roman" w:hAnsi="Times New Roman" w:cs="Times New Roman"/>
                <w:b/>
                <w:sz w:val="20"/>
                <w:szCs w:val="24"/>
              </w:rPr>
              <w:t xml:space="preserve"> Support</w:t>
            </w:r>
          </w:p>
        </w:tc>
        <w:tc>
          <w:tcPr>
            <w:tcW w:w="0" w:type="auto"/>
            <w:tcBorders>
              <w:top w:val="single" w:sz="4" w:space="0" w:color="auto"/>
              <w:bottom w:val="single" w:sz="4" w:space="0" w:color="auto"/>
            </w:tcBorders>
          </w:tcPr>
          <w:p w14:paraId="393C3C41" w14:textId="77777777" w:rsidR="005A5E9C" w:rsidRPr="00F34565" w:rsidRDefault="005A5E9C" w:rsidP="004F4D59">
            <w:pPr>
              <w:rPr>
                <w:rFonts w:ascii="Times New Roman" w:hAnsi="Times New Roman" w:cs="Times New Roman"/>
                <w:sz w:val="20"/>
              </w:rPr>
            </w:pPr>
            <w:bookmarkStart w:id="274" w:name="_Hlk161529135"/>
            <w:r w:rsidRPr="00F34565">
              <w:rPr>
                <w:rFonts w:ascii="Times New Roman" w:hAnsi="Times New Roman" w:cs="Times New Roman"/>
                <w:sz w:val="20"/>
              </w:rPr>
              <w:t xml:space="preserve">Self-defense Training and Safety </w:t>
            </w:r>
            <w:r>
              <w:rPr>
                <w:rFonts w:ascii="Times New Roman" w:hAnsi="Times New Roman" w:cs="Times New Roman"/>
                <w:sz w:val="20"/>
              </w:rPr>
              <w:t>A</w:t>
            </w:r>
            <w:r w:rsidRPr="00F34565">
              <w:rPr>
                <w:rFonts w:ascii="Times New Roman" w:hAnsi="Times New Roman" w:cs="Times New Roman"/>
                <w:sz w:val="20"/>
              </w:rPr>
              <w:t>wareness programs</w:t>
            </w:r>
          </w:p>
          <w:p w14:paraId="56E05CDC" w14:textId="77777777" w:rsidR="005A5E9C" w:rsidRPr="00F34565" w:rsidRDefault="005A5E9C" w:rsidP="004F4D59">
            <w:pPr>
              <w:rPr>
                <w:rFonts w:ascii="Times New Roman" w:hAnsi="Times New Roman" w:cs="Times New Roman"/>
                <w:sz w:val="20"/>
              </w:rPr>
            </w:pPr>
            <w:r w:rsidRPr="00F34565">
              <w:rPr>
                <w:rFonts w:ascii="Times New Roman" w:hAnsi="Times New Roman" w:cs="Times New Roman"/>
                <w:sz w:val="20"/>
              </w:rPr>
              <w:t>Community-based Childcare Centers</w:t>
            </w:r>
            <w:bookmarkEnd w:id="274"/>
          </w:p>
        </w:tc>
      </w:tr>
      <w:tr w:rsidR="001C5EE6" w:rsidRPr="00F34565" w14:paraId="4046880F" w14:textId="77777777" w:rsidTr="005C5EE4">
        <w:tc>
          <w:tcPr>
            <w:tcW w:w="0" w:type="auto"/>
            <w:tcBorders>
              <w:top w:val="single" w:sz="4" w:space="0" w:color="auto"/>
              <w:bottom w:val="single" w:sz="4" w:space="0" w:color="auto"/>
            </w:tcBorders>
          </w:tcPr>
          <w:p w14:paraId="44C6E093" w14:textId="77777777" w:rsidR="005A5E9C" w:rsidRPr="00F34565" w:rsidRDefault="001C5EE6" w:rsidP="004F4D59">
            <w:pPr>
              <w:rPr>
                <w:rFonts w:ascii="Times New Roman" w:hAnsi="Times New Roman" w:cs="Times New Roman"/>
                <w:b/>
                <w:sz w:val="20"/>
                <w:szCs w:val="24"/>
              </w:rPr>
            </w:pPr>
            <w:r>
              <w:rPr>
                <w:rFonts w:ascii="Times New Roman" w:hAnsi="Times New Roman" w:cs="Times New Roman"/>
                <w:b/>
                <w:sz w:val="20"/>
                <w:szCs w:val="24"/>
              </w:rPr>
              <w:t xml:space="preserve">Support from </w:t>
            </w:r>
            <w:r w:rsidR="005A5E9C" w:rsidRPr="00F34565">
              <w:rPr>
                <w:rFonts w:ascii="Times New Roman" w:hAnsi="Times New Roman" w:cs="Times New Roman"/>
                <w:b/>
                <w:sz w:val="20"/>
                <w:szCs w:val="24"/>
              </w:rPr>
              <w:t>Local Authorities</w:t>
            </w:r>
          </w:p>
          <w:p w14:paraId="1CA23B1A" w14:textId="77777777" w:rsidR="005A5E9C" w:rsidRPr="00F34565" w:rsidRDefault="005A5E9C" w:rsidP="004F4D59">
            <w:pPr>
              <w:rPr>
                <w:rFonts w:ascii="Times New Roman" w:hAnsi="Times New Roman" w:cs="Times New Roman"/>
                <w:sz w:val="20"/>
              </w:rPr>
            </w:pPr>
          </w:p>
        </w:tc>
        <w:tc>
          <w:tcPr>
            <w:tcW w:w="0" w:type="auto"/>
            <w:tcBorders>
              <w:top w:val="single" w:sz="4" w:space="0" w:color="auto"/>
              <w:bottom w:val="single" w:sz="4" w:space="0" w:color="auto"/>
            </w:tcBorders>
          </w:tcPr>
          <w:p w14:paraId="16C203CE" w14:textId="77777777" w:rsidR="005A5E9C" w:rsidRDefault="005A5E9C" w:rsidP="004F4D59">
            <w:pPr>
              <w:rPr>
                <w:rFonts w:ascii="Times New Roman" w:hAnsi="Times New Roman" w:cs="Times New Roman"/>
                <w:sz w:val="20"/>
              </w:rPr>
            </w:pPr>
            <w:bookmarkStart w:id="275" w:name="_Hlk161529209"/>
            <w:r>
              <w:rPr>
                <w:rFonts w:ascii="Times New Roman" w:hAnsi="Times New Roman" w:cs="Times New Roman"/>
                <w:sz w:val="20"/>
              </w:rPr>
              <w:t>S</w:t>
            </w:r>
            <w:r w:rsidRPr="0070733F">
              <w:rPr>
                <w:rFonts w:ascii="Times New Roman" w:hAnsi="Times New Roman" w:cs="Times New Roman"/>
                <w:sz w:val="20"/>
              </w:rPr>
              <w:t>trengthening Community Bonds</w:t>
            </w:r>
          </w:p>
          <w:p w14:paraId="2C18A185" w14:textId="77777777" w:rsidR="005A5E9C" w:rsidRPr="0070733F" w:rsidRDefault="005A5E9C" w:rsidP="004F4D59">
            <w:pPr>
              <w:rPr>
                <w:rFonts w:ascii="Times New Roman" w:hAnsi="Times New Roman" w:cs="Times New Roman"/>
                <w:sz w:val="20"/>
              </w:rPr>
            </w:pPr>
            <w:r w:rsidRPr="0070733F">
              <w:rPr>
                <w:rFonts w:ascii="Times New Roman" w:hAnsi="Times New Roman" w:cs="Times New Roman"/>
                <w:sz w:val="20"/>
              </w:rPr>
              <w:t>Enhancing Safety Measures: Addressing Security Concerns</w:t>
            </w:r>
          </w:p>
          <w:p w14:paraId="47F9412F" w14:textId="77777777" w:rsidR="005A5E9C" w:rsidRPr="00F34565" w:rsidRDefault="005A5E9C" w:rsidP="004F4D59">
            <w:pPr>
              <w:rPr>
                <w:rFonts w:ascii="Times New Roman" w:hAnsi="Times New Roman" w:cs="Times New Roman"/>
                <w:sz w:val="20"/>
              </w:rPr>
            </w:pPr>
            <w:r w:rsidRPr="0070733F">
              <w:rPr>
                <w:rFonts w:ascii="Times New Roman" w:hAnsi="Times New Roman" w:cs="Times New Roman"/>
                <w:sz w:val="20"/>
              </w:rPr>
              <w:t>Investing in Infrastructure</w:t>
            </w:r>
            <w:bookmarkEnd w:id="275"/>
          </w:p>
        </w:tc>
      </w:tr>
      <w:tr w:rsidR="001C5EE6" w:rsidRPr="00F34565" w14:paraId="6E81C6EA" w14:textId="77777777" w:rsidTr="005C5EE4">
        <w:tc>
          <w:tcPr>
            <w:tcW w:w="0" w:type="auto"/>
            <w:tcBorders>
              <w:top w:val="single" w:sz="4" w:space="0" w:color="auto"/>
              <w:bottom w:val="single" w:sz="4" w:space="0" w:color="auto"/>
            </w:tcBorders>
          </w:tcPr>
          <w:p w14:paraId="6CDE7513" w14:textId="77777777" w:rsidR="005A5E9C" w:rsidRPr="00F34565" w:rsidRDefault="005A5E9C" w:rsidP="004F4D59">
            <w:pPr>
              <w:rPr>
                <w:rFonts w:ascii="Times New Roman" w:hAnsi="Times New Roman" w:cs="Times New Roman"/>
                <w:b/>
                <w:sz w:val="20"/>
                <w:szCs w:val="24"/>
              </w:rPr>
            </w:pPr>
            <w:r w:rsidRPr="00F34565">
              <w:rPr>
                <w:rFonts w:ascii="Times New Roman" w:hAnsi="Times New Roman" w:cs="Times New Roman"/>
                <w:b/>
                <w:sz w:val="20"/>
                <w:szCs w:val="24"/>
              </w:rPr>
              <w:t>Support</w:t>
            </w:r>
            <w:r w:rsidR="001C5EE6">
              <w:rPr>
                <w:rFonts w:ascii="Times New Roman" w:hAnsi="Times New Roman" w:cs="Times New Roman"/>
                <w:b/>
                <w:sz w:val="20"/>
                <w:szCs w:val="24"/>
              </w:rPr>
              <w:t xml:space="preserve"> from State</w:t>
            </w:r>
            <w:r w:rsidRPr="00F34565">
              <w:rPr>
                <w:rFonts w:ascii="Times New Roman" w:hAnsi="Times New Roman" w:cs="Times New Roman"/>
                <w:b/>
                <w:sz w:val="20"/>
                <w:szCs w:val="24"/>
              </w:rPr>
              <w:t xml:space="preserve">, Legal Sector, Financial </w:t>
            </w:r>
            <w:r w:rsidR="001C5EE6">
              <w:rPr>
                <w:rFonts w:ascii="Times New Roman" w:hAnsi="Times New Roman" w:cs="Times New Roman"/>
                <w:b/>
                <w:sz w:val="20"/>
                <w:szCs w:val="24"/>
              </w:rPr>
              <w:t>Sector</w:t>
            </w:r>
          </w:p>
          <w:p w14:paraId="2D3E3AA3" w14:textId="77777777" w:rsidR="005A5E9C" w:rsidRPr="00F34565" w:rsidRDefault="005A5E9C" w:rsidP="004F4D59">
            <w:pPr>
              <w:rPr>
                <w:rFonts w:ascii="Times New Roman" w:hAnsi="Times New Roman" w:cs="Times New Roman"/>
                <w:sz w:val="20"/>
              </w:rPr>
            </w:pPr>
          </w:p>
        </w:tc>
        <w:tc>
          <w:tcPr>
            <w:tcW w:w="0" w:type="auto"/>
            <w:tcBorders>
              <w:top w:val="single" w:sz="4" w:space="0" w:color="auto"/>
              <w:bottom w:val="single" w:sz="4" w:space="0" w:color="auto"/>
            </w:tcBorders>
          </w:tcPr>
          <w:p w14:paraId="475C45DF" w14:textId="77777777" w:rsidR="005A5E9C" w:rsidRPr="00F34565" w:rsidRDefault="005A5E9C" w:rsidP="004F4D59">
            <w:pPr>
              <w:rPr>
                <w:rFonts w:ascii="Times New Roman" w:hAnsi="Times New Roman" w:cs="Times New Roman"/>
                <w:sz w:val="20"/>
                <w:szCs w:val="24"/>
              </w:rPr>
            </w:pPr>
            <w:bookmarkStart w:id="276" w:name="_Hlk161529279"/>
            <w:proofErr w:type="spellStart"/>
            <w:r w:rsidRPr="00D57D12">
              <w:rPr>
                <w:rFonts w:ascii="Times New Roman" w:hAnsi="Times New Roman" w:cs="Times New Roman"/>
                <w:sz w:val="20"/>
                <w:szCs w:val="24"/>
              </w:rPr>
              <w:t>Implementing</w:t>
            </w:r>
            <w:r w:rsidRPr="00F34565">
              <w:rPr>
                <w:rFonts w:ascii="Times New Roman" w:hAnsi="Times New Roman" w:cs="Times New Roman"/>
                <w:sz w:val="20"/>
                <w:szCs w:val="24"/>
              </w:rPr>
              <w:t>Rent</w:t>
            </w:r>
            <w:proofErr w:type="spellEnd"/>
            <w:r w:rsidRPr="00F34565">
              <w:rPr>
                <w:rFonts w:ascii="Times New Roman" w:hAnsi="Times New Roman" w:cs="Times New Roman"/>
                <w:sz w:val="20"/>
                <w:szCs w:val="24"/>
              </w:rPr>
              <w:t xml:space="preserve"> </w:t>
            </w:r>
            <w:r>
              <w:rPr>
                <w:rFonts w:ascii="Times New Roman" w:hAnsi="Times New Roman" w:cs="Times New Roman"/>
                <w:sz w:val="20"/>
                <w:szCs w:val="24"/>
              </w:rPr>
              <w:t>R</w:t>
            </w:r>
            <w:r w:rsidRPr="00F34565">
              <w:rPr>
                <w:rFonts w:ascii="Times New Roman" w:hAnsi="Times New Roman" w:cs="Times New Roman"/>
                <w:sz w:val="20"/>
                <w:szCs w:val="24"/>
              </w:rPr>
              <w:t>egulation.</w:t>
            </w:r>
          </w:p>
          <w:p w14:paraId="39F160DE" w14:textId="77777777" w:rsidR="005A5E9C" w:rsidRPr="00F34565" w:rsidRDefault="005A5E9C" w:rsidP="004F4D59">
            <w:pPr>
              <w:rPr>
                <w:rFonts w:ascii="Times New Roman" w:hAnsi="Times New Roman" w:cs="Times New Roman"/>
                <w:sz w:val="20"/>
                <w:szCs w:val="24"/>
              </w:rPr>
            </w:pPr>
            <w:r w:rsidRPr="00CE2AEA">
              <w:rPr>
                <w:rFonts w:ascii="Times New Roman" w:hAnsi="Times New Roman" w:cs="Times New Roman"/>
                <w:sz w:val="20"/>
                <w:szCs w:val="24"/>
              </w:rPr>
              <w:t>Entrepreneurial Skills Development Programs</w:t>
            </w:r>
          </w:p>
          <w:p w14:paraId="7C1DEADA" w14:textId="77777777" w:rsidR="005A5E9C" w:rsidRPr="00F34565" w:rsidRDefault="005A5E9C" w:rsidP="004F4D59">
            <w:pPr>
              <w:rPr>
                <w:rFonts w:ascii="Times New Roman" w:hAnsi="Times New Roman" w:cs="Times New Roman"/>
                <w:sz w:val="20"/>
                <w:szCs w:val="24"/>
              </w:rPr>
            </w:pPr>
            <w:r w:rsidRPr="00CE2AEA">
              <w:rPr>
                <w:rFonts w:ascii="Times New Roman" w:hAnsi="Times New Roman" w:cs="Times New Roman"/>
                <w:sz w:val="20"/>
                <w:szCs w:val="24"/>
              </w:rPr>
              <w:t>Facilitating Access to Capital</w:t>
            </w:r>
            <w:r>
              <w:rPr>
                <w:rFonts w:ascii="Times New Roman" w:hAnsi="Times New Roman" w:cs="Times New Roman"/>
                <w:sz w:val="20"/>
                <w:szCs w:val="24"/>
              </w:rPr>
              <w:t xml:space="preserve">: </w:t>
            </w:r>
            <w:r w:rsidRPr="00F34565">
              <w:rPr>
                <w:rFonts w:ascii="Times New Roman" w:hAnsi="Times New Roman" w:cs="Times New Roman"/>
                <w:sz w:val="20"/>
                <w:szCs w:val="24"/>
              </w:rPr>
              <w:t>Microfinance Institutes.</w:t>
            </w:r>
          </w:p>
          <w:p w14:paraId="22C7B4F8" w14:textId="77777777" w:rsidR="005A5E9C" w:rsidRPr="00F34565" w:rsidRDefault="005A5E9C" w:rsidP="004F4D59">
            <w:pPr>
              <w:rPr>
                <w:rFonts w:ascii="Times New Roman" w:hAnsi="Times New Roman" w:cs="Times New Roman"/>
                <w:sz w:val="20"/>
                <w:szCs w:val="24"/>
              </w:rPr>
            </w:pPr>
            <w:r w:rsidRPr="00F34565">
              <w:rPr>
                <w:rFonts w:ascii="Times New Roman" w:hAnsi="Times New Roman" w:cs="Times New Roman"/>
                <w:sz w:val="20"/>
                <w:szCs w:val="24"/>
              </w:rPr>
              <w:t>Health Insurance and Pension programs.</w:t>
            </w:r>
          </w:p>
          <w:p w14:paraId="627646AA" w14:textId="77777777" w:rsidR="005A5E9C" w:rsidRPr="00F34565" w:rsidRDefault="005A5E9C" w:rsidP="004F4D59">
            <w:pPr>
              <w:rPr>
                <w:rFonts w:ascii="Times New Roman" w:hAnsi="Times New Roman" w:cs="Times New Roman"/>
                <w:sz w:val="20"/>
              </w:rPr>
            </w:pPr>
            <w:r w:rsidRPr="00CE2AEA">
              <w:rPr>
                <w:rFonts w:ascii="Times New Roman" w:hAnsi="Times New Roman" w:cs="Times New Roman"/>
                <w:sz w:val="20"/>
              </w:rPr>
              <w:t>Ensuring Inclusivity</w:t>
            </w:r>
            <w:r>
              <w:rPr>
                <w:rFonts w:ascii="Times New Roman" w:hAnsi="Times New Roman" w:cs="Times New Roman"/>
                <w:sz w:val="20"/>
              </w:rPr>
              <w:t xml:space="preserve">: </w:t>
            </w:r>
            <w:r w:rsidRPr="00F34565">
              <w:rPr>
                <w:rFonts w:ascii="Times New Roman" w:hAnsi="Times New Roman" w:cs="Times New Roman"/>
                <w:sz w:val="20"/>
              </w:rPr>
              <w:t>Gender Sensitive Policies</w:t>
            </w:r>
            <w:bookmarkEnd w:id="276"/>
            <w:r w:rsidRPr="00F34565">
              <w:rPr>
                <w:rFonts w:ascii="Times New Roman" w:hAnsi="Times New Roman" w:cs="Times New Roman"/>
                <w:sz w:val="20"/>
              </w:rPr>
              <w:t>.</w:t>
            </w:r>
          </w:p>
        </w:tc>
      </w:tr>
      <w:tr w:rsidR="001C5EE6" w:rsidRPr="005A5E9C" w14:paraId="5C927E7A" w14:textId="77777777" w:rsidTr="005C5EE4">
        <w:trPr>
          <w:trHeight w:val="863"/>
        </w:trPr>
        <w:tc>
          <w:tcPr>
            <w:tcW w:w="0" w:type="auto"/>
            <w:tcBorders>
              <w:top w:val="single" w:sz="4" w:space="0" w:color="auto"/>
              <w:bottom w:val="single" w:sz="4" w:space="0" w:color="auto"/>
            </w:tcBorders>
          </w:tcPr>
          <w:p w14:paraId="03B8F313" w14:textId="77777777" w:rsidR="005A5E9C" w:rsidRPr="00F34565" w:rsidRDefault="001C5EE6" w:rsidP="001C5EE6">
            <w:pPr>
              <w:rPr>
                <w:rFonts w:ascii="Times New Roman" w:hAnsi="Times New Roman" w:cs="Times New Roman"/>
                <w:b/>
                <w:sz w:val="20"/>
              </w:rPr>
            </w:pPr>
            <w:r>
              <w:rPr>
                <w:rFonts w:ascii="Times New Roman" w:hAnsi="Times New Roman" w:cs="Times New Roman"/>
                <w:b/>
                <w:sz w:val="20"/>
              </w:rPr>
              <w:t xml:space="preserve">Support from </w:t>
            </w:r>
            <w:r w:rsidR="005A5E9C" w:rsidRPr="00F34565">
              <w:rPr>
                <w:rFonts w:ascii="Times New Roman" w:hAnsi="Times New Roman" w:cs="Times New Roman"/>
                <w:b/>
                <w:sz w:val="20"/>
              </w:rPr>
              <w:t xml:space="preserve">Health </w:t>
            </w:r>
            <w:r>
              <w:rPr>
                <w:rFonts w:ascii="Times New Roman" w:hAnsi="Times New Roman" w:cs="Times New Roman"/>
                <w:b/>
                <w:sz w:val="20"/>
              </w:rPr>
              <w:t>S</w:t>
            </w:r>
            <w:r w:rsidRPr="00F34565">
              <w:rPr>
                <w:rFonts w:ascii="Times New Roman" w:hAnsi="Times New Roman" w:cs="Times New Roman"/>
                <w:b/>
                <w:sz w:val="20"/>
              </w:rPr>
              <w:t>ector</w:t>
            </w:r>
          </w:p>
        </w:tc>
        <w:tc>
          <w:tcPr>
            <w:tcW w:w="0" w:type="auto"/>
            <w:tcBorders>
              <w:top w:val="single" w:sz="4" w:space="0" w:color="auto"/>
              <w:bottom w:val="single" w:sz="4" w:space="0" w:color="auto"/>
            </w:tcBorders>
          </w:tcPr>
          <w:p w14:paraId="6951E150" w14:textId="77777777" w:rsidR="005A5E9C" w:rsidRPr="00F34565" w:rsidRDefault="005A5E9C" w:rsidP="004F4D59">
            <w:pPr>
              <w:rPr>
                <w:rFonts w:ascii="Times New Roman" w:hAnsi="Times New Roman" w:cs="Times New Roman"/>
                <w:sz w:val="20"/>
                <w:szCs w:val="24"/>
              </w:rPr>
            </w:pPr>
            <w:bookmarkStart w:id="277" w:name="_Hlk161529408"/>
            <w:r w:rsidRPr="00CE2AEA">
              <w:rPr>
                <w:rFonts w:ascii="Times New Roman" w:hAnsi="Times New Roman" w:cs="Times New Roman"/>
                <w:sz w:val="20"/>
                <w:szCs w:val="24"/>
              </w:rPr>
              <w:t>Empowering L</w:t>
            </w:r>
            <w:r>
              <w:rPr>
                <w:rFonts w:ascii="Times New Roman" w:hAnsi="Times New Roman" w:cs="Times New Roman"/>
                <w:sz w:val="20"/>
                <w:szCs w:val="24"/>
              </w:rPr>
              <w:t xml:space="preserve">HWs and </w:t>
            </w:r>
            <w:r w:rsidRPr="00F34565">
              <w:rPr>
                <w:rFonts w:ascii="Times New Roman" w:hAnsi="Times New Roman" w:cs="Times New Roman"/>
                <w:sz w:val="20"/>
                <w:szCs w:val="24"/>
              </w:rPr>
              <w:t>Access to Healthcare services.</w:t>
            </w:r>
          </w:p>
          <w:p w14:paraId="053DA9DC" w14:textId="77777777" w:rsidR="005A5E9C" w:rsidRPr="00F34565" w:rsidRDefault="005A5E9C" w:rsidP="004F4D59">
            <w:pPr>
              <w:rPr>
                <w:rFonts w:ascii="Times New Roman" w:hAnsi="Times New Roman" w:cs="Times New Roman"/>
                <w:sz w:val="20"/>
                <w:szCs w:val="24"/>
              </w:rPr>
            </w:pPr>
            <w:r w:rsidRPr="00F34565">
              <w:rPr>
                <w:rFonts w:ascii="Times New Roman" w:hAnsi="Times New Roman" w:cs="Times New Roman"/>
                <w:sz w:val="20"/>
                <w:szCs w:val="24"/>
              </w:rPr>
              <w:t xml:space="preserve">Empowering LHWs with access to </w:t>
            </w:r>
            <w:r>
              <w:rPr>
                <w:rFonts w:ascii="Times New Roman" w:hAnsi="Times New Roman" w:cs="Times New Roman"/>
                <w:sz w:val="20"/>
                <w:szCs w:val="24"/>
              </w:rPr>
              <w:t>E</w:t>
            </w:r>
            <w:r w:rsidRPr="00F34565">
              <w:rPr>
                <w:rFonts w:ascii="Times New Roman" w:hAnsi="Times New Roman" w:cs="Times New Roman"/>
                <w:sz w:val="20"/>
                <w:szCs w:val="24"/>
              </w:rPr>
              <w:t xml:space="preserve">ssential </w:t>
            </w:r>
            <w:r>
              <w:rPr>
                <w:rFonts w:ascii="Times New Roman" w:hAnsi="Times New Roman" w:cs="Times New Roman"/>
                <w:sz w:val="20"/>
                <w:szCs w:val="24"/>
              </w:rPr>
              <w:t>R</w:t>
            </w:r>
            <w:r w:rsidRPr="00F34565">
              <w:rPr>
                <w:rFonts w:ascii="Times New Roman" w:hAnsi="Times New Roman" w:cs="Times New Roman"/>
                <w:sz w:val="20"/>
                <w:szCs w:val="24"/>
              </w:rPr>
              <w:t>esources</w:t>
            </w:r>
          </w:p>
          <w:p w14:paraId="29AA10B3" w14:textId="77777777" w:rsidR="005A5E9C" w:rsidRDefault="005A5E9C" w:rsidP="004F4D59">
            <w:pPr>
              <w:rPr>
                <w:rFonts w:ascii="Times New Roman" w:hAnsi="Times New Roman" w:cs="Times New Roman"/>
                <w:sz w:val="20"/>
                <w:szCs w:val="24"/>
              </w:rPr>
            </w:pPr>
            <w:r w:rsidRPr="00F34565">
              <w:rPr>
                <w:rFonts w:ascii="Times New Roman" w:hAnsi="Times New Roman" w:cs="Times New Roman"/>
                <w:sz w:val="20"/>
                <w:szCs w:val="24"/>
              </w:rPr>
              <w:t xml:space="preserve">Health Education and </w:t>
            </w:r>
            <w:r>
              <w:rPr>
                <w:rFonts w:ascii="Times New Roman" w:hAnsi="Times New Roman" w:cs="Times New Roman"/>
                <w:sz w:val="20"/>
                <w:szCs w:val="24"/>
              </w:rPr>
              <w:t>P</w:t>
            </w:r>
            <w:r w:rsidRPr="00F34565">
              <w:rPr>
                <w:rFonts w:ascii="Times New Roman" w:hAnsi="Times New Roman" w:cs="Times New Roman"/>
                <w:sz w:val="20"/>
                <w:szCs w:val="24"/>
              </w:rPr>
              <w:t xml:space="preserve">reventive </w:t>
            </w:r>
            <w:r>
              <w:rPr>
                <w:rFonts w:ascii="Times New Roman" w:hAnsi="Times New Roman" w:cs="Times New Roman"/>
                <w:sz w:val="20"/>
                <w:szCs w:val="24"/>
              </w:rPr>
              <w:t>M</w:t>
            </w:r>
            <w:r w:rsidRPr="00F34565">
              <w:rPr>
                <w:rFonts w:ascii="Times New Roman" w:hAnsi="Times New Roman" w:cs="Times New Roman"/>
                <w:sz w:val="20"/>
                <w:szCs w:val="24"/>
              </w:rPr>
              <w:t>easures</w:t>
            </w:r>
            <w:r>
              <w:rPr>
                <w:rFonts w:ascii="Times New Roman" w:hAnsi="Times New Roman" w:cs="Times New Roman"/>
                <w:sz w:val="20"/>
                <w:szCs w:val="24"/>
              </w:rPr>
              <w:t xml:space="preserve"> Awareness</w:t>
            </w:r>
          </w:p>
          <w:p w14:paraId="7C4F6A35" w14:textId="77777777" w:rsidR="005A5E9C" w:rsidRDefault="005A5E9C" w:rsidP="004F4D59">
            <w:pPr>
              <w:rPr>
                <w:rFonts w:ascii="Times New Roman" w:hAnsi="Times New Roman" w:cs="Times New Roman"/>
                <w:sz w:val="20"/>
                <w:szCs w:val="24"/>
              </w:rPr>
            </w:pPr>
            <w:r w:rsidRPr="00F34565">
              <w:rPr>
                <w:rFonts w:ascii="Times New Roman" w:hAnsi="Times New Roman" w:cs="Times New Roman"/>
                <w:sz w:val="20"/>
                <w:szCs w:val="24"/>
              </w:rPr>
              <w:t>Mental health Support services</w:t>
            </w:r>
            <w:bookmarkEnd w:id="277"/>
          </w:p>
          <w:p w14:paraId="0DAA6287" w14:textId="77777777" w:rsidR="00FB1BDA" w:rsidRPr="005A5E9C" w:rsidRDefault="00FB1BDA" w:rsidP="004F4D59">
            <w:pPr>
              <w:rPr>
                <w:rFonts w:ascii="Times New Roman" w:hAnsi="Times New Roman" w:cs="Times New Roman"/>
                <w:sz w:val="20"/>
                <w:szCs w:val="24"/>
              </w:rPr>
            </w:pPr>
            <w:r w:rsidRPr="00CE2AEA">
              <w:rPr>
                <w:rFonts w:ascii="Times New Roman" w:hAnsi="Times New Roman" w:cs="Times New Roman"/>
                <w:sz w:val="20"/>
                <w:szCs w:val="24"/>
              </w:rPr>
              <w:t>Reproductive Health and Family Planning Awareness</w:t>
            </w:r>
          </w:p>
        </w:tc>
      </w:tr>
    </w:tbl>
    <w:p w14:paraId="7B0AF951" w14:textId="77777777" w:rsidR="000022FA" w:rsidRDefault="000022FA" w:rsidP="00C041E8">
      <w:pPr>
        <w:spacing w:line="480" w:lineRule="auto"/>
        <w:ind w:firstLine="720"/>
        <w:jc w:val="both"/>
        <w:rPr>
          <w:rFonts w:ascii="Times New Roman" w:hAnsi="Times New Roman" w:cs="Times New Roman"/>
          <w:sz w:val="24"/>
          <w:szCs w:val="24"/>
        </w:rPr>
      </w:pPr>
    </w:p>
    <w:p w14:paraId="6F0B80F3" w14:textId="77777777" w:rsidR="000022FA" w:rsidRDefault="000022FA" w:rsidP="00C041E8">
      <w:pPr>
        <w:spacing w:line="480" w:lineRule="auto"/>
        <w:ind w:firstLine="720"/>
        <w:jc w:val="both"/>
        <w:rPr>
          <w:rFonts w:ascii="Times New Roman" w:hAnsi="Times New Roman" w:cs="Times New Roman"/>
          <w:sz w:val="24"/>
          <w:szCs w:val="24"/>
        </w:rPr>
      </w:pPr>
    </w:p>
    <w:p w14:paraId="275ED31B" w14:textId="77777777" w:rsidR="000022FA" w:rsidRDefault="000022FA" w:rsidP="00C041E8">
      <w:pPr>
        <w:spacing w:line="480" w:lineRule="auto"/>
        <w:ind w:firstLine="720"/>
        <w:jc w:val="both"/>
        <w:rPr>
          <w:rFonts w:ascii="Times New Roman" w:hAnsi="Times New Roman" w:cs="Times New Roman"/>
          <w:sz w:val="24"/>
          <w:szCs w:val="24"/>
        </w:rPr>
      </w:pPr>
    </w:p>
    <w:p w14:paraId="7BD56AC7" w14:textId="77777777" w:rsidR="003D43A6" w:rsidRDefault="003D43A6" w:rsidP="00C041E8">
      <w:pPr>
        <w:spacing w:line="480" w:lineRule="auto"/>
        <w:ind w:firstLine="720"/>
        <w:jc w:val="both"/>
        <w:rPr>
          <w:rFonts w:ascii="Times New Roman" w:hAnsi="Times New Roman" w:cs="Times New Roman"/>
          <w:sz w:val="24"/>
          <w:szCs w:val="24"/>
        </w:rPr>
      </w:pPr>
    </w:p>
    <w:p w14:paraId="456E486F" w14:textId="77777777" w:rsidR="003D43A6" w:rsidRDefault="003D43A6" w:rsidP="00C041E8">
      <w:pPr>
        <w:spacing w:line="480" w:lineRule="auto"/>
        <w:ind w:firstLine="720"/>
        <w:jc w:val="both"/>
        <w:rPr>
          <w:rFonts w:ascii="Times New Roman" w:hAnsi="Times New Roman" w:cs="Times New Roman"/>
          <w:sz w:val="24"/>
          <w:szCs w:val="24"/>
        </w:rPr>
      </w:pPr>
    </w:p>
    <w:p w14:paraId="32DD92C8" w14:textId="77777777" w:rsidR="003D43A6" w:rsidRDefault="003D43A6" w:rsidP="00C041E8">
      <w:pPr>
        <w:spacing w:line="480" w:lineRule="auto"/>
        <w:ind w:firstLine="720"/>
        <w:jc w:val="both"/>
        <w:rPr>
          <w:rFonts w:ascii="Times New Roman" w:hAnsi="Times New Roman" w:cs="Times New Roman"/>
          <w:sz w:val="24"/>
          <w:szCs w:val="24"/>
        </w:rPr>
      </w:pPr>
    </w:p>
    <w:p w14:paraId="46818FD1" w14:textId="77777777" w:rsidR="000D5527" w:rsidRDefault="000D5527" w:rsidP="00065964">
      <w:pPr>
        <w:rPr>
          <w:rFonts w:ascii="Times New Roman" w:hAnsi="Times New Roman" w:cs="Times New Roman"/>
          <w:sz w:val="24"/>
          <w:szCs w:val="24"/>
        </w:rPr>
      </w:pPr>
    </w:p>
    <w:p w14:paraId="7377141F" w14:textId="77777777" w:rsidR="007B7EC7" w:rsidRDefault="00731155" w:rsidP="000764AC">
      <w:pPr>
        <w:pStyle w:val="Heading1"/>
      </w:pPr>
      <w:bookmarkStart w:id="278" w:name="_Toc162581911"/>
      <w:bookmarkStart w:id="279" w:name="_Toc166460687"/>
      <w:r>
        <w:lastRenderedPageBreak/>
        <w:t>References</w:t>
      </w:r>
      <w:bookmarkEnd w:id="278"/>
      <w:bookmarkEnd w:id="279"/>
    </w:p>
    <w:p w14:paraId="3A4BE93D" w14:textId="77777777" w:rsidR="006F0F9F" w:rsidRPr="006F0F9F" w:rsidRDefault="006F0F9F" w:rsidP="006F0F9F"/>
    <w:p w14:paraId="0D3FAC4B" w14:textId="77777777" w:rsidR="007A2E36" w:rsidRDefault="007A2E36" w:rsidP="003B0F6B">
      <w:pPr>
        <w:spacing w:line="480" w:lineRule="auto"/>
        <w:ind w:hanging="720"/>
        <w:rPr>
          <w:rStyle w:val="Hyperlink"/>
          <w:rFonts w:ascii="Times New Roman" w:hAnsi="Times New Roman" w:cs="Times New Roman"/>
          <w:sz w:val="24"/>
          <w:szCs w:val="24"/>
        </w:rPr>
      </w:pPr>
      <w:proofErr w:type="spellStart"/>
      <w:r w:rsidRPr="00D47733">
        <w:rPr>
          <w:rFonts w:ascii="Times New Roman" w:hAnsi="Times New Roman" w:cs="Times New Roman"/>
          <w:sz w:val="24"/>
          <w:szCs w:val="24"/>
        </w:rPr>
        <w:t>Abebe</w:t>
      </w:r>
      <w:proofErr w:type="spellEnd"/>
      <w:r w:rsidRPr="00D47733">
        <w:rPr>
          <w:rFonts w:ascii="Times New Roman" w:hAnsi="Times New Roman" w:cs="Times New Roman"/>
          <w:sz w:val="24"/>
          <w:szCs w:val="24"/>
        </w:rPr>
        <w:t xml:space="preserve">, Y. M. (2017). Challenges and opportunities of women participating in informal sector in Ethiopia: A special focus on women street vendors in </w:t>
      </w:r>
      <w:proofErr w:type="spellStart"/>
      <w:r w:rsidRPr="00D47733">
        <w:rPr>
          <w:rFonts w:ascii="Times New Roman" w:hAnsi="Times New Roman" w:cs="Times New Roman"/>
          <w:sz w:val="24"/>
          <w:szCs w:val="24"/>
        </w:rPr>
        <w:t>Arba</w:t>
      </w:r>
      <w:proofErr w:type="spellEnd"/>
      <w:r w:rsidRPr="00D47733">
        <w:rPr>
          <w:rFonts w:ascii="Times New Roman" w:hAnsi="Times New Roman" w:cs="Times New Roman"/>
          <w:sz w:val="24"/>
          <w:szCs w:val="24"/>
        </w:rPr>
        <w:t xml:space="preserve"> Minch City. </w:t>
      </w:r>
      <w:r w:rsidRPr="00D47733">
        <w:rPr>
          <w:rFonts w:ascii="Times New Roman" w:hAnsi="Times New Roman" w:cs="Times New Roman"/>
          <w:i/>
          <w:iCs/>
          <w:sz w:val="24"/>
          <w:szCs w:val="24"/>
        </w:rPr>
        <w:t>International Journal of Sociology and Anthropology</w:t>
      </w:r>
      <w:r w:rsidRPr="00D47733">
        <w:rPr>
          <w:rFonts w:ascii="Times New Roman" w:hAnsi="Times New Roman" w:cs="Times New Roman"/>
          <w:sz w:val="24"/>
          <w:szCs w:val="24"/>
        </w:rPr>
        <w:t>, </w:t>
      </w:r>
      <w:r w:rsidRPr="00D47733">
        <w:rPr>
          <w:rFonts w:ascii="Times New Roman" w:hAnsi="Times New Roman" w:cs="Times New Roman"/>
          <w:i/>
          <w:iCs/>
          <w:sz w:val="24"/>
          <w:szCs w:val="24"/>
        </w:rPr>
        <w:t>9</w:t>
      </w:r>
      <w:r w:rsidRPr="00D47733">
        <w:rPr>
          <w:rFonts w:ascii="Times New Roman" w:hAnsi="Times New Roman" w:cs="Times New Roman"/>
          <w:sz w:val="24"/>
          <w:szCs w:val="24"/>
        </w:rPr>
        <w:t>(2), 8-16.</w:t>
      </w:r>
      <w:hyperlink r:id="rId45" w:history="1">
        <w:r w:rsidRPr="00D47733">
          <w:rPr>
            <w:rStyle w:val="Hyperlink"/>
            <w:rFonts w:ascii="Times New Roman" w:hAnsi="Times New Roman" w:cs="Times New Roman"/>
            <w:sz w:val="24"/>
            <w:szCs w:val="24"/>
          </w:rPr>
          <w:t>https://academicjournals.org/journal/IJSA/article-full-text/6323F8862541</w:t>
        </w:r>
      </w:hyperlink>
    </w:p>
    <w:p w14:paraId="5EC178A2"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Agadjanian</w:t>
      </w:r>
      <w:proofErr w:type="spellEnd"/>
      <w:r w:rsidRPr="00D47733">
        <w:rPr>
          <w:rFonts w:ascii="Times New Roman" w:hAnsi="Times New Roman" w:cs="Times New Roman"/>
          <w:sz w:val="24"/>
          <w:szCs w:val="24"/>
        </w:rPr>
        <w:t>, V. (2002). Competition and cooperation among working women in the context of structural adjustment: The case of street vendors in La Paz-El Alto, Bolivia. </w:t>
      </w:r>
      <w:r w:rsidRPr="00D47733">
        <w:rPr>
          <w:rFonts w:ascii="Times New Roman" w:hAnsi="Times New Roman" w:cs="Times New Roman"/>
          <w:i/>
          <w:iCs/>
          <w:sz w:val="24"/>
          <w:szCs w:val="24"/>
        </w:rPr>
        <w:t>Journal of Developing Societies</w:t>
      </w:r>
      <w:r w:rsidRPr="00D47733">
        <w:rPr>
          <w:rFonts w:ascii="Times New Roman" w:hAnsi="Times New Roman" w:cs="Times New Roman"/>
          <w:sz w:val="24"/>
          <w:szCs w:val="24"/>
        </w:rPr>
        <w:t>, </w:t>
      </w:r>
      <w:r w:rsidRPr="00D47733">
        <w:rPr>
          <w:rFonts w:ascii="Times New Roman" w:hAnsi="Times New Roman" w:cs="Times New Roman"/>
          <w:i/>
          <w:iCs/>
          <w:sz w:val="24"/>
          <w:szCs w:val="24"/>
        </w:rPr>
        <w:t>18</w:t>
      </w:r>
      <w:r w:rsidRPr="00D47733">
        <w:rPr>
          <w:rFonts w:ascii="Times New Roman" w:hAnsi="Times New Roman" w:cs="Times New Roman"/>
          <w:sz w:val="24"/>
          <w:szCs w:val="24"/>
        </w:rPr>
        <w:t>(2-3), 259-285.</w:t>
      </w:r>
      <w:hyperlink r:id="rId46" w:history="1">
        <w:r w:rsidRPr="00D47733">
          <w:rPr>
            <w:rStyle w:val="Hyperlink"/>
            <w:rFonts w:ascii="Times New Roman" w:hAnsi="Times New Roman" w:cs="Times New Roman"/>
            <w:sz w:val="24"/>
            <w:szCs w:val="24"/>
          </w:rPr>
          <w:t>https://journals.sagepub.com/doi/abs/10.1177/0169796X0201800211</w:t>
        </w:r>
      </w:hyperlink>
    </w:p>
    <w:p w14:paraId="3F3DD251" w14:textId="77777777" w:rsidR="007A2E36"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Ahmed, N., Ahmed, S., &amp; Ahmed, S. U. (2021). Examining challenges experienced by street vendors in the global south: Case of Karachi. </w:t>
      </w:r>
      <w:r w:rsidRPr="00D47733">
        <w:rPr>
          <w:rFonts w:ascii="Times New Roman" w:hAnsi="Times New Roman" w:cs="Times New Roman"/>
          <w:iCs/>
          <w:sz w:val="24"/>
          <w:szCs w:val="24"/>
        </w:rPr>
        <w:t>Proceedings of the Institution of Civil Engineers-Urban Design and Planning</w:t>
      </w:r>
      <w:r w:rsidRPr="00D47733">
        <w:rPr>
          <w:rFonts w:ascii="Times New Roman" w:hAnsi="Times New Roman" w:cs="Times New Roman"/>
          <w:sz w:val="24"/>
          <w:szCs w:val="24"/>
        </w:rPr>
        <w:t>, </w:t>
      </w:r>
      <w:r w:rsidRPr="00D47733">
        <w:rPr>
          <w:rFonts w:ascii="Times New Roman" w:hAnsi="Times New Roman" w:cs="Times New Roman"/>
          <w:iCs/>
          <w:sz w:val="24"/>
          <w:szCs w:val="24"/>
        </w:rPr>
        <w:t>174</w:t>
      </w:r>
      <w:r w:rsidRPr="00D47733">
        <w:rPr>
          <w:rFonts w:ascii="Times New Roman" w:hAnsi="Times New Roman" w:cs="Times New Roman"/>
          <w:sz w:val="24"/>
          <w:szCs w:val="24"/>
        </w:rPr>
        <w:t>(1), 15-24.</w:t>
      </w:r>
    </w:p>
    <w:p w14:paraId="41BA43BE"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Aldana</w:t>
      </w:r>
      <w:proofErr w:type="spellEnd"/>
      <w:r w:rsidRPr="00D47733">
        <w:rPr>
          <w:rFonts w:ascii="Times New Roman" w:hAnsi="Times New Roman" w:cs="Times New Roman"/>
          <w:sz w:val="24"/>
          <w:szCs w:val="24"/>
        </w:rPr>
        <w:t>, S. G., &amp; Liljenquist, W. (1998). Validity and reliability of a financial strain survey. </w:t>
      </w:r>
      <w:r w:rsidRPr="00D47733">
        <w:rPr>
          <w:rFonts w:ascii="Times New Roman" w:hAnsi="Times New Roman" w:cs="Times New Roman"/>
          <w:i/>
          <w:iCs/>
          <w:sz w:val="24"/>
          <w:szCs w:val="24"/>
        </w:rPr>
        <w:t>Journal of Financial Counseling and Planning</w:t>
      </w:r>
      <w:r w:rsidRPr="00D47733">
        <w:rPr>
          <w:rFonts w:ascii="Times New Roman" w:hAnsi="Times New Roman" w:cs="Times New Roman"/>
          <w:sz w:val="24"/>
          <w:szCs w:val="24"/>
        </w:rPr>
        <w:t>, </w:t>
      </w:r>
      <w:r w:rsidRPr="00D47733">
        <w:rPr>
          <w:rFonts w:ascii="Times New Roman" w:hAnsi="Times New Roman" w:cs="Times New Roman"/>
          <w:i/>
          <w:iCs/>
          <w:sz w:val="24"/>
          <w:szCs w:val="24"/>
        </w:rPr>
        <w:t>9</w:t>
      </w:r>
      <w:r w:rsidRPr="00D47733">
        <w:rPr>
          <w:rFonts w:ascii="Times New Roman" w:hAnsi="Times New Roman" w:cs="Times New Roman"/>
          <w:sz w:val="24"/>
          <w:szCs w:val="24"/>
        </w:rPr>
        <w:t>(2), 11.</w:t>
      </w:r>
      <w:hyperlink r:id="rId47" w:history="1">
        <w:r w:rsidRPr="00D47733">
          <w:rPr>
            <w:rStyle w:val="Hyperlink"/>
            <w:rFonts w:ascii="Times New Roman" w:hAnsi="Times New Roman" w:cs="Times New Roman"/>
            <w:sz w:val="24"/>
            <w:szCs w:val="24"/>
          </w:rPr>
          <w:t>https://citeseerx.ist.psu.edu/document?repid=rep1&amp;type=pdf&amp;doi=5e6dec24eefd9ce08e933768791d83cd4fcb4de9</w:t>
        </w:r>
      </w:hyperlink>
    </w:p>
    <w:p w14:paraId="21C5B375"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Amendah</w:t>
      </w:r>
      <w:proofErr w:type="spellEnd"/>
      <w:r w:rsidRPr="00D47733">
        <w:rPr>
          <w:rFonts w:ascii="Times New Roman" w:hAnsi="Times New Roman" w:cs="Times New Roman"/>
          <w:sz w:val="24"/>
          <w:szCs w:val="24"/>
        </w:rPr>
        <w:t xml:space="preserve">, D. D., </w:t>
      </w:r>
      <w:proofErr w:type="spellStart"/>
      <w:r w:rsidRPr="00D47733">
        <w:rPr>
          <w:rFonts w:ascii="Times New Roman" w:hAnsi="Times New Roman" w:cs="Times New Roman"/>
          <w:sz w:val="24"/>
          <w:szCs w:val="24"/>
        </w:rPr>
        <w:t>Buigut</w:t>
      </w:r>
      <w:proofErr w:type="spellEnd"/>
      <w:r w:rsidRPr="00D47733">
        <w:rPr>
          <w:rFonts w:ascii="Times New Roman" w:hAnsi="Times New Roman" w:cs="Times New Roman"/>
          <w:sz w:val="24"/>
          <w:szCs w:val="24"/>
        </w:rPr>
        <w:t>, S., &amp; Mohamed, S. (2014). Coping strategies among urban poor: Evidence from Nairobi, Kenya. </w:t>
      </w:r>
      <w:proofErr w:type="spellStart"/>
      <w:r w:rsidRPr="00D47733">
        <w:rPr>
          <w:rFonts w:ascii="Times New Roman" w:hAnsi="Times New Roman" w:cs="Times New Roman"/>
          <w:i/>
          <w:iCs/>
          <w:sz w:val="24"/>
          <w:szCs w:val="24"/>
        </w:rPr>
        <w:t>PloS</w:t>
      </w:r>
      <w:proofErr w:type="spellEnd"/>
      <w:r w:rsidRPr="00D47733">
        <w:rPr>
          <w:rFonts w:ascii="Times New Roman" w:hAnsi="Times New Roman" w:cs="Times New Roman"/>
          <w:i/>
          <w:iCs/>
          <w:sz w:val="24"/>
          <w:szCs w:val="24"/>
        </w:rPr>
        <w:t xml:space="preserve"> one</w:t>
      </w:r>
      <w:r w:rsidRPr="00D47733">
        <w:rPr>
          <w:rFonts w:ascii="Times New Roman" w:hAnsi="Times New Roman" w:cs="Times New Roman"/>
          <w:sz w:val="24"/>
          <w:szCs w:val="24"/>
        </w:rPr>
        <w:t>, </w:t>
      </w:r>
      <w:r w:rsidRPr="00D47733">
        <w:rPr>
          <w:rFonts w:ascii="Times New Roman" w:hAnsi="Times New Roman" w:cs="Times New Roman"/>
          <w:i/>
          <w:iCs/>
          <w:sz w:val="24"/>
          <w:szCs w:val="24"/>
        </w:rPr>
        <w:t>9</w:t>
      </w:r>
      <w:r w:rsidRPr="00D47733">
        <w:rPr>
          <w:rFonts w:ascii="Times New Roman" w:hAnsi="Times New Roman" w:cs="Times New Roman"/>
          <w:sz w:val="24"/>
          <w:szCs w:val="24"/>
        </w:rPr>
        <w:t>(1), e83428.</w:t>
      </w:r>
    </w:p>
    <w:p w14:paraId="38824467" w14:textId="77777777" w:rsidR="007A2E36" w:rsidRPr="00D47733" w:rsidRDefault="007A2E36" w:rsidP="00192D00">
      <w:pPr>
        <w:spacing w:line="480" w:lineRule="auto"/>
        <w:ind w:hanging="720"/>
        <w:rPr>
          <w:rFonts w:ascii="Times New Roman" w:hAnsi="Times New Roman" w:cs="Times New Roman"/>
          <w:color w:val="222222"/>
          <w:sz w:val="24"/>
          <w:szCs w:val="24"/>
          <w:shd w:val="clear" w:color="auto" w:fill="FFFFFF"/>
        </w:rPr>
      </w:pPr>
      <w:bookmarkStart w:id="280" w:name="_Hlk144504617"/>
      <w:proofErr w:type="spellStart"/>
      <w:r w:rsidRPr="00D47733">
        <w:rPr>
          <w:rFonts w:ascii="Times New Roman" w:hAnsi="Times New Roman" w:cs="Times New Roman"/>
          <w:color w:val="222222"/>
          <w:sz w:val="24"/>
          <w:szCs w:val="24"/>
          <w:shd w:val="clear" w:color="auto" w:fill="FFFFFF"/>
        </w:rPr>
        <w:t>Anjaria</w:t>
      </w:r>
      <w:proofErr w:type="spellEnd"/>
      <w:r w:rsidRPr="00D47733">
        <w:rPr>
          <w:rFonts w:ascii="Times New Roman" w:hAnsi="Times New Roman" w:cs="Times New Roman"/>
          <w:color w:val="222222"/>
          <w:sz w:val="24"/>
          <w:szCs w:val="24"/>
          <w:shd w:val="clear" w:color="auto" w:fill="FFFFFF"/>
        </w:rPr>
        <w:t>, J. S. (2006). Street hawkers and public space in Mumbai. </w:t>
      </w:r>
      <w:r w:rsidRPr="00D47733">
        <w:rPr>
          <w:rFonts w:ascii="Times New Roman" w:hAnsi="Times New Roman" w:cs="Times New Roman"/>
          <w:i/>
          <w:iCs/>
          <w:color w:val="222222"/>
          <w:sz w:val="24"/>
          <w:szCs w:val="24"/>
          <w:shd w:val="clear" w:color="auto" w:fill="FFFFFF"/>
        </w:rPr>
        <w:t>Economic and political weekly</w:t>
      </w:r>
      <w:r w:rsidRPr="00D47733">
        <w:rPr>
          <w:rFonts w:ascii="Times New Roman" w:hAnsi="Times New Roman" w:cs="Times New Roman"/>
          <w:color w:val="222222"/>
          <w:sz w:val="24"/>
          <w:szCs w:val="24"/>
          <w:shd w:val="clear" w:color="auto" w:fill="FFFFFF"/>
        </w:rPr>
        <w:t>, 2140-2146.</w:t>
      </w:r>
      <w:hyperlink r:id="rId48" w:history="1">
        <w:r w:rsidRPr="00D47733">
          <w:rPr>
            <w:rStyle w:val="Hyperlink"/>
            <w:rFonts w:ascii="Times New Roman" w:hAnsi="Times New Roman" w:cs="Times New Roman"/>
            <w:sz w:val="24"/>
            <w:szCs w:val="24"/>
            <w:shd w:val="clear" w:color="auto" w:fill="FFFFFF"/>
          </w:rPr>
          <w:t>https://www.jstor.org/stable/4418270</w:t>
        </w:r>
      </w:hyperlink>
    </w:p>
    <w:p w14:paraId="78870665"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Begum, N. S. Financial inclusion and women empowerment: A study of female vendors with special reference to Guwahati, Assam.</w:t>
      </w:r>
      <w:bookmarkStart w:id="281" w:name="_Hlk140178337"/>
    </w:p>
    <w:bookmarkEnd w:id="281"/>
    <w:p w14:paraId="6F0D4EDE"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lastRenderedPageBreak/>
        <w:t>Berhanu</w:t>
      </w:r>
      <w:proofErr w:type="spellEnd"/>
      <w:r w:rsidRPr="00D47733">
        <w:rPr>
          <w:rFonts w:ascii="Times New Roman" w:hAnsi="Times New Roman" w:cs="Times New Roman"/>
          <w:sz w:val="24"/>
          <w:szCs w:val="24"/>
        </w:rPr>
        <w:t>, E. (2021). Street vending: means of livelihood for the urban poor and challenge for the city administration in Ethiopia. </w:t>
      </w:r>
      <w:r w:rsidRPr="00192D00">
        <w:rPr>
          <w:rFonts w:ascii="Times New Roman" w:hAnsi="Times New Roman" w:cs="Times New Roman"/>
          <w:i/>
          <w:iCs/>
          <w:sz w:val="24"/>
          <w:szCs w:val="24"/>
        </w:rPr>
        <w:t>Journal of Public Administration, Finance and Law</w:t>
      </w:r>
      <w:r w:rsidRPr="00D47733">
        <w:rPr>
          <w:rFonts w:ascii="Times New Roman" w:hAnsi="Times New Roman" w:cs="Times New Roman"/>
          <w:sz w:val="24"/>
          <w:szCs w:val="24"/>
        </w:rPr>
        <w:t>, </w:t>
      </w:r>
      <w:r w:rsidRPr="00D47733">
        <w:rPr>
          <w:rFonts w:ascii="Times New Roman" w:hAnsi="Times New Roman" w:cs="Times New Roman"/>
          <w:iCs/>
          <w:sz w:val="24"/>
          <w:szCs w:val="24"/>
        </w:rPr>
        <w:t>10</w:t>
      </w:r>
      <w:r w:rsidRPr="00D47733">
        <w:rPr>
          <w:rFonts w:ascii="Times New Roman" w:hAnsi="Times New Roman" w:cs="Times New Roman"/>
          <w:sz w:val="24"/>
          <w:szCs w:val="24"/>
        </w:rPr>
        <w:t>(19), 101-120.</w:t>
      </w:r>
      <w:hyperlink r:id="rId49" w:history="1">
        <w:r w:rsidRPr="00D47733">
          <w:rPr>
            <w:rStyle w:val="Hyperlink"/>
            <w:rFonts w:ascii="Times New Roman" w:hAnsi="Times New Roman" w:cs="Times New Roman"/>
            <w:sz w:val="24"/>
            <w:szCs w:val="24"/>
          </w:rPr>
          <w:t>https://www.ceeol.com/search/article-detail?id=1022200</w:t>
        </w:r>
      </w:hyperlink>
    </w:p>
    <w:bookmarkEnd w:id="280"/>
    <w:p w14:paraId="6C97965A"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Bhowmik</w:t>
      </w:r>
      <w:proofErr w:type="spellEnd"/>
      <w:r w:rsidRPr="00D47733">
        <w:rPr>
          <w:rFonts w:ascii="Times New Roman" w:hAnsi="Times New Roman" w:cs="Times New Roman"/>
          <w:sz w:val="24"/>
          <w:szCs w:val="24"/>
        </w:rPr>
        <w:t>, S. (2003, December). Urban responses to street trading: India. In Urban Research Symposium on Urban Development for Economic Growth and Poverty Reduction, World Bank, Washington, DC.</w:t>
      </w:r>
    </w:p>
    <w:p w14:paraId="0E6FF6B4"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Bhowmik</w:t>
      </w:r>
      <w:proofErr w:type="spellEnd"/>
      <w:r w:rsidRPr="00D47733">
        <w:rPr>
          <w:rFonts w:ascii="Times New Roman" w:hAnsi="Times New Roman" w:cs="Times New Roman"/>
          <w:sz w:val="24"/>
          <w:szCs w:val="24"/>
        </w:rPr>
        <w:t>, S. (2010). Street vendors in the global urban economy. Taylor &amp; Francis.</w:t>
      </w:r>
    </w:p>
    <w:p w14:paraId="7858228A" w14:textId="77777777" w:rsidR="007A2E36" w:rsidRPr="00D47733" w:rsidRDefault="007A2E36" w:rsidP="00192D00">
      <w:pPr>
        <w:spacing w:line="480" w:lineRule="auto"/>
        <w:ind w:hanging="720"/>
        <w:rPr>
          <w:rFonts w:ascii="Times New Roman" w:hAnsi="Times New Roman" w:cs="Times New Roman"/>
          <w:sz w:val="24"/>
          <w:szCs w:val="24"/>
        </w:rPr>
      </w:pPr>
      <w:bookmarkStart w:id="282" w:name="_Hlk141218415"/>
      <w:proofErr w:type="spellStart"/>
      <w:r w:rsidRPr="00D47733">
        <w:rPr>
          <w:rFonts w:ascii="Times New Roman" w:hAnsi="Times New Roman" w:cs="Times New Roman"/>
          <w:sz w:val="24"/>
          <w:szCs w:val="24"/>
        </w:rPr>
        <w:t>Bhowmik</w:t>
      </w:r>
      <w:proofErr w:type="spellEnd"/>
      <w:r w:rsidRPr="00D47733">
        <w:rPr>
          <w:rFonts w:ascii="Times New Roman" w:hAnsi="Times New Roman" w:cs="Times New Roman"/>
          <w:sz w:val="24"/>
          <w:szCs w:val="24"/>
        </w:rPr>
        <w:t>, S. K. (2005). Street vendors in Asia: A review. </w:t>
      </w:r>
      <w:r w:rsidRPr="00D47733">
        <w:rPr>
          <w:rFonts w:ascii="Times New Roman" w:hAnsi="Times New Roman" w:cs="Times New Roman"/>
          <w:i/>
          <w:iCs/>
          <w:sz w:val="24"/>
          <w:szCs w:val="24"/>
        </w:rPr>
        <w:t>Economic and political weekly</w:t>
      </w:r>
      <w:r w:rsidRPr="00D47733">
        <w:rPr>
          <w:rFonts w:ascii="Times New Roman" w:hAnsi="Times New Roman" w:cs="Times New Roman"/>
          <w:sz w:val="24"/>
          <w:szCs w:val="24"/>
        </w:rPr>
        <w:t xml:space="preserve">, 2256-2264. </w:t>
      </w:r>
      <w:hyperlink r:id="rId50" w:history="1">
        <w:r w:rsidRPr="00D47733">
          <w:rPr>
            <w:rStyle w:val="Hyperlink"/>
            <w:rFonts w:ascii="Times New Roman" w:hAnsi="Times New Roman" w:cs="Times New Roman"/>
            <w:sz w:val="24"/>
            <w:szCs w:val="24"/>
          </w:rPr>
          <w:t>https://www.jstor.org/stable/4416705</w:t>
        </w:r>
      </w:hyperlink>
    </w:p>
    <w:p w14:paraId="68320F74"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Bhowmik</w:t>
      </w:r>
      <w:proofErr w:type="spellEnd"/>
      <w:r w:rsidRPr="00D47733">
        <w:rPr>
          <w:rFonts w:ascii="Times New Roman" w:hAnsi="Times New Roman" w:cs="Times New Roman"/>
          <w:sz w:val="24"/>
          <w:szCs w:val="24"/>
        </w:rPr>
        <w:t xml:space="preserve">, S. K., &amp; </w:t>
      </w:r>
      <w:proofErr w:type="spellStart"/>
      <w:r w:rsidRPr="00D47733">
        <w:rPr>
          <w:rFonts w:ascii="Times New Roman" w:hAnsi="Times New Roman" w:cs="Times New Roman"/>
          <w:sz w:val="24"/>
          <w:szCs w:val="24"/>
        </w:rPr>
        <w:t>Saha</w:t>
      </w:r>
      <w:proofErr w:type="spellEnd"/>
      <w:r w:rsidRPr="00D47733">
        <w:rPr>
          <w:rFonts w:ascii="Times New Roman" w:hAnsi="Times New Roman" w:cs="Times New Roman"/>
          <w:sz w:val="24"/>
          <w:szCs w:val="24"/>
        </w:rPr>
        <w:t>, D. (2011). Financial accessibility of the street vendors in India: Cases of inclusion and exclusion. </w:t>
      </w:r>
      <w:r w:rsidRPr="00D47733">
        <w:rPr>
          <w:rFonts w:ascii="Times New Roman" w:hAnsi="Times New Roman" w:cs="Times New Roman"/>
          <w:i/>
          <w:iCs/>
          <w:sz w:val="24"/>
          <w:szCs w:val="24"/>
        </w:rPr>
        <w:t>Tata Institute of social science Mumbai-India</w:t>
      </w:r>
      <w:r w:rsidRPr="00D47733">
        <w:rPr>
          <w:rFonts w:ascii="Times New Roman" w:hAnsi="Times New Roman" w:cs="Times New Roman"/>
          <w:sz w:val="24"/>
          <w:szCs w:val="24"/>
        </w:rPr>
        <w:t>.</w:t>
      </w:r>
    </w:p>
    <w:p w14:paraId="6387B0C7"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Blunch</w:t>
      </w:r>
      <w:proofErr w:type="spellEnd"/>
      <w:r w:rsidRPr="00D47733">
        <w:rPr>
          <w:rFonts w:ascii="Times New Roman" w:hAnsi="Times New Roman" w:cs="Times New Roman"/>
          <w:sz w:val="24"/>
          <w:szCs w:val="24"/>
        </w:rPr>
        <w:t xml:space="preserve">, N. H., </w:t>
      </w:r>
      <w:proofErr w:type="spellStart"/>
      <w:r w:rsidRPr="00D47733">
        <w:rPr>
          <w:rFonts w:ascii="Times New Roman" w:hAnsi="Times New Roman" w:cs="Times New Roman"/>
          <w:sz w:val="24"/>
          <w:szCs w:val="24"/>
        </w:rPr>
        <w:t>Canagarajah</w:t>
      </w:r>
      <w:proofErr w:type="spellEnd"/>
      <w:r w:rsidRPr="00D47733">
        <w:rPr>
          <w:rFonts w:ascii="Times New Roman" w:hAnsi="Times New Roman" w:cs="Times New Roman"/>
          <w:sz w:val="24"/>
          <w:szCs w:val="24"/>
        </w:rPr>
        <w:t>, S., &amp; Raju, D. (2001). The informal sector revisited: A synthesis across space and time. World Bank Social Protection Discussion Papers, 119.</w:t>
      </w:r>
      <w:hyperlink r:id="rId51" w:history="1">
        <w:r w:rsidRPr="00D47733">
          <w:rPr>
            <w:rStyle w:val="Hyperlink"/>
            <w:rFonts w:ascii="Times New Roman" w:hAnsi="Times New Roman" w:cs="Times New Roman"/>
            <w:sz w:val="24"/>
            <w:szCs w:val="24"/>
          </w:rPr>
          <w:t>https://core.ac.uk/download/pdf/6314419.pdf</w:t>
        </w:r>
      </w:hyperlink>
    </w:p>
    <w:p w14:paraId="6795A1C0"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 xml:space="preserve">Bonnet, F., </w:t>
      </w:r>
      <w:proofErr w:type="spellStart"/>
      <w:r w:rsidRPr="00D47733">
        <w:rPr>
          <w:rFonts w:ascii="Times New Roman" w:hAnsi="Times New Roman" w:cs="Times New Roman"/>
          <w:sz w:val="24"/>
          <w:szCs w:val="24"/>
        </w:rPr>
        <w:t>Vanek</w:t>
      </w:r>
      <w:proofErr w:type="spellEnd"/>
      <w:r w:rsidRPr="00D47733">
        <w:rPr>
          <w:rFonts w:ascii="Times New Roman" w:hAnsi="Times New Roman" w:cs="Times New Roman"/>
          <w:sz w:val="24"/>
          <w:szCs w:val="24"/>
        </w:rPr>
        <w:t xml:space="preserve">, J., &amp; Chen, M. (2019). Women and men in the informal economy: A statistical brief. International </w:t>
      </w:r>
      <w:proofErr w:type="spellStart"/>
      <w:r w:rsidRPr="00D47733">
        <w:rPr>
          <w:rFonts w:ascii="Times New Roman" w:hAnsi="Times New Roman" w:cs="Times New Roman"/>
          <w:sz w:val="24"/>
          <w:szCs w:val="24"/>
        </w:rPr>
        <w:t>Labour</w:t>
      </w:r>
      <w:proofErr w:type="spellEnd"/>
      <w:r w:rsidRPr="00D47733">
        <w:rPr>
          <w:rFonts w:ascii="Times New Roman" w:hAnsi="Times New Roman" w:cs="Times New Roman"/>
          <w:sz w:val="24"/>
          <w:szCs w:val="24"/>
        </w:rPr>
        <w:t xml:space="preserve"> Office, Geneva, 20.</w:t>
      </w:r>
    </w:p>
    <w:p w14:paraId="726B2C52"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Boonjubun</w:t>
      </w:r>
      <w:proofErr w:type="spellEnd"/>
      <w:r w:rsidRPr="00D47733">
        <w:rPr>
          <w:rFonts w:ascii="Times New Roman" w:hAnsi="Times New Roman" w:cs="Times New Roman"/>
          <w:sz w:val="24"/>
          <w:szCs w:val="24"/>
        </w:rPr>
        <w:t>, C. (2017). Conflicts over streets: The eviction of Bangkok street vendors. Cities, 70, 22-31.</w:t>
      </w:r>
      <w:hyperlink r:id="rId52" w:history="1">
        <w:r w:rsidRPr="00D47733">
          <w:rPr>
            <w:rStyle w:val="Hyperlink"/>
            <w:rFonts w:ascii="Times New Roman" w:hAnsi="Times New Roman" w:cs="Times New Roman"/>
            <w:sz w:val="24"/>
            <w:szCs w:val="24"/>
          </w:rPr>
          <w:t>https://www.sciencedirect.com/science/article/pii/S0264275116306229</w:t>
        </w:r>
      </w:hyperlink>
    </w:p>
    <w:bookmarkEnd w:id="282"/>
    <w:p w14:paraId="1490435F" w14:textId="77777777" w:rsidR="007A2E36" w:rsidRDefault="007A2E36" w:rsidP="003B0F6B">
      <w:pPr>
        <w:spacing w:line="480" w:lineRule="auto"/>
        <w:ind w:hanging="720"/>
        <w:rPr>
          <w:rFonts w:ascii="Times New Roman" w:hAnsi="Times New Roman" w:cs="Times New Roman"/>
          <w:sz w:val="24"/>
          <w:szCs w:val="24"/>
        </w:rPr>
      </w:pPr>
      <w:r w:rsidRPr="007B7EC7">
        <w:rPr>
          <w:rFonts w:ascii="Times New Roman" w:hAnsi="Times New Roman" w:cs="Times New Roman"/>
          <w:sz w:val="24"/>
          <w:szCs w:val="24"/>
        </w:rPr>
        <w:t xml:space="preserve">Bornstein, M. H., </w:t>
      </w:r>
      <w:proofErr w:type="spellStart"/>
      <w:r w:rsidRPr="007B7EC7">
        <w:rPr>
          <w:rFonts w:ascii="Times New Roman" w:hAnsi="Times New Roman" w:cs="Times New Roman"/>
          <w:sz w:val="24"/>
          <w:szCs w:val="24"/>
        </w:rPr>
        <w:t>Jager</w:t>
      </w:r>
      <w:proofErr w:type="spellEnd"/>
      <w:r w:rsidRPr="007B7EC7">
        <w:rPr>
          <w:rFonts w:ascii="Times New Roman" w:hAnsi="Times New Roman" w:cs="Times New Roman"/>
          <w:sz w:val="24"/>
          <w:szCs w:val="24"/>
        </w:rPr>
        <w:t xml:space="preserve">, J., &amp; </w:t>
      </w:r>
      <w:proofErr w:type="spellStart"/>
      <w:r w:rsidRPr="007B7EC7">
        <w:rPr>
          <w:rFonts w:ascii="Times New Roman" w:hAnsi="Times New Roman" w:cs="Times New Roman"/>
          <w:sz w:val="24"/>
          <w:szCs w:val="24"/>
        </w:rPr>
        <w:t>Putnick</w:t>
      </w:r>
      <w:proofErr w:type="spellEnd"/>
      <w:r w:rsidRPr="007B7EC7">
        <w:rPr>
          <w:rFonts w:ascii="Times New Roman" w:hAnsi="Times New Roman" w:cs="Times New Roman"/>
          <w:sz w:val="24"/>
          <w:szCs w:val="24"/>
        </w:rPr>
        <w:t>, D. L. (2013). Sampling in developmental science: Situations, shortcomings, solutions, and standards. </w:t>
      </w:r>
      <w:r w:rsidRPr="007B7EC7">
        <w:rPr>
          <w:rFonts w:ascii="Times New Roman" w:hAnsi="Times New Roman" w:cs="Times New Roman"/>
          <w:i/>
          <w:iCs/>
          <w:sz w:val="24"/>
          <w:szCs w:val="24"/>
        </w:rPr>
        <w:t>Developmental review</w:t>
      </w:r>
      <w:r w:rsidRPr="007B7EC7">
        <w:rPr>
          <w:rFonts w:ascii="Times New Roman" w:hAnsi="Times New Roman" w:cs="Times New Roman"/>
          <w:sz w:val="24"/>
          <w:szCs w:val="24"/>
        </w:rPr>
        <w:t>, </w:t>
      </w:r>
      <w:r w:rsidRPr="007B7EC7">
        <w:rPr>
          <w:rFonts w:ascii="Times New Roman" w:hAnsi="Times New Roman" w:cs="Times New Roman"/>
          <w:i/>
          <w:iCs/>
          <w:sz w:val="24"/>
          <w:szCs w:val="24"/>
        </w:rPr>
        <w:t>33</w:t>
      </w:r>
      <w:r w:rsidRPr="007B7EC7">
        <w:rPr>
          <w:rFonts w:ascii="Times New Roman" w:hAnsi="Times New Roman" w:cs="Times New Roman"/>
          <w:sz w:val="24"/>
          <w:szCs w:val="24"/>
        </w:rPr>
        <w:t>(4), 357-370.</w:t>
      </w:r>
      <w:hyperlink r:id="rId53" w:history="1">
        <w:r w:rsidRPr="001312F9">
          <w:rPr>
            <w:rStyle w:val="Hyperlink"/>
            <w:rFonts w:ascii="Times New Roman" w:hAnsi="Times New Roman" w:cs="Times New Roman"/>
            <w:sz w:val="24"/>
            <w:szCs w:val="24"/>
          </w:rPr>
          <w:t>https://www.sciencedirect.com/science/article/pii/S0273229713000385</w:t>
        </w:r>
      </w:hyperlink>
    </w:p>
    <w:p w14:paraId="7D755778" w14:textId="77777777" w:rsidR="007A2E36" w:rsidRPr="00192D00"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lastRenderedPageBreak/>
        <w:t>Bourdieu, P. (2018). The forms of capital. The sociology of economic life, 78-92.</w:t>
      </w:r>
    </w:p>
    <w:p w14:paraId="19A98D22" w14:textId="77777777" w:rsidR="007A2E36" w:rsidRPr="00D47733" w:rsidRDefault="007A2E36" w:rsidP="00192D00">
      <w:pPr>
        <w:spacing w:line="480" w:lineRule="auto"/>
        <w:ind w:hanging="720"/>
        <w:rPr>
          <w:rFonts w:ascii="Times New Roman" w:hAnsi="Times New Roman" w:cs="Times New Roman"/>
          <w:sz w:val="24"/>
          <w:szCs w:val="24"/>
        </w:rPr>
      </w:pPr>
      <w:r w:rsidRPr="00C75A0D">
        <w:rPr>
          <w:rFonts w:ascii="Times New Roman" w:hAnsi="Times New Roman" w:cs="Times New Roman"/>
          <w:sz w:val="24"/>
          <w:szCs w:val="24"/>
        </w:rPr>
        <w:t>Braun, V., &amp; Clarke, V. (2006). Using thematic analysis in psychology. Qualitative research in psychology, 3(2), 77-101.</w:t>
      </w:r>
    </w:p>
    <w:p w14:paraId="1898129E"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 xml:space="preserve">Chakraborty, P., &amp; </w:t>
      </w:r>
      <w:proofErr w:type="spellStart"/>
      <w:r w:rsidRPr="00D47733">
        <w:rPr>
          <w:rFonts w:ascii="Times New Roman" w:hAnsi="Times New Roman" w:cs="Times New Roman"/>
          <w:sz w:val="24"/>
          <w:szCs w:val="24"/>
        </w:rPr>
        <w:t>Koley</w:t>
      </w:r>
      <w:proofErr w:type="spellEnd"/>
      <w:r w:rsidRPr="00D47733">
        <w:rPr>
          <w:rFonts w:ascii="Times New Roman" w:hAnsi="Times New Roman" w:cs="Times New Roman"/>
          <w:sz w:val="24"/>
          <w:szCs w:val="24"/>
        </w:rPr>
        <w:t>, S. (2018). Socio-Economic View on Street Vendors: A Study of a Daily Market at Jamshedpur. </w:t>
      </w:r>
      <w:r w:rsidRPr="00192D00">
        <w:rPr>
          <w:rFonts w:ascii="Times New Roman" w:hAnsi="Times New Roman" w:cs="Times New Roman"/>
          <w:i/>
          <w:iCs/>
          <w:sz w:val="24"/>
          <w:szCs w:val="24"/>
        </w:rPr>
        <w:t>Journal of Advanced Research in Humanities and Social Science</w:t>
      </w:r>
      <w:r w:rsidRPr="00D47733">
        <w:rPr>
          <w:rFonts w:ascii="Times New Roman" w:hAnsi="Times New Roman" w:cs="Times New Roman"/>
          <w:sz w:val="24"/>
          <w:szCs w:val="24"/>
        </w:rPr>
        <w:t>, </w:t>
      </w:r>
      <w:r w:rsidRPr="00D47733">
        <w:rPr>
          <w:rFonts w:ascii="Times New Roman" w:hAnsi="Times New Roman" w:cs="Times New Roman"/>
          <w:iCs/>
          <w:sz w:val="24"/>
          <w:szCs w:val="24"/>
        </w:rPr>
        <w:t>5</w:t>
      </w:r>
      <w:r w:rsidRPr="00D47733">
        <w:rPr>
          <w:rFonts w:ascii="Times New Roman" w:hAnsi="Times New Roman" w:cs="Times New Roman"/>
          <w:sz w:val="24"/>
          <w:szCs w:val="24"/>
        </w:rPr>
        <w:t>(1), 14-20.</w:t>
      </w:r>
    </w:p>
    <w:p w14:paraId="1D0EF2E5"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Charman</w:t>
      </w:r>
      <w:proofErr w:type="spellEnd"/>
      <w:r w:rsidRPr="00D47733">
        <w:rPr>
          <w:rFonts w:ascii="Times New Roman" w:hAnsi="Times New Roman" w:cs="Times New Roman"/>
          <w:sz w:val="24"/>
          <w:szCs w:val="24"/>
        </w:rPr>
        <w:t xml:space="preserve">, A., &amp; </w:t>
      </w:r>
      <w:proofErr w:type="spellStart"/>
      <w:r w:rsidRPr="00D47733">
        <w:rPr>
          <w:rFonts w:ascii="Times New Roman" w:hAnsi="Times New Roman" w:cs="Times New Roman"/>
          <w:sz w:val="24"/>
          <w:szCs w:val="24"/>
        </w:rPr>
        <w:t>Govender</w:t>
      </w:r>
      <w:proofErr w:type="spellEnd"/>
      <w:r w:rsidRPr="00D47733">
        <w:rPr>
          <w:rFonts w:ascii="Times New Roman" w:hAnsi="Times New Roman" w:cs="Times New Roman"/>
          <w:sz w:val="24"/>
          <w:szCs w:val="24"/>
        </w:rPr>
        <w:t>, T. (2016, September). The relational economy of informality: Spatial dimensions of street trading in Ivory Park, South Africa. In Urban Forum (Vol. 27, No. 3, pp. 311-328). Dordrecht: Springer Netherlands.</w:t>
      </w:r>
    </w:p>
    <w:p w14:paraId="6188F735"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 xml:space="preserve">Cohen, J. (2010). How the global economic crisis reaches </w:t>
      </w:r>
      <w:proofErr w:type="spellStart"/>
      <w:r w:rsidRPr="00D47733">
        <w:rPr>
          <w:rFonts w:ascii="Times New Roman" w:hAnsi="Times New Roman" w:cs="Times New Roman"/>
          <w:sz w:val="24"/>
          <w:szCs w:val="24"/>
        </w:rPr>
        <w:t>marginalised</w:t>
      </w:r>
      <w:proofErr w:type="spellEnd"/>
      <w:r w:rsidRPr="00D47733">
        <w:rPr>
          <w:rFonts w:ascii="Times New Roman" w:hAnsi="Times New Roman" w:cs="Times New Roman"/>
          <w:sz w:val="24"/>
          <w:szCs w:val="24"/>
        </w:rPr>
        <w:t xml:space="preserve"> workers: The case of street traders in Johannesburg, South Africa. Gender &amp; Development, 18(2), 277-289.</w:t>
      </w:r>
      <w:hyperlink r:id="rId54" w:history="1">
        <w:r w:rsidRPr="00E33C60">
          <w:rPr>
            <w:rStyle w:val="Hyperlink"/>
            <w:rFonts w:ascii="Times New Roman" w:hAnsi="Times New Roman" w:cs="Times New Roman"/>
            <w:sz w:val="24"/>
            <w:szCs w:val="24"/>
          </w:rPr>
          <w:t>https://www.tandfonline.com/doi/abs/10.1080/13552074.2010.491345</w:t>
        </w:r>
      </w:hyperlink>
    </w:p>
    <w:p w14:paraId="5E80990C"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Cohen, M. (2000). Women street vendors: the road to recognition.</w:t>
      </w:r>
      <w:hyperlink r:id="rId55" w:history="1">
        <w:r w:rsidRPr="00D47733">
          <w:rPr>
            <w:rStyle w:val="Hyperlink"/>
            <w:rFonts w:ascii="Times New Roman" w:hAnsi="Times New Roman" w:cs="Times New Roman"/>
            <w:sz w:val="24"/>
            <w:szCs w:val="24"/>
          </w:rPr>
          <w:t>https://knowledgecommons.popcouncil.org/departments_sbsr-pgy/188/</w:t>
        </w:r>
      </w:hyperlink>
    </w:p>
    <w:p w14:paraId="067C57AD" w14:textId="77777777" w:rsidR="007A2E36" w:rsidRPr="00D47733" w:rsidRDefault="007A2E36" w:rsidP="00192D00">
      <w:pPr>
        <w:spacing w:line="480" w:lineRule="auto"/>
        <w:ind w:hanging="720"/>
        <w:rPr>
          <w:rFonts w:ascii="Times New Roman" w:hAnsi="Times New Roman" w:cs="Times New Roman"/>
          <w:sz w:val="24"/>
          <w:szCs w:val="24"/>
        </w:rPr>
      </w:pPr>
      <w:bookmarkStart w:id="283" w:name="_Hlk139767179"/>
      <w:r w:rsidRPr="00D47733">
        <w:rPr>
          <w:rFonts w:ascii="Times New Roman" w:hAnsi="Times New Roman" w:cs="Times New Roman"/>
          <w:sz w:val="24"/>
          <w:szCs w:val="24"/>
        </w:rPr>
        <w:t xml:space="preserve">Companion, M. (2010). </w:t>
      </w:r>
      <w:bookmarkEnd w:id="283"/>
      <w:r w:rsidRPr="00D47733">
        <w:rPr>
          <w:rFonts w:ascii="Times New Roman" w:hAnsi="Times New Roman" w:cs="Times New Roman"/>
          <w:sz w:val="24"/>
          <w:szCs w:val="24"/>
        </w:rPr>
        <w:t>Commodities and competition: The economic marginalization of female food vendors in northern Mozambique. </w:t>
      </w:r>
      <w:r w:rsidRPr="00D47733">
        <w:rPr>
          <w:rFonts w:ascii="Times New Roman" w:hAnsi="Times New Roman" w:cs="Times New Roman"/>
          <w:iCs/>
          <w:sz w:val="24"/>
          <w:szCs w:val="24"/>
        </w:rPr>
        <w:t>Women's Studies Quarterly</w:t>
      </w:r>
      <w:r w:rsidRPr="00D47733">
        <w:rPr>
          <w:rFonts w:ascii="Times New Roman" w:hAnsi="Times New Roman" w:cs="Times New Roman"/>
          <w:sz w:val="24"/>
          <w:szCs w:val="24"/>
        </w:rPr>
        <w:t>, </w:t>
      </w:r>
      <w:r w:rsidRPr="00D47733">
        <w:rPr>
          <w:rFonts w:ascii="Times New Roman" w:hAnsi="Times New Roman" w:cs="Times New Roman"/>
          <w:iCs/>
          <w:sz w:val="24"/>
          <w:szCs w:val="24"/>
        </w:rPr>
        <w:t>38</w:t>
      </w:r>
      <w:r w:rsidRPr="00D47733">
        <w:rPr>
          <w:rFonts w:ascii="Times New Roman" w:hAnsi="Times New Roman" w:cs="Times New Roman"/>
          <w:sz w:val="24"/>
          <w:szCs w:val="24"/>
        </w:rPr>
        <w:t>(3/4), 163-181.</w:t>
      </w:r>
    </w:p>
    <w:p w14:paraId="6B3C340E" w14:textId="77777777" w:rsidR="007A2E36" w:rsidRPr="00D47733" w:rsidRDefault="007A2E36" w:rsidP="00192D00">
      <w:pPr>
        <w:spacing w:line="480" w:lineRule="auto"/>
        <w:ind w:hanging="720"/>
        <w:rPr>
          <w:rFonts w:ascii="Times New Roman" w:hAnsi="Times New Roman" w:cs="Times New Roman"/>
          <w:sz w:val="24"/>
          <w:szCs w:val="24"/>
        </w:rPr>
      </w:pPr>
      <w:bookmarkStart w:id="284" w:name="_Hlk144504702"/>
      <w:proofErr w:type="spellStart"/>
      <w:r w:rsidRPr="00D47733">
        <w:rPr>
          <w:rFonts w:ascii="Times New Roman" w:hAnsi="Times New Roman" w:cs="Times New Roman"/>
          <w:sz w:val="24"/>
          <w:szCs w:val="24"/>
        </w:rPr>
        <w:t>Crossa</w:t>
      </w:r>
      <w:proofErr w:type="spellEnd"/>
      <w:r w:rsidRPr="00D47733">
        <w:rPr>
          <w:rFonts w:ascii="Times New Roman" w:hAnsi="Times New Roman" w:cs="Times New Roman"/>
          <w:sz w:val="24"/>
          <w:szCs w:val="24"/>
        </w:rPr>
        <w:t>, V. (2009). Resisting the entrepreneurial city: street vendors' struggle in Mexico City's historic center. </w:t>
      </w:r>
      <w:r w:rsidRPr="00D47733">
        <w:rPr>
          <w:rFonts w:ascii="Times New Roman" w:hAnsi="Times New Roman" w:cs="Times New Roman"/>
          <w:i/>
          <w:iCs/>
          <w:sz w:val="24"/>
          <w:szCs w:val="24"/>
        </w:rPr>
        <w:t>International journal of urban and regional research</w:t>
      </w:r>
      <w:r w:rsidRPr="00D47733">
        <w:rPr>
          <w:rFonts w:ascii="Times New Roman" w:hAnsi="Times New Roman" w:cs="Times New Roman"/>
          <w:sz w:val="24"/>
          <w:szCs w:val="24"/>
        </w:rPr>
        <w:t>, </w:t>
      </w:r>
      <w:r w:rsidRPr="00D47733">
        <w:rPr>
          <w:rFonts w:ascii="Times New Roman" w:hAnsi="Times New Roman" w:cs="Times New Roman"/>
          <w:i/>
          <w:iCs/>
          <w:sz w:val="24"/>
          <w:szCs w:val="24"/>
        </w:rPr>
        <w:t>33</w:t>
      </w:r>
      <w:r w:rsidRPr="00D47733">
        <w:rPr>
          <w:rFonts w:ascii="Times New Roman" w:hAnsi="Times New Roman" w:cs="Times New Roman"/>
          <w:sz w:val="24"/>
          <w:szCs w:val="24"/>
        </w:rPr>
        <w:t>(1), 43-63.</w:t>
      </w:r>
      <w:hyperlink r:id="rId56" w:history="1">
        <w:r w:rsidRPr="00D47733">
          <w:rPr>
            <w:rStyle w:val="Hyperlink"/>
            <w:rFonts w:ascii="Times New Roman" w:hAnsi="Times New Roman" w:cs="Times New Roman"/>
            <w:sz w:val="24"/>
            <w:szCs w:val="24"/>
          </w:rPr>
          <w:t>https://onlinelibrary.wiley.com/doi/abs/10.1111/j.1468-2427.2008.00823.x</w:t>
        </w:r>
      </w:hyperlink>
    </w:p>
    <w:p w14:paraId="7FA5DD5E" w14:textId="77777777" w:rsidR="007A2E36" w:rsidRPr="00D47733" w:rsidRDefault="007A2E36" w:rsidP="00192D00">
      <w:pPr>
        <w:spacing w:line="480" w:lineRule="auto"/>
        <w:ind w:hanging="720"/>
        <w:rPr>
          <w:rFonts w:ascii="Times New Roman" w:hAnsi="Times New Roman" w:cs="Times New Roman"/>
          <w:sz w:val="24"/>
          <w:szCs w:val="24"/>
        </w:rPr>
      </w:pPr>
      <w:bookmarkStart w:id="285" w:name="_Hlk144504411"/>
      <w:r w:rsidRPr="00D47733">
        <w:rPr>
          <w:rFonts w:ascii="Times New Roman" w:hAnsi="Times New Roman" w:cs="Times New Roman"/>
          <w:sz w:val="24"/>
          <w:szCs w:val="24"/>
        </w:rPr>
        <w:lastRenderedPageBreak/>
        <w:t xml:space="preserve">Das, S. (2019). A Study On </w:t>
      </w:r>
      <w:proofErr w:type="gramStart"/>
      <w:r w:rsidRPr="00D47733">
        <w:rPr>
          <w:rFonts w:ascii="Times New Roman" w:hAnsi="Times New Roman" w:cs="Times New Roman"/>
          <w:sz w:val="24"/>
          <w:szCs w:val="24"/>
        </w:rPr>
        <w:t>The</w:t>
      </w:r>
      <w:proofErr w:type="gramEnd"/>
      <w:r w:rsidRPr="00D47733">
        <w:rPr>
          <w:rFonts w:ascii="Times New Roman" w:hAnsi="Times New Roman" w:cs="Times New Roman"/>
          <w:sz w:val="24"/>
          <w:szCs w:val="24"/>
        </w:rPr>
        <w:t xml:space="preserve"> Business Practices Of Street Food Vendors In Guwahati City. </w:t>
      </w:r>
      <w:r w:rsidRPr="00192D00">
        <w:rPr>
          <w:rFonts w:ascii="Times New Roman" w:hAnsi="Times New Roman" w:cs="Times New Roman"/>
          <w:i/>
          <w:iCs/>
          <w:sz w:val="24"/>
          <w:szCs w:val="24"/>
        </w:rPr>
        <w:t>International Journal on Recent Trends in Business and Tourism (IJRTBT)</w:t>
      </w:r>
      <w:r w:rsidRPr="00D47733">
        <w:rPr>
          <w:rFonts w:ascii="Times New Roman" w:hAnsi="Times New Roman" w:cs="Times New Roman"/>
          <w:sz w:val="24"/>
          <w:szCs w:val="24"/>
        </w:rPr>
        <w:t>, </w:t>
      </w:r>
      <w:r w:rsidRPr="00D47733">
        <w:rPr>
          <w:rFonts w:ascii="Times New Roman" w:hAnsi="Times New Roman" w:cs="Times New Roman"/>
          <w:iCs/>
          <w:sz w:val="24"/>
          <w:szCs w:val="24"/>
        </w:rPr>
        <w:t>3</w:t>
      </w:r>
      <w:r w:rsidRPr="00D47733">
        <w:rPr>
          <w:rFonts w:ascii="Times New Roman" w:hAnsi="Times New Roman" w:cs="Times New Roman"/>
          <w:sz w:val="24"/>
          <w:szCs w:val="24"/>
        </w:rPr>
        <w:t>(3), 91-98.</w:t>
      </w:r>
      <w:hyperlink r:id="rId57" w:history="1">
        <w:r w:rsidRPr="00D47733">
          <w:rPr>
            <w:rStyle w:val="Hyperlink"/>
            <w:rFonts w:ascii="Times New Roman" w:hAnsi="Times New Roman" w:cs="Times New Roman"/>
            <w:sz w:val="24"/>
            <w:szCs w:val="24"/>
          </w:rPr>
          <w:t>https://ejournal.lucp.net/index.php/ijrtbt/article/view/759</w:t>
        </w:r>
      </w:hyperlink>
    </w:p>
    <w:p w14:paraId="192A48BA" w14:textId="77777777" w:rsidR="007A2E36" w:rsidRPr="00D47733" w:rsidRDefault="007A2E36" w:rsidP="00192D00">
      <w:pPr>
        <w:spacing w:line="480" w:lineRule="auto"/>
        <w:ind w:hanging="720"/>
        <w:rPr>
          <w:rFonts w:ascii="Times New Roman" w:hAnsi="Times New Roman" w:cs="Times New Roman"/>
          <w:sz w:val="24"/>
          <w:szCs w:val="24"/>
        </w:rPr>
      </w:pPr>
      <w:bookmarkStart w:id="286" w:name="_Hlk146608105"/>
      <w:bookmarkEnd w:id="284"/>
      <w:bookmarkEnd w:id="285"/>
      <w:proofErr w:type="spellStart"/>
      <w:r w:rsidRPr="00D47733">
        <w:rPr>
          <w:rFonts w:ascii="Times New Roman" w:hAnsi="Times New Roman" w:cs="Times New Roman"/>
          <w:sz w:val="24"/>
          <w:szCs w:val="24"/>
        </w:rPr>
        <w:t>Dasgupta</w:t>
      </w:r>
      <w:proofErr w:type="spellEnd"/>
      <w:r w:rsidRPr="00D47733">
        <w:rPr>
          <w:rFonts w:ascii="Times New Roman" w:hAnsi="Times New Roman" w:cs="Times New Roman"/>
          <w:sz w:val="24"/>
          <w:szCs w:val="24"/>
        </w:rPr>
        <w:t xml:space="preserve">, P. (2000). </w:t>
      </w:r>
      <w:bookmarkEnd w:id="286"/>
      <w:r w:rsidRPr="00D47733">
        <w:rPr>
          <w:rFonts w:ascii="Times New Roman" w:hAnsi="Times New Roman" w:cs="Times New Roman"/>
          <w:sz w:val="24"/>
          <w:szCs w:val="24"/>
        </w:rPr>
        <w:t>Trust as a commodity. Trust: Making and breaking cooperative relations, 4, 49-72.</w:t>
      </w:r>
      <w:hyperlink r:id="rId58" w:history="1">
        <w:r w:rsidRPr="00D47733">
          <w:rPr>
            <w:rStyle w:val="Hyperlink"/>
            <w:rFonts w:ascii="Times New Roman" w:hAnsi="Times New Roman" w:cs="Times New Roman"/>
            <w:sz w:val="24"/>
            <w:szCs w:val="24"/>
          </w:rPr>
          <w:t>https://citeseerx.ist.psu.edu/document?repid=rep1&amp;type=pdf&amp;doi=c2f63316528e9d8c5aa8d1c0aa7afe02d03bc1db</w:t>
        </w:r>
      </w:hyperlink>
    </w:p>
    <w:p w14:paraId="0634B881" w14:textId="77777777" w:rsidR="007A2E36" w:rsidRPr="00D47733" w:rsidRDefault="007A2E36" w:rsidP="00192D00">
      <w:pPr>
        <w:spacing w:line="480" w:lineRule="auto"/>
        <w:ind w:hanging="720"/>
        <w:rPr>
          <w:rFonts w:ascii="Times New Roman" w:hAnsi="Times New Roman" w:cs="Times New Roman"/>
          <w:sz w:val="24"/>
          <w:szCs w:val="24"/>
        </w:rPr>
      </w:pPr>
      <w:bookmarkStart w:id="287" w:name="_Hlk145552013"/>
      <w:proofErr w:type="spellStart"/>
      <w:r w:rsidRPr="00D47733">
        <w:rPr>
          <w:rFonts w:ascii="Times New Roman" w:hAnsi="Times New Roman" w:cs="Times New Roman"/>
          <w:sz w:val="24"/>
          <w:szCs w:val="24"/>
        </w:rPr>
        <w:t>Dharejo</w:t>
      </w:r>
      <w:proofErr w:type="spellEnd"/>
      <w:r w:rsidRPr="00D47733">
        <w:rPr>
          <w:rFonts w:ascii="Times New Roman" w:hAnsi="Times New Roman" w:cs="Times New Roman"/>
          <w:sz w:val="24"/>
          <w:szCs w:val="24"/>
        </w:rPr>
        <w:t xml:space="preserve">, N., </w:t>
      </w:r>
      <w:proofErr w:type="spellStart"/>
      <w:r w:rsidRPr="00D47733">
        <w:rPr>
          <w:rFonts w:ascii="Times New Roman" w:hAnsi="Times New Roman" w:cs="Times New Roman"/>
          <w:sz w:val="24"/>
          <w:szCs w:val="24"/>
        </w:rPr>
        <w:t>Dharejo</w:t>
      </w:r>
      <w:proofErr w:type="spellEnd"/>
      <w:r w:rsidRPr="00D47733">
        <w:rPr>
          <w:rFonts w:ascii="Times New Roman" w:hAnsi="Times New Roman" w:cs="Times New Roman"/>
          <w:sz w:val="24"/>
          <w:szCs w:val="24"/>
        </w:rPr>
        <w:t xml:space="preserve">, A. H., </w:t>
      </w:r>
      <w:proofErr w:type="spellStart"/>
      <w:r w:rsidRPr="00D47733">
        <w:rPr>
          <w:rFonts w:ascii="Times New Roman" w:hAnsi="Times New Roman" w:cs="Times New Roman"/>
          <w:sz w:val="24"/>
          <w:szCs w:val="24"/>
        </w:rPr>
        <w:t>Nisa</w:t>
      </w:r>
      <w:proofErr w:type="spellEnd"/>
      <w:r w:rsidRPr="00D47733">
        <w:rPr>
          <w:rFonts w:ascii="Times New Roman" w:hAnsi="Times New Roman" w:cs="Times New Roman"/>
          <w:sz w:val="24"/>
          <w:szCs w:val="24"/>
        </w:rPr>
        <w:t xml:space="preserve">, N. U., &amp; </w:t>
      </w:r>
      <w:proofErr w:type="spellStart"/>
      <w:r w:rsidRPr="00D47733">
        <w:rPr>
          <w:rFonts w:ascii="Times New Roman" w:hAnsi="Times New Roman" w:cs="Times New Roman"/>
          <w:sz w:val="24"/>
          <w:szCs w:val="24"/>
        </w:rPr>
        <w:t>Mahesar</w:t>
      </w:r>
      <w:proofErr w:type="spellEnd"/>
      <w:r w:rsidRPr="00D47733">
        <w:rPr>
          <w:rFonts w:ascii="Times New Roman" w:hAnsi="Times New Roman" w:cs="Times New Roman"/>
          <w:sz w:val="24"/>
          <w:szCs w:val="24"/>
        </w:rPr>
        <w:t xml:space="preserve">, H. A. (2022). An investigation of socio-economic conditions of street hawkers: a case study of Hyderabad, Sindh, Pakistan. </w:t>
      </w:r>
      <w:r w:rsidRPr="00192D00">
        <w:rPr>
          <w:rFonts w:ascii="Times New Roman" w:hAnsi="Times New Roman" w:cs="Times New Roman"/>
          <w:i/>
          <w:sz w:val="24"/>
          <w:szCs w:val="24"/>
        </w:rPr>
        <w:t>Liberal Arts and Social Sciences International Journal (LASSIJ)</w:t>
      </w:r>
      <w:r w:rsidRPr="00D47733">
        <w:rPr>
          <w:rFonts w:ascii="Times New Roman" w:hAnsi="Times New Roman" w:cs="Times New Roman"/>
          <w:sz w:val="24"/>
          <w:szCs w:val="24"/>
        </w:rPr>
        <w:t xml:space="preserve">, 6(1), 237-250. </w:t>
      </w:r>
      <w:hyperlink r:id="rId59" w:history="1">
        <w:r w:rsidRPr="00D47733">
          <w:rPr>
            <w:rStyle w:val="Hyperlink"/>
            <w:rFonts w:ascii="Times New Roman" w:hAnsi="Times New Roman" w:cs="Times New Roman"/>
            <w:sz w:val="24"/>
            <w:szCs w:val="24"/>
          </w:rPr>
          <w:t>https://doi.org/10.47264/idea.lassij/6.1.15</w:t>
        </w:r>
      </w:hyperlink>
    </w:p>
    <w:p w14:paraId="2F96D16E"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Dharejo</w:t>
      </w:r>
      <w:proofErr w:type="spellEnd"/>
      <w:r w:rsidRPr="00D47733">
        <w:rPr>
          <w:rFonts w:ascii="Times New Roman" w:hAnsi="Times New Roman" w:cs="Times New Roman"/>
          <w:sz w:val="24"/>
          <w:szCs w:val="24"/>
        </w:rPr>
        <w:t xml:space="preserve">, N., </w:t>
      </w:r>
      <w:proofErr w:type="spellStart"/>
      <w:r w:rsidRPr="00D47733">
        <w:rPr>
          <w:rFonts w:ascii="Times New Roman" w:hAnsi="Times New Roman" w:cs="Times New Roman"/>
          <w:sz w:val="24"/>
          <w:szCs w:val="24"/>
        </w:rPr>
        <w:t>Mahesar</w:t>
      </w:r>
      <w:proofErr w:type="spellEnd"/>
      <w:r w:rsidRPr="00D47733">
        <w:rPr>
          <w:rFonts w:ascii="Times New Roman" w:hAnsi="Times New Roman" w:cs="Times New Roman"/>
          <w:sz w:val="24"/>
          <w:szCs w:val="24"/>
        </w:rPr>
        <w:t xml:space="preserve">, H. A., &amp; </w:t>
      </w:r>
      <w:proofErr w:type="spellStart"/>
      <w:r w:rsidRPr="00D47733">
        <w:rPr>
          <w:rFonts w:ascii="Times New Roman" w:hAnsi="Times New Roman" w:cs="Times New Roman"/>
          <w:sz w:val="24"/>
          <w:szCs w:val="24"/>
        </w:rPr>
        <w:t>Jhatial</w:t>
      </w:r>
      <w:proofErr w:type="spellEnd"/>
      <w:r w:rsidRPr="00D47733">
        <w:rPr>
          <w:rFonts w:ascii="Times New Roman" w:hAnsi="Times New Roman" w:cs="Times New Roman"/>
          <w:sz w:val="24"/>
          <w:szCs w:val="24"/>
        </w:rPr>
        <w:t>, A. A. (2022). Contribution of street hawkers towards economy and problems faced by them during street vending. </w:t>
      </w:r>
      <w:proofErr w:type="spellStart"/>
      <w:r w:rsidRPr="00192D00">
        <w:rPr>
          <w:rFonts w:ascii="Times New Roman" w:hAnsi="Times New Roman" w:cs="Times New Roman"/>
          <w:i/>
          <w:iCs/>
          <w:sz w:val="24"/>
          <w:szCs w:val="24"/>
        </w:rPr>
        <w:t>Gomal</w:t>
      </w:r>
      <w:proofErr w:type="spellEnd"/>
      <w:r w:rsidRPr="00192D00">
        <w:rPr>
          <w:rFonts w:ascii="Times New Roman" w:hAnsi="Times New Roman" w:cs="Times New Roman"/>
          <w:i/>
          <w:iCs/>
          <w:sz w:val="24"/>
          <w:szCs w:val="24"/>
        </w:rPr>
        <w:t xml:space="preserve"> University Journal of Research</w:t>
      </w:r>
      <w:r w:rsidRPr="00D47733">
        <w:rPr>
          <w:rFonts w:ascii="Times New Roman" w:hAnsi="Times New Roman" w:cs="Times New Roman"/>
          <w:sz w:val="24"/>
          <w:szCs w:val="24"/>
        </w:rPr>
        <w:t>, </w:t>
      </w:r>
      <w:r w:rsidRPr="00D47733">
        <w:rPr>
          <w:rFonts w:ascii="Times New Roman" w:hAnsi="Times New Roman" w:cs="Times New Roman"/>
          <w:iCs/>
          <w:sz w:val="24"/>
          <w:szCs w:val="24"/>
        </w:rPr>
        <w:t>38</w:t>
      </w:r>
      <w:r w:rsidRPr="00D47733">
        <w:rPr>
          <w:rFonts w:ascii="Times New Roman" w:hAnsi="Times New Roman" w:cs="Times New Roman"/>
          <w:sz w:val="24"/>
          <w:szCs w:val="24"/>
        </w:rPr>
        <w:t>(3), 360-377.</w:t>
      </w:r>
    </w:p>
    <w:p w14:paraId="47ED3503"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 xml:space="preserve">Dohan, D. (2003). The price of poverty: Money, work, and culture in the Mexican American barrio. </w:t>
      </w:r>
      <w:proofErr w:type="spellStart"/>
      <w:r w:rsidRPr="00D47733">
        <w:rPr>
          <w:rFonts w:ascii="Times New Roman" w:hAnsi="Times New Roman" w:cs="Times New Roman"/>
          <w:sz w:val="24"/>
          <w:szCs w:val="24"/>
        </w:rPr>
        <w:t>Univ</w:t>
      </w:r>
      <w:proofErr w:type="spellEnd"/>
      <w:r w:rsidRPr="00D47733">
        <w:rPr>
          <w:rFonts w:ascii="Times New Roman" w:hAnsi="Times New Roman" w:cs="Times New Roman"/>
          <w:sz w:val="24"/>
          <w:szCs w:val="24"/>
        </w:rPr>
        <w:t xml:space="preserve"> of California Press.</w:t>
      </w:r>
    </w:p>
    <w:bookmarkEnd w:id="287"/>
    <w:p w14:paraId="72179BF0"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Dube</w:t>
      </w:r>
      <w:proofErr w:type="spellEnd"/>
      <w:r w:rsidRPr="00D47733">
        <w:rPr>
          <w:rFonts w:ascii="Times New Roman" w:hAnsi="Times New Roman" w:cs="Times New Roman"/>
          <w:sz w:val="24"/>
          <w:szCs w:val="24"/>
        </w:rPr>
        <w:t xml:space="preserve">, M. M. (2019). An exploration of coping strategies of street vendors in a hyperinflationary environment of 2018-2019: A case of </w:t>
      </w:r>
      <w:proofErr w:type="spellStart"/>
      <w:r w:rsidRPr="00D47733">
        <w:rPr>
          <w:rFonts w:ascii="Times New Roman" w:hAnsi="Times New Roman" w:cs="Times New Roman"/>
          <w:sz w:val="24"/>
          <w:szCs w:val="24"/>
        </w:rPr>
        <w:t>Mvuma</w:t>
      </w:r>
      <w:proofErr w:type="spellEnd"/>
      <w:r w:rsidRPr="00D47733">
        <w:rPr>
          <w:rFonts w:ascii="Times New Roman" w:hAnsi="Times New Roman" w:cs="Times New Roman"/>
          <w:sz w:val="24"/>
          <w:szCs w:val="24"/>
        </w:rPr>
        <w:t xml:space="preserve"> (Doctoral dissertation, Great Zimbabwe University, Department of History, Archaeology and Development Studies).</w:t>
      </w:r>
      <w:hyperlink r:id="rId60" w:history="1">
        <w:r w:rsidRPr="00D47733">
          <w:rPr>
            <w:rStyle w:val="Hyperlink"/>
            <w:rFonts w:ascii="Times New Roman" w:hAnsi="Times New Roman" w:cs="Times New Roman"/>
            <w:sz w:val="24"/>
            <w:szCs w:val="24"/>
          </w:rPr>
          <w:t>http://ir.gzu.ac.zw:8080/jspui/handle/123456789/300</w:t>
        </w:r>
      </w:hyperlink>
    </w:p>
    <w:p w14:paraId="0EC63CF4"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Eidse</w:t>
      </w:r>
      <w:proofErr w:type="spellEnd"/>
      <w:r w:rsidRPr="00D47733">
        <w:rPr>
          <w:rFonts w:ascii="Times New Roman" w:hAnsi="Times New Roman" w:cs="Times New Roman"/>
          <w:sz w:val="24"/>
          <w:szCs w:val="24"/>
        </w:rPr>
        <w:t xml:space="preserve">, N., Turner, S., &amp; </w:t>
      </w:r>
      <w:proofErr w:type="spellStart"/>
      <w:r w:rsidRPr="00D47733">
        <w:rPr>
          <w:rFonts w:ascii="Times New Roman" w:hAnsi="Times New Roman" w:cs="Times New Roman"/>
          <w:sz w:val="24"/>
          <w:szCs w:val="24"/>
        </w:rPr>
        <w:t>Oswin</w:t>
      </w:r>
      <w:proofErr w:type="spellEnd"/>
      <w:r w:rsidRPr="00D47733">
        <w:rPr>
          <w:rFonts w:ascii="Times New Roman" w:hAnsi="Times New Roman" w:cs="Times New Roman"/>
          <w:sz w:val="24"/>
          <w:szCs w:val="24"/>
        </w:rPr>
        <w:t>, N. (2016). Contesting street spaces in a socialist city: Itinerant vending-</w:t>
      </w:r>
      <w:proofErr w:type="spellStart"/>
      <w:r w:rsidRPr="00D47733">
        <w:rPr>
          <w:rFonts w:ascii="Times New Roman" w:hAnsi="Times New Roman" w:cs="Times New Roman"/>
          <w:sz w:val="24"/>
          <w:szCs w:val="24"/>
        </w:rPr>
        <w:t>scapes</w:t>
      </w:r>
      <w:proofErr w:type="spellEnd"/>
      <w:r w:rsidRPr="00D47733">
        <w:rPr>
          <w:rFonts w:ascii="Times New Roman" w:hAnsi="Times New Roman" w:cs="Times New Roman"/>
          <w:sz w:val="24"/>
          <w:szCs w:val="24"/>
        </w:rPr>
        <w:t xml:space="preserve"> and the everyday politics of mobility in Hanoi, Vietnam. </w:t>
      </w:r>
      <w:r w:rsidRPr="00D47733">
        <w:rPr>
          <w:rFonts w:ascii="Times New Roman" w:hAnsi="Times New Roman" w:cs="Times New Roman"/>
          <w:i/>
          <w:iCs/>
          <w:sz w:val="24"/>
          <w:szCs w:val="24"/>
        </w:rPr>
        <w:t xml:space="preserve">Annals of the American </w:t>
      </w:r>
      <w:r w:rsidRPr="00D47733">
        <w:rPr>
          <w:rFonts w:ascii="Times New Roman" w:hAnsi="Times New Roman" w:cs="Times New Roman"/>
          <w:i/>
          <w:iCs/>
          <w:sz w:val="24"/>
          <w:szCs w:val="24"/>
        </w:rPr>
        <w:lastRenderedPageBreak/>
        <w:t>association of geographers</w:t>
      </w:r>
      <w:r w:rsidRPr="00D47733">
        <w:rPr>
          <w:rFonts w:ascii="Times New Roman" w:hAnsi="Times New Roman" w:cs="Times New Roman"/>
          <w:sz w:val="24"/>
          <w:szCs w:val="24"/>
        </w:rPr>
        <w:t>, </w:t>
      </w:r>
      <w:r w:rsidRPr="00D47733">
        <w:rPr>
          <w:rFonts w:ascii="Times New Roman" w:hAnsi="Times New Roman" w:cs="Times New Roman"/>
          <w:i/>
          <w:iCs/>
          <w:sz w:val="24"/>
          <w:szCs w:val="24"/>
        </w:rPr>
        <w:t>106</w:t>
      </w:r>
      <w:r w:rsidRPr="00D47733">
        <w:rPr>
          <w:rFonts w:ascii="Times New Roman" w:hAnsi="Times New Roman" w:cs="Times New Roman"/>
          <w:sz w:val="24"/>
          <w:szCs w:val="24"/>
        </w:rPr>
        <w:t>(2), 340-349.</w:t>
      </w:r>
      <w:hyperlink r:id="rId61" w:history="1">
        <w:r w:rsidRPr="00D47733">
          <w:rPr>
            <w:rStyle w:val="Hyperlink"/>
            <w:rFonts w:ascii="Times New Roman" w:hAnsi="Times New Roman" w:cs="Times New Roman"/>
            <w:sz w:val="24"/>
            <w:szCs w:val="24"/>
          </w:rPr>
          <w:t>https://www.tandfonline.com/doi/abs/10.1080/00045608.2015.1117936</w:t>
        </w:r>
      </w:hyperlink>
    </w:p>
    <w:p w14:paraId="661D0C5E" w14:textId="77777777" w:rsidR="007A2E36" w:rsidRPr="00D47733" w:rsidRDefault="007A2E36" w:rsidP="00192D00">
      <w:pPr>
        <w:spacing w:line="480" w:lineRule="auto"/>
        <w:ind w:hanging="720"/>
        <w:rPr>
          <w:rFonts w:ascii="Times New Roman" w:hAnsi="Times New Roman" w:cs="Times New Roman"/>
          <w:iCs/>
          <w:sz w:val="24"/>
          <w:szCs w:val="24"/>
        </w:rPr>
      </w:pPr>
      <w:bookmarkStart w:id="288" w:name="_Hlk144978631"/>
      <w:proofErr w:type="spellStart"/>
      <w:r w:rsidRPr="00D47733">
        <w:rPr>
          <w:rFonts w:ascii="Times New Roman" w:hAnsi="Times New Roman" w:cs="Times New Roman"/>
          <w:iCs/>
          <w:sz w:val="24"/>
          <w:szCs w:val="24"/>
        </w:rPr>
        <w:t>Fonceca</w:t>
      </w:r>
      <w:proofErr w:type="spellEnd"/>
      <w:r w:rsidRPr="00D47733">
        <w:rPr>
          <w:rFonts w:ascii="Times New Roman" w:hAnsi="Times New Roman" w:cs="Times New Roman"/>
          <w:iCs/>
          <w:sz w:val="24"/>
          <w:szCs w:val="24"/>
        </w:rPr>
        <w:t xml:space="preserve">, C. M., </w:t>
      </w:r>
      <w:proofErr w:type="spellStart"/>
      <w:r w:rsidRPr="00D47733">
        <w:rPr>
          <w:rFonts w:ascii="Times New Roman" w:hAnsi="Times New Roman" w:cs="Times New Roman"/>
          <w:iCs/>
          <w:sz w:val="24"/>
          <w:szCs w:val="24"/>
        </w:rPr>
        <w:t>Keerthivasan</w:t>
      </w:r>
      <w:proofErr w:type="spellEnd"/>
      <w:r w:rsidRPr="00D47733">
        <w:rPr>
          <w:rFonts w:ascii="Times New Roman" w:hAnsi="Times New Roman" w:cs="Times New Roman"/>
          <w:iCs/>
          <w:sz w:val="24"/>
          <w:szCs w:val="24"/>
        </w:rPr>
        <w:t xml:space="preserve">, S., </w:t>
      </w:r>
      <w:proofErr w:type="spellStart"/>
      <w:r w:rsidRPr="00D47733">
        <w:rPr>
          <w:rFonts w:ascii="Times New Roman" w:hAnsi="Times New Roman" w:cs="Times New Roman"/>
          <w:iCs/>
          <w:sz w:val="24"/>
          <w:szCs w:val="24"/>
        </w:rPr>
        <w:t>Anandan</w:t>
      </w:r>
      <w:proofErr w:type="spellEnd"/>
      <w:r w:rsidRPr="00D47733">
        <w:rPr>
          <w:rFonts w:ascii="Times New Roman" w:hAnsi="Times New Roman" w:cs="Times New Roman"/>
          <w:iCs/>
          <w:sz w:val="24"/>
          <w:szCs w:val="24"/>
        </w:rPr>
        <w:t xml:space="preserve">, C. C., </w:t>
      </w:r>
      <w:proofErr w:type="spellStart"/>
      <w:r w:rsidRPr="00D47733">
        <w:rPr>
          <w:rFonts w:ascii="Times New Roman" w:hAnsi="Times New Roman" w:cs="Times New Roman"/>
          <w:iCs/>
          <w:sz w:val="24"/>
          <w:szCs w:val="24"/>
        </w:rPr>
        <w:t>Arockiaraj</w:t>
      </w:r>
      <w:proofErr w:type="spellEnd"/>
      <w:r w:rsidRPr="00D47733">
        <w:rPr>
          <w:rFonts w:ascii="Times New Roman" w:hAnsi="Times New Roman" w:cs="Times New Roman"/>
          <w:iCs/>
          <w:sz w:val="24"/>
          <w:szCs w:val="24"/>
        </w:rPr>
        <w:t xml:space="preserve">, K., &amp; Lisa, E. (2022). </w:t>
      </w:r>
      <w:bookmarkEnd w:id="288"/>
      <w:r w:rsidRPr="00D47733">
        <w:rPr>
          <w:rFonts w:ascii="Times New Roman" w:hAnsi="Times New Roman" w:cs="Times New Roman"/>
          <w:iCs/>
          <w:sz w:val="24"/>
          <w:szCs w:val="24"/>
        </w:rPr>
        <w:t xml:space="preserve">Exploring The Reasons </w:t>
      </w:r>
      <w:proofErr w:type="gramStart"/>
      <w:r w:rsidRPr="00D47733">
        <w:rPr>
          <w:rFonts w:ascii="Times New Roman" w:hAnsi="Times New Roman" w:cs="Times New Roman"/>
          <w:iCs/>
          <w:sz w:val="24"/>
          <w:szCs w:val="24"/>
        </w:rPr>
        <w:t>For</w:t>
      </w:r>
      <w:proofErr w:type="gramEnd"/>
      <w:r w:rsidRPr="00D47733">
        <w:rPr>
          <w:rFonts w:ascii="Times New Roman" w:hAnsi="Times New Roman" w:cs="Times New Roman"/>
          <w:iCs/>
          <w:sz w:val="24"/>
          <w:szCs w:val="24"/>
        </w:rPr>
        <w:t xml:space="preserve"> Street Hawking, Challenges &amp; Quality Of Life Of Street Vendors. Journal of Positive School Psychology, 3609-3618.</w:t>
      </w:r>
      <w:hyperlink r:id="rId62" w:history="1">
        <w:r w:rsidRPr="00D47733">
          <w:rPr>
            <w:rStyle w:val="Hyperlink"/>
            <w:rFonts w:ascii="Times New Roman" w:hAnsi="Times New Roman" w:cs="Times New Roman"/>
            <w:iCs/>
            <w:sz w:val="24"/>
            <w:szCs w:val="24"/>
          </w:rPr>
          <w:t>http://mail.journalppw.com/index.php/jpsp/article/view/3967</w:t>
        </w:r>
      </w:hyperlink>
    </w:p>
    <w:p w14:paraId="0370670A"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i/>
          <w:iCs/>
          <w:sz w:val="24"/>
          <w:szCs w:val="24"/>
        </w:rPr>
        <w:t>Global Gender Gap Report 2022</w:t>
      </w:r>
      <w:r w:rsidRPr="00D47733">
        <w:rPr>
          <w:rFonts w:ascii="Times New Roman" w:hAnsi="Times New Roman" w:cs="Times New Roman"/>
          <w:sz w:val="24"/>
          <w:szCs w:val="24"/>
        </w:rPr>
        <w:t xml:space="preserve">. World Economic Forum. </w:t>
      </w:r>
      <w:hyperlink r:id="rId63" w:history="1">
        <w:r w:rsidRPr="00D47733">
          <w:rPr>
            <w:rStyle w:val="Hyperlink"/>
            <w:rFonts w:ascii="Times New Roman" w:hAnsi="Times New Roman" w:cs="Times New Roman"/>
            <w:sz w:val="24"/>
            <w:szCs w:val="24"/>
          </w:rPr>
          <w:t>https://www.weforum.org/reports/global-gender-gap-report-2022/</w:t>
        </w:r>
      </w:hyperlink>
    </w:p>
    <w:p w14:paraId="0A2DABE6" w14:textId="77777777" w:rsidR="007A2E36" w:rsidRPr="00D47733" w:rsidRDefault="007A2E36" w:rsidP="00192D00">
      <w:pPr>
        <w:spacing w:line="480" w:lineRule="auto"/>
        <w:ind w:hanging="720"/>
        <w:rPr>
          <w:rFonts w:ascii="Times New Roman" w:hAnsi="Times New Roman" w:cs="Times New Roman"/>
          <w:bCs/>
          <w:sz w:val="24"/>
          <w:szCs w:val="24"/>
        </w:rPr>
      </w:pPr>
      <w:proofErr w:type="spellStart"/>
      <w:r w:rsidRPr="00D47733">
        <w:rPr>
          <w:rFonts w:ascii="Times New Roman" w:hAnsi="Times New Roman" w:cs="Times New Roman"/>
          <w:bCs/>
          <w:sz w:val="24"/>
          <w:szCs w:val="24"/>
        </w:rPr>
        <w:t>Grootaert</w:t>
      </w:r>
      <w:proofErr w:type="spellEnd"/>
      <w:r w:rsidRPr="00D47733">
        <w:rPr>
          <w:rFonts w:ascii="Times New Roman" w:hAnsi="Times New Roman" w:cs="Times New Roman"/>
          <w:bCs/>
          <w:sz w:val="24"/>
          <w:szCs w:val="24"/>
        </w:rPr>
        <w:t>, C. (1999). </w:t>
      </w:r>
      <w:r w:rsidRPr="00D47733">
        <w:rPr>
          <w:rFonts w:ascii="Times New Roman" w:hAnsi="Times New Roman" w:cs="Times New Roman"/>
          <w:bCs/>
          <w:iCs/>
          <w:sz w:val="24"/>
          <w:szCs w:val="24"/>
        </w:rPr>
        <w:t>Social capital, household welfare and poverty in Indonesia</w:t>
      </w:r>
      <w:r w:rsidRPr="00D47733">
        <w:rPr>
          <w:rFonts w:ascii="Times New Roman" w:hAnsi="Times New Roman" w:cs="Times New Roman"/>
          <w:bCs/>
          <w:sz w:val="24"/>
          <w:szCs w:val="24"/>
        </w:rPr>
        <w:t> (No. 6). World Bank Publications.</w:t>
      </w:r>
    </w:p>
    <w:p w14:paraId="1528520D"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Guillaumont</w:t>
      </w:r>
      <w:proofErr w:type="spellEnd"/>
      <w:r w:rsidRPr="00D47733">
        <w:rPr>
          <w:rFonts w:ascii="Times New Roman" w:hAnsi="Times New Roman" w:cs="Times New Roman"/>
          <w:sz w:val="24"/>
          <w:szCs w:val="24"/>
        </w:rPr>
        <w:t>, P. (2004). On the economic vulnerability of low-income countries.</w:t>
      </w:r>
    </w:p>
    <w:p w14:paraId="46E078BD" w14:textId="77777777" w:rsidR="007A2E36" w:rsidRPr="00D47733" w:rsidRDefault="007A2E36" w:rsidP="00192D00">
      <w:pPr>
        <w:spacing w:line="480" w:lineRule="auto"/>
        <w:ind w:hanging="720"/>
        <w:rPr>
          <w:rFonts w:ascii="Times New Roman" w:hAnsi="Times New Roman" w:cs="Times New Roman"/>
          <w:sz w:val="24"/>
          <w:szCs w:val="24"/>
        </w:rPr>
      </w:pPr>
      <w:bookmarkStart w:id="289" w:name="_Hlk144573397"/>
      <w:r w:rsidRPr="00D47733">
        <w:rPr>
          <w:rFonts w:ascii="Times New Roman" w:hAnsi="Times New Roman" w:cs="Times New Roman"/>
          <w:sz w:val="24"/>
          <w:szCs w:val="24"/>
        </w:rPr>
        <w:t xml:space="preserve">Hamby, S., </w:t>
      </w:r>
      <w:proofErr w:type="spellStart"/>
      <w:r w:rsidRPr="00D47733">
        <w:rPr>
          <w:rFonts w:ascii="Times New Roman" w:hAnsi="Times New Roman" w:cs="Times New Roman"/>
          <w:sz w:val="24"/>
          <w:szCs w:val="24"/>
        </w:rPr>
        <w:t>Grych</w:t>
      </w:r>
      <w:proofErr w:type="spellEnd"/>
      <w:r w:rsidRPr="00D47733">
        <w:rPr>
          <w:rFonts w:ascii="Times New Roman" w:hAnsi="Times New Roman" w:cs="Times New Roman"/>
          <w:sz w:val="24"/>
          <w:szCs w:val="24"/>
        </w:rPr>
        <w:t xml:space="preserve">, J. H., &amp; </w:t>
      </w:r>
      <w:proofErr w:type="spellStart"/>
      <w:r w:rsidRPr="00D47733">
        <w:rPr>
          <w:rFonts w:ascii="Times New Roman" w:hAnsi="Times New Roman" w:cs="Times New Roman"/>
          <w:sz w:val="24"/>
          <w:szCs w:val="24"/>
        </w:rPr>
        <w:t>Banyard</w:t>
      </w:r>
      <w:proofErr w:type="spellEnd"/>
      <w:r w:rsidRPr="00D47733">
        <w:rPr>
          <w:rFonts w:ascii="Times New Roman" w:hAnsi="Times New Roman" w:cs="Times New Roman"/>
          <w:sz w:val="24"/>
          <w:szCs w:val="24"/>
        </w:rPr>
        <w:t>, V. (2015). Coping scale. </w:t>
      </w:r>
      <w:proofErr w:type="spellStart"/>
      <w:r w:rsidRPr="00D47733">
        <w:rPr>
          <w:rFonts w:ascii="Times New Roman" w:hAnsi="Times New Roman" w:cs="Times New Roman"/>
          <w:i/>
          <w:iCs/>
          <w:sz w:val="24"/>
          <w:szCs w:val="24"/>
        </w:rPr>
        <w:t>ResearchGate</w:t>
      </w:r>
      <w:proofErr w:type="spellEnd"/>
      <w:r w:rsidRPr="00D47733">
        <w:rPr>
          <w:rFonts w:ascii="Times New Roman" w:hAnsi="Times New Roman" w:cs="Times New Roman"/>
          <w:sz w:val="24"/>
          <w:szCs w:val="24"/>
        </w:rPr>
        <w:t>. </w:t>
      </w:r>
      <w:hyperlink r:id="rId64" w:history="1">
        <w:r w:rsidRPr="00D47733">
          <w:rPr>
            <w:rStyle w:val="Hyperlink"/>
            <w:rFonts w:ascii="Times New Roman" w:hAnsi="Times New Roman" w:cs="Times New Roman"/>
            <w:sz w:val="24"/>
            <w:szCs w:val="24"/>
          </w:rPr>
          <w:t>https://doi.org/10.13140/RG.2.1.3094.0001</w:t>
        </w:r>
      </w:hyperlink>
      <w:bookmarkEnd w:id="289"/>
    </w:p>
    <w:p w14:paraId="2C84D775" w14:textId="77777777" w:rsidR="007A2E36" w:rsidRDefault="007A2E36" w:rsidP="003B0F6B">
      <w:pPr>
        <w:spacing w:line="480" w:lineRule="auto"/>
        <w:ind w:hanging="720"/>
        <w:rPr>
          <w:rFonts w:ascii="Times New Roman" w:hAnsi="Times New Roman" w:cs="Times New Roman"/>
          <w:sz w:val="24"/>
          <w:szCs w:val="24"/>
        </w:rPr>
      </w:pPr>
      <w:r w:rsidRPr="0088095F">
        <w:rPr>
          <w:rFonts w:ascii="Times New Roman" w:hAnsi="Times New Roman" w:cs="Times New Roman"/>
          <w:sz w:val="24"/>
          <w:szCs w:val="24"/>
        </w:rPr>
        <w:t>Hardee, K., &amp; Leahy, E. (2008). Population, fertility and family planning in Pakistan: a program in stagnation. </w:t>
      </w:r>
      <w:r w:rsidRPr="0088095F">
        <w:rPr>
          <w:rFonts w:ascii="Times New Roman" w:hAnsi="Times New Roman" w:cs="Times New Roman"/>
          <w:i/>
          <w:iCs/>
          <w:sz w:val="24"/>
          <w:szCs w:val="24"/>
        </w:rPr>
        <w:t>Population Action International</w:t>
      </w:r>
      <w:r w:rsidRPr="0088095F">
        <w:rPr>
          <w:rFonts w:ascii="Times New Roman" w:hAnsi="Times New Roman" w:cs="Times New Roman"/>
          <w:sz w:val="24"/>
          <w:szCs w:val="24"/>
        </w:rPr>
        <w:t>, </w:t>
      </w:r>
      <w:r w:rsidRPr="0088095F">
        <w:rPr>
          <w:rFonts w:ascii="Times New Roman" w:hAnsi="Times New Roman" w:cs="Times New Roman"/>
          <w:i/>
          <w:iCs/>
          <w:sz w:val="24"/>
          <w:szCs w:val="24"/>
        </w:rPr>
        <w:t>3</w:t>
      </w:r>
      <w:r w:rsidRPr="0088095F">
        <w:rPr>
          <w:rFonts w:ascii="Times New Roman" w:hAnsi="Times New Roman" w:cs="Times New Roman"/>
          <w:sz w:val="24"/>
          <w:szCs w:val="24"/>
        </w:rPr>
        <w:t>(3), 1-12.</w:t>
      </w:r>
      <w:hyperlink r:id="rId65" w:history="1">
        <w:r w:rsidRPr="000D2304">
          <w:rPr>
            <w:rStyle w:val="Hyperlink"/>
            <w:rFonts w:ascii="Times New Roman" w:hAnsi="Times New Roman" w:cs="Times New Roman"/>
            <w:sz w:val="24"/>
            <w:szCs w:val="24"/>
          </w:rPr>
          <w:t>https://www.researchgate.net/profile/Karen-Hardee-2/publication/237329245_Population_Fertility_and_Family_Planning_in_Pakistan_A_Program_in_Stagnation/links/5c1469fd4585157ac1c2f609/Population-Fertility-and-Family-Planning-in-Pakistan-A-Program-in-Stagnation.pdf</w:t>
        </w:r>
      </w:hyperlink>
    </w:p>
    <w:p w14:paraId="7F4A7373"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Hart, K. (1985). The informal economy. </w:t>
      </w:r>
      <w:r w:rsidRPr="00D47733">
        <w:rPr>
          <w:rFonts w:ascii="Times New Roman" w:hAnsi="Times New Roman" w:cs="Times New Roman"/>
          <w:iCs/>
          <w:sz w:val="24"/>
          <w:szCs w:val="24"/>
        </w:rPr>
        <w:t>Cambridge Anthropology</w:t>
      </w:r>
      <w:r w:rsidRPr="00D47733">
        <w:rPr>
          <w:rFonts w:ascii="Times New Roman" w:hAnsi="Times New Roman" w:cs="Times New Roman"/>
          <w:sz w:val="24"/>
          <w:szCs w:val="24"/>
        </w:rPr>
        <w:t>, 54-58.</w:t>
      </w:r>
      <w:hyperlink r:id="rId66" w:history="1">
        <w:r w:rsidRPr="00D47733">
          <w:rPr>
            <w:rStyle w:val="Hyperlink"/>
            <w:rFonts w:ascii="Times New Roman" w:hAnsi="Times New Roman" w:cs="Times New Roman"/>
            <w:sz w:val="24"/>
            <w:szCs w:val="24"/>
          </w:rPr>
          <w:t>http://www.jstor.org/stable/23816368</w:t>
        </w:r>
      </w:hyperlink>
    </w:p>
    <w:p w14:paraId="663BFBB6" w14:textId="77777777" w:rsidR="007A2E36" w:rsidRPr="00D47733" w:rsidRDefault="007A2E36" w:rsidP="00192D00">
      <w:pPr>
        <w:spacing w:line="480" w:lineRule="auto"/>
        <w:ind w:hanging="720"/>
        <w:rPr>
          <w:rFonts w:ascii="Times New Roman" w:hAnsi="Times New Roman" w:cs="Times New Roman"/>
          <w:sz w:val="24"/>
          <w:szCs w:val="24"/>
        </w:rPr>
      </w:pPr>
      <w:bookmarkStart w:id="290" w:name="_Hlk140851635"/>
      <w:bookmarkStart w:id="291" w:name="_Hlk139792606"/>
      <w:r w:rsidRPr="00D47733">
        <w:rPr>
          <w:rFonts w:ascii="Times New Roman" w:hAnsi="Times New Roman" w:cs="Times New Roman"/>
          <w:sz w:val="24"/>
          <w:szCs w:val="24"/>
        </w:rPr>
        <w:lastRenderedPageBreak/>
        <w:t>Hartmann, H. (1976). Capitalism, patriarchy, and job segregation by sex. </w:t>
      </w:r>
      <w:r w:rsidRPr="00D47733">
        <w:rPr>
          <w:rFonts w:ascii="Times New Roman" w:hAnsi="Times New Roman" w:cs="Times New Roman"/>
          <w:i/>
          <w:iCs/>
          <w:sz w:val="24"/>
          <w:szCs w:val="24"/>
        </w:rPr>
        <w:t>Signs: Journal of women in Culture and Society</w:t>
      </w:r>
      <w:r w:rsidRPr="00D47733">
        <w:rPr>
          <w:rFonts w:ascii="Times New Roman" w:hAnsi="Times New Roman" w:cs="Times New Roman"/>
          <w:sz w:val="24"/>
          <w:szCs w:val="24"/>
        </w:rPr>
        <w:t>, </w:t>
      </w:r>
      <w:r w:rsidRPr="00D47733">
        <w:rPr>
          <w:rFonts w:ascii="Times New Roman" w:hAnsi="Times New Roman" w:cs="Times New Roman"/>
          <w:i/>
          <w:iCs/>
          <w:sz w:val="24"/>
          <w:szCs w:val="24"/>
        </w:rPr>
        <w:t>1</w:t>
      </w:r>
      <w:r w:rsidRPr="00D47733">
        <w:rPr>
          <w:rFonts w:ascii="Times New Roman" w:hAnsi="Times New Roman" w:cs="Times New Roman"/>
          <w:sz w:val="24"/>
          <w:szCs w:val="24"/>
        </w:rPr>
        <w:t>(3, Part 2), 137-169.</w:t>
      </w:r>
    </w:p>
    <w:p w14:paraId="2634558D" w14:textId="77777777" w:rsidR="007A2E36" w:rsidRPr="00D47733" w:rsidRDefault="007A2E36" w:rsidP="00192D00">
      <w:pPr>
        <w:spacing w:line="480" w:lineRule="auto"/>
        <w:ind w:hanging="720"/>
        <w:rPr>
          <w:rFonts w:ascii="Times New Roman" w:hAnsi="Times New Roman" w:cs="Times New Roman"/>
          <w:sz w:val="24"/>
          <w:szCs w:val="24"/>
        </w:rPr>
      </w:pPr>
      <w:bookmarkStart w:id="292" w:name="_Hlk144862249"/>
      <w:r w:rsidRPr="00D47733">
        <w:rPr>
          <w:rFonts w:ascii="Times New Roman" w:hAnsi="Times New Roman" w:cs="Times New Roman"/>
          <w:sz w:val="24"/>
          <w:szCs w:val="24"/>
        </w:rPr>
        <w:t>Hassan, S. M., &amp; Farooq, F. (2015</w:t>
      </w:r>
      <w:bookmarkEnd w:id="292"/>
      <w:r w:rsidRPr="00D47733">
        <w:rPr>
          <w:rFonts w:ascii="Times New Roman" w:hAnsi="Times New Roman" w:cs="Times New Roman"/>
          <w:sz w:val="24"/>
          <w:szCs w:val="24"/>
        </w:rPr>
        <w:t>). Gendered perspective of informal sector of the economy in Pakistan. </w:t>
      </w:r>
      <w:r w:rsidRPr="00D47733">
        <w:rPr>
          <w:rFonts w:ascii="Times New Roman" w:hAnsi="Times New Roman" w:cs="Times New Roman"/>
          <w:i/>
          <w:iCs/>
          <w:sz w:val="24"/>
          <w:szCs w:val="24"/>
        </w:rPr>
        <w:t>Pakistan Journal of Commerce and Social Sciences (PJCSS)</w:t>
      </w:r>
      <w:r w:rsidRPr="00D47733">
        <w:rPr>
          <w:rFonts w:ascii="Times New Roman" w:hAnsi="Times New Roman" w:cs="Times New Roman"/>
          <w:sz w:val="24"/>
          <w:szCs w:val="24"/>
        </w:rPr>
        <w:t>, </w:t>
      </w:r>
      <w:r w:rsidRPr="00D47733">
        <w:rPr>
          <w:rFonts w:ascii="Times New Roman" w:hAnsi="Times New Roman" w:cs="Times New Roman"/>
          <w:i/>
          <w:iCs/>
          <w:sz w:val="24"/>
          <w:szCs w:val="24"/>
        </w:rPr>
        <w:t>9</w:t>
      </w:r>
      <w:r w:rsidRPr="00D47733">
        <w:rPr>
          <w:rFonts w:ascii="Times New Roman" w:hAnsi="Times New Roman" w:cs="Times New Roman"/>
          <w:sz w:val="24"/>
          <w:szCs w:val="24"/>
        </w:rPr>
        <w:t>(1), 185-201.</w:t>
      </w:r>
    </w:p>
    <w:p w14:paraId="40C2D34C"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 xml:space="preserve">Hernandez, P., </w:t>
      </w:r>
      <w:proofErr w:type="spellStart"/>
      <w:r w:rsidRPr="00D47733">
        <w:rPr>
          <w:rFonts w:ascii="Times New Roman" w:hAnsi="Times New Roman" w:cs="Times New Roman"/>
          <w:sz w:val="24"/>
          <w:szCs w:val="24"/>
        </w:rPr>
        <w:t>Zettna</w:t>
      </w:r>
      <w:proofErr w:type="spellEnd"/>
      <w:r w:rsidRPr="00D47733">
        <w:rPr>
          <w:rFonts w:ascii="Times New Roman" w:hAnsi="Times New Roman" w:cs="Times New Roman"/>
          <w:sz w:val="24"/>
          <w:szCs w:val="24"/>
        </w:rPr>
        <w:t>, A., Tapia, M., Ortiz, C., &amp; Soto, I. C. (1996). Childcare needs of female street vendors in Mexico City. </w:t>
      </w:r>
      <w:r w:rsidRPr="00D47733">
        <w:rPr>
          <w:rFonts w:ascii="Times New Roman" w:hAnsi="Times New Roman" w:cs="Times New Roman"/>
          <w:iCs/>
          <w:sz w:val="24"/>
          <w:szCs w:val="24"/>
        </w:rPr>
        <w:t>Health Policy and Planning</w:t>
      </w:r>
      <w:r w:rsidRPr="00D47733">
        <w:rPr>
          <w:rFonts w:ascii="Times New Roman" w:hAnsi="Times New Roman" w:cs="Times New Roman"/>
          <w:sz w:val="24"/>
          <w:szCs w:val="24"/>
        </w:rPr>
        <w:t>, </w:t>
      </w:r>
      <w:r w:rsidRPr="00D47733">
        <w:rPr>
          <w:rFonts w:ascii="Times New Roman" w:hAnsi="Times New Roman" w:cs="Times New Roman"/>
          <w:iCs/>
          <w:sz w:val="24"/>
          <w:szCs w:val="24"/>
        </w:rPr>
        <w:t>11</w:t>
      </w:r>
      <w:r w:rsidRPr="00D47733">
        <w:rPr>
          <w:rFonts w:ascii="Times New Roman" w:hAnsi="Times New Roman" w:cs="Times New Roman"/>
          <w:sz w:val="24"/>
          <w:szCs w:val="24"/>
        </w:rPr>
        <w:t>(2), 169-178.</w:t>
      </w:r>
    </w:p>
    <w:bookmarkEnd w:id="290"/>
    <w:p w14:paraId="0D30D29E"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 xml:space="preserve">Hu, Y., Stewart-Brown, S., </w:t>
      </w:r>
      <w:proofErr w:type="spellStart"/>
      <w:r w:rsidRPr="00D47733">
        <w:rPr>
          <w:rFonts w:ascii="Times New Roman" w:hAnsi="Times New Roman" w:cs="Times New Roman"/>
          <w:sz w:val="24"/>
          <w:szCs w:val="24"/>
        </w:rPr>
        <w:t>Twigg</w:t>
      </w:r>
      <w:proofErr w:type="spellEnd"/>
      <w:r w:rsidRPr="00D47733">
        <w:rPr>
          <w:rFonts w:ascii="Times New Roman" w:hAnsi="Times New Roman" w:cs="Times New Roman"/>
          <w:sz w:val="24"/>
          <w:szCs w:val="24"/>
        </w:rPr>
        <w:t xml:space="preserve">, L. I. Z., &amp; </w:t>
      </w:r>
      <w:proofErr w:type="spellStart"/>
      <w:r w:rsidRPr="00D47733">
        <w:rPr>
          <w:rFonts w:ascii="Times New Roman" w:hAnsi="Times New Roman" w:cs="Times New Roman"/>
          <w:sz w:val="24"/>
          <w:szCs w:val="24"/>
        </w:rPr>
        <w:t>Weich</w:t>
      </w:r>
      <w:proofErr w:type="spellEnd"/>
      <w:r w:rsidRPr="00D47733">
        <w:rPr>
          <w:rFonts w:ascii="Times New Roman" w:hAnsi="Times New Roman" w:cs="Times New Roman"/>
          <w:sz w:val="24"/>
          <w:szCs w:val="24"/>
        </w:rPr>
        <w:t xml:space="preserve">, S. (2007). Can the 12-item General Health Questionnaire be used to measure positive mental health? </w:t>
      </w:r>
      <w:r w:rsidRPr="00D47733">
        <w:rPr>
          <w:rFonts w:ascii="Times New Roman" w:hAnsi="Times New Roman" w:cs="Times New Roman"/>
          <w:i/>
          <w:iCs/>
          <w:sz w:val="24"/>
          <w:szCs w:val="24"/>
        </w:rPr>
        <w:t>Psychological medicine</w:t>
      </w:r>
      <w:r w:rsidRPr="00D47733">
        <w:rPr>
          <w:rFonts w:ascii="Times New Roman" w:hAnsi="Times New Roman" w:cs="Times New Roman"/>
          <w:sz w:val="24"/>
          <w:szCs w:val="24"/>
        </w:rPr>
        <w:t>, </w:t>
      </w:r>
      <w:r w:rsidRPr="00D47733">
        <w:rPr>
          <w:rFonts w:ascii="Times New Roman" w:hAnsi="Times New Roman" w:cs="Times New Roman"/>
          <w:i/>
          <w:iCs/>
          <w:sz w:val="24"/>
          <w:szCs w:val="24"/>
        </w:rPr>
        <w:t>37</w:t>
      </w:r>
      <w:r w:rsidRPr="00D47733">
        <w:rPr>
          <w:rFonts w:ascii="Times New Roman" w:hAnsi="Times New Roman" w:cs="Times New Roman"/>
          <w:sz w:val="24"/>
          <w:szCs w:val="24"/>
        </w:rPr>
        <w:t>(7), 1005-1013.</w:t>
      </w:r>
    </w:p>
    <w:p w14:paraId="250CC03B" w14:textId="77777777" w:rsidR="007A2E36" w:rsidRDefault="007A2E36" w:rsidP="00192D00">
      <w:pPr>
        <w:spacing w:line="480" w:lineRule="auto"/>
        <w:ind w:hanging="720"/>
        <w:rPr>
          <w:rFonts w:ascii="Times New Roman" w:hAnsi="Times New Roman" w:cs="Times New Roman"/>
          <w:color w:val="222222"/>
          <w:sz w:val="24"/>
          <w:szCs w:val="20"/>
          <w:shd w:val="clear" w:color="auto" w:fill="FFFFFF"/>
        </w:rPr>
      </w:pPr>
      <w:r w:rsidRPr="003A2533">
        <w:rPr>
          <w:rFonts w:ascii="Times New Roman" w:hAnsi="Times New Roman" w:cs="Times New Roman"/>
          <w:color w:val="222222"/>
          <w:sz w:val="24"/>
          <w:szCs w:val="20"/>
          <w:shd w:val="clear" w:color="auto" w:fill="FFFFFF"/>
        </w:rPr>
        <w:t xml:space="preserve">Humphrey, S. L., &amp; </w:t>
      </w:r>
      <w:proofErr w:type="spellStart"/>
      <w:r w:rsidRPr="003A2533">
        <w:rPr>
          <w:rFonts w:ascii="Times New Roman" w:hAnsi="Times New Roman" w:cs="Times New Roman"/>
          <w:color w:val="222222"/>
          <w:sz w:val="24"/>
          <w:szCs w:val="20"/>
          <w:shd w:val="clear" w:color="auto" w:fill="FFFFFF"/>
        </w:rPr>
        <w:t>Economou</w:t>
      </w:r>
      <w:proofErr w:type="spellEnd"/>
      <w:r w:rsidRPr="003A2533">
        <w:rPr>
          <w:rFonts w:ascii="Times New Roman" w:hAnsi="Times New Roman" w:cs="Times New Roman"/>
          <w:color w:val="222222"/>
          <w:sz w:val="24"/>
          <w:szCs w:val="20"/>
          <w:shd w:val="clear" w:color="auto" w:fill="FFFFFF"/>
        </w:rPr>
        <w:t>, D. (2015). Peeling the onion–A textual model of critical analysis. </w:t>
      </w:r>
      <w:r w:rsidRPr="003A2533">
        <w:rPr>
          <w:rFonts w:ascii="Times New Roman" w:hAnsi="Times New Roman" w:cs="Times New Roman"/>
          <w:i/>
          <w:iCs/>
          <w:color w:val="222222"/>
          <w:sz w:val="24"/>
          <w:szCs w:val="20"/>
          <w:shd w:val="clear" w:color="auto" w:fill="FFFFFF"/>
        </w:rPr>
        <w:t>Journal of English for Academic Purposes</w:t>
      </w:r>
      <w:r w:rsidRPr="003A2533">
        <w:rPr>
          <w:rFonts w:ascii="Times New Roman" w:hAnsi="Times New Roman" w:cs="Times New Roman"/>
          <w:color w:val="222222"/>
          <w:sz w:val="24"/>
          <w:szCs w:val="20"/>
          <w:shd w:val="clear" w:color="auto" w:fill="FFFFFF"/>
        </w:rPr>
        <w:t>, </w:t>
      </w:r>
      <w:r w:rsidRPr="003A2533">
        <w:rPr>
          <w:rFonts w:ascii="Times New Roman" w:hAnsi="Times New Roman" w:cs="Times New Roman"/>
          <w:i/>
          <w:iCs/>
          <w:color w:val="222222"/>
          <w:sz w:val="24"/>
          <w:szCs w:val="20"/>
          <w:shd w:val="clear" w:color="auto" w:fill="FFFFFF"/>
        </w:rPr>
        <w:t>17</w:t>
      </w:r>
      <w:r w:rsidRPr="003A2533">
        <w:rPr>
          <w:rFonts w:ascii="Times New Roman" w:hAnsi="Times New Roman" w:cs="Times New Roman"/>
          <w:color w:val="222222"/>
          <w:sz w:val="24"/>
          <w:szCs w:val="20"/>
          <w:shd w:val="clear" w:color="auto" w:fill="FFFFFF"/>
        </w:rPr>
        <w:t>, 37-50.</w:t>
      </w:r>
      <w:hyperlink r:id="rId67" w:history="1">
        <w:r w:rsidRPr="008B7EF5">
          <w:rPr>
            <w:rStyle w:val="Hyperlink"/>
            <w:rFonts w:ascii="Times New Roman" w:hAnsi="Times New Roman" w:cs="Times New Roman"/>
            <w:sz w:val="24"/>
            <w:szCs w:val="20"/>
            <w:shd w:val="clear" w:color="auto" w:fill="FFFFFF"/>
          </w:rPr>
          <w:t>https://www.sciencedirect.com/science/article/pii/S1475158515000053</w:t>
        </w:r>
      </w:hyperlink>
    </w:p>
    <w:p w14:paraId="75376030"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Idyorough</w:t>
      </w:r>
      <w:proofErr w:type="spellEnd"/>
      <w:r w:rsidRPr="00D47733">
        <w:rPr>
          <w:rFonts w:ascii="Times New Roman" w:hAnsi="Times New Roman" w:cs="Times New Roman"/>
          <w:sz w:val="24"/>
          <w:szCs w:val="24"/>
        </w:rPr>
        <w:t xml:space="preserve">, A. E., &amp; </w:t>
      </w:r>
      <w:proofErr w:type="spellStart"/>
      <w:r w:rsidRPr="00D47733">
        <w:rPr>
          <w:rFonts w:ascii="Times New Roman" w:hAnsi="Times New Roman" w:cs="Times New Roman"/>
          <w:sz w:val="24"/>
          <w:szCs w:val="24"/>
        </w:rPr>
        <w:t>Ishor</w:t>
      </w:r>
      <w:proofErr w:type="spellEnd"/>
      <w:r w:rsidRPr="00D47733">
        <w:rPr>
          <w:rFonts w:ascii="Times New Roman" w:hAnsi="Times New Roman" w:cs="Times New Roman"/>
          <w:sz w:val="24"/>
          <w:szCs w:val="24"/>
        </w:rPr>
        <w:t xml:space="preserve">, D. G. (2014). Health challenges of female hawkers in </w:t>
      </w:r>
      <w:proofErr w:type="spellStart"/>
      <w:r w:rsidRPr="00D47733">
        <w:rPr>
          <w:rFonts w:ascii="Times New Roman" w:hAnsi="Times New Roman" w:cs="Times New Roman"/>
          <w:sz w:val="24"/>
          <w:szCs w:val="24"/>
        </w:rPr>
        <w:t>Lafia</w:t>
      </w:r>
      <w:proofErr w:type="spellEnd"/>
      <w:r w:rsidRPr="00D47733">
        <w:rPr>
          <w:rFonts w:ascii="Times New Roman" w:hAnsi="Times New Roman" w:cs="Times New Roman"/>
          <w:sz w:val="24"/>
          <w:szCs w:val="24"/>
        </w:rPr>
        <w:t xml:space="preserve"> metropolis: An exploratory study of female yam hawkers. European Scientific Journal, 10(35).</w:t>
      </w:r>
      <w:hyperlink r:id="rId68" w:history="1">
        <w:r w:rsidRPr="00D47733">
          <w:rPr>
            <w:rStyle w:val="Hyperlink"/>
            <w:rFonts w:ascii="Times New Roman" w:hAnsi="Times New Roman" w:cs="Times New Roman"/>
            <w:sz w:val="24"/>
            <w:szCs w:val="24"/>
          </w:rPr>
          <w:t>https://core.ac.uk/download/pdf/328024723.pdf</w:t>
        </w:r>
      </w:hyperlink>
    </w:p>
    <w:p w14:paraId="6871F996"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 xml:space="preserve">Informal economy in Pakistan (ILO, 2018). </w:t>
      </w:r>
      <w:hyperlink r:id="rId69" w:history="1">
        <w:r w:rsidRPr="00D47733">
          <w:rPr>
            <w:rStyle w:val="Hyperlink"/>
            <w:rFonts w:ascii="Times New Roman" w:hAnsi="Times New Roman" w:cs="Times New Roman"/>
            <w:sz w:val="24"/>
            <w:szCs w:val="24"/>
          </w:rPr>
          <w:t>https://www.ilo.org/islamabad/areasofwork/informal-economy/lang--</w:t>
        </w:r>
        <w:proofErr w:type="spellStart"/>
        <w:r w:rsidRPr="00D47733">
          <w:rPr>
            <w:rStyle w:val="Hyperlink"/>
            <w:rFonts w:ascii="Times New Roman" w:hAnsi="Times New Roman" w:cs="Times New Roman"/>
            <w:sz w:val="24"/>
            <w:szCs w:val="24"/>
          </w:rPr>
          <w:t>en</w:t>
        </w:r>
        <w:proofErr w:type="spellEnd"/>
        <w:r w:rsidRPr="00D47733">
          <w:rPr>
            <w:rStyle w:val="Hyperlink"/>
            <w:rFonts w:ascii="Times New Roman" w:hAnsi="Times New Roman" w:cs="Times New Roman"/>
            <w:sz w:val="24"/>
            <w:szCs w:val="24"/>
          </w:rPr>
          <w:t>/index.htm</w:t>
        </w:r>
      </w:hyperlink>
    </w:p>
    <w:bookmarkEnd w:id="291"/>
    <w:p w14:paraId="7780DBE9"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 xml:space="preserve">International </w:t>
      </w:r>
      <w:proofErr w:type="spellStart"/>
      <w:r w:rsidRPr="00D47733">
        <w:rPr>
          <w:rFonts w:ascii="Times New Roman" w:hAnsi="Times New Roman" w:cs="Times New Roman"/>
          <w:sz w:val="24"/>
          <w:szCs w:val="24"/>
        </w:rPr>
        <w:t>Labour</w:t>
      </w:r>
      <w:proofErr w:type="spellEnd"/>
      <w:r w:rsidRPr="00D47733">
        <w:rPr>
          <w:rFonts w:ascii="Times New Roman" w:hAnsi="Times New Roman" w:cs="Times New Roman"/>
          <w:sz w:val="24"/>
          <w:szCs w:val="24"/>
        </w:rPr>
        <w:t xml:space="preserve"> Office (ILO). 1993. Resolution concerning the measurement of employment in the Informal sector, ILO Fifteenth International Conference of </w:t>
      </w:r>
      <w:proofErr w:type="spellStart"/>
      <w:r w:rsidRPr="00D47733">
        <w:rPr>
          <w:rFonts w:ascii="Times New Roman" w:hAnsi="Times New Roman" w:cs="Times New Roman"/>
          <w:sz w:val="24"/>
          <w:szCs w:val="24"/>
        </w:rPr>
        <w:t>Labour</w:t>
      </w:r>
      <w:proofErr w:type="spellEnd"/>
      <w:r w:rsidRPr="00D47733">
        <w:rPr>
          <w:rFonts w:ascii="Times New Roman" w:hAnsi="Times New Roman" w:cs="Times New Roman"/>
          <w:sz w:val="24"/>
          <w:szCs w:val="24"/>
        </w:rPr>
        <w:t xml:space="preserve"> Statisticians. </w:t>
      </w:r>
    </w:p>
    <w:p w14:paraId="2581737B"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 xml:space="preserve">Iqbal, N., &amp; Nawaz, S. Revitalization of street economy in Pakistan: The case of Islamabad.  </w:t>
      </w:r>
    </w:p>
    <w:p w14:paraId="7237F6A5"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lastRenderedPageBreak/>
        <w:t xml:space="preserve">Ismail, A., &amp; Umar, F. (2018, October). Female Street Vendors </w:t>
      </w:r>
      <w:proofErr w:type="gramStart"/>
      <w:r w:rsidRPr="00D47733">
        <w:rPr>
          <w:rFonts w:ascii="Times New Roman" w:hAnsi="Times New Roman" w:cs="Times New Roman"/>
          <w:sz w:val="24"/>
          <w:szCs w:val="24"/>
        </w:rPr>
        <w:t>In</w:t>
      </w:r>
      <w:proofErr w:type="gramEnd"/>
      <w:r w:rsidRPr="00D47733">
        <w:rPr>
          <w:rFonts w:ascii="Times New Roman" w:hAnsi="Times New Roman" w:cs="Times New Roman"/>
          <w:sz w:val="24"/>
          <w:szCs w:val="24"/>
        </w:rPr>
        <w:t xml:space="preserve"> Domestic And Public Violence. In </w:t>
      </w:r>
      <w:r w:rsidRPr="00D47733">
        <w:rPr>
          <w:rFonts w:ascii="Times New Roman" w:hAnsi="Times New Roman" w:cs="Times New Roman"/>
          <w:iCs/>
          <w:sz w:val="24"/>
          <w:szCs w:val="24"/>
        </w:rPr>
        <w:t>1st International Conference on Social Sciences (ICSS 2018)</w:t>
      </w:r>
      <w:r w:rsidRPr="00D47733">
        <w:rPr>
          <w:rFonts w:ascii="Times New Roman" w:hAnsi="Times New Roman" w:cs="Times New Roman"/>
          <w:sz w:val="24"/>
          <w:szCs w:val="24"/>
        </w:rPr>
        <w:t> (pp. 940-943). Atlantis Press.</w:t>
      </w:r>
    </w:p>
    <w:p w14:paraId="67FE0449"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Jafree</w:t>
      </w:r>
      <w:proofErr w:type="spellEnd"/>
      <w:r w:rsidRPr="00D47733">
        <w:rPr>
          <w:rFonts w:ascii="Times New Roman" w:hAnsi="Times New Roman" w:cs="Times New Roman"/>
          <w:sz w:val="24"/>
          <w:szCs w:val="24"/>
        </w:rPr>
        <w:t>, S. R., &amp; Anwar, N. (2020). Social protection for socioeconomically vulnerable women of Pakistan during covid-19 and beyond. </w:t>
      </w:r>
      <w:r w:rsidRPr="00D47733">
        <w:rPr>
          <w:rFonts w:ascii="Times New Roman" w:hAnsi="Times New Roman" w:cs="Times New Roman"/>
          <w:i/>
          <w:iCs/>
          <w:sz w:val="24"/>
          <w:szCs w:val="24"/>
        </w:rPr>
        <w:t>Pakistan Journal of Women's Studies</w:t>
      </w:r>
      <w:r w:rsidRPr="00D47733">
        <w:rPr>
          <w:rFonts w:ascii="Times New Roman" w:hAnsi="Times New Roman" w:cs="Times New Roman"/>
          <w:sz w:val="24"/>
          <w:szCs w:val="24"/>
        </w:rPr>
        <w:t>, </w:t>
      </w:r>
      <w:r w:rsidRPr="00D47733">
        <w:rPr>
          <w:rFonts w:ascii="Times New Roman" w:hAnsi="Times New Roman" w:cs="Times New Roman"/>
          <w:i/>
          <w:iCs/>
          <w:sz w:val="24"/>
          <w:szCs w:val="24"/>
        </w:rPr>
        <w:t>27</w:t>
      </w:r>
      <w:r w:rsidRPr="00D47733">
        <w:rPr>
          <w:rFonts w:ascii="Times New Roman" w:hAnsi="Times New Roman" w:cs="Times New Roman"/>
          <w:sz w:val="24"/>
          <w:szCs w:val="24"/>
        </w:rPr>
        <w:t>(2).</w:t>
      </w:r>
    </w:p>
    <w:p w14:paraId="16F7578A"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Kapp</w:t>
      </w:r>
      <w:proofErr w:type="spellEnd"/>
      <w:r w:rsidRPr="00D47733">
        <w:rPr>
          <w:rFonts w:ascii="Times New Roman" w:hAnsi="Times New Roman" w:cs="Times New Roman"/>
          <w:sz w:val="24"/>
          <w:szCs w:val="24"/>
        </w:rPr>
        <w:t>, K. W. (1983), Social Costs, Economic Development and Environmental Disruption.</w:t>
      </w:r>
      <w:r w:rsidRPr="00D47733">
        <w:rPr>
          <w:rFonts w:ascii="Times New Roman" w:hAnsi="Times New Roman" w:cs="Times New Roman"/>
          <w:sz w:val="24"/>
          <w:szCs w:val="24"/>
        </w:rPr>
        <w:tab/>
        <w:t xml:space="preserve"> Lanham: University Press of America, in </w:t>
      </w:r>
      <w:hyperlink r:id="rId70" w:history="1">
        <w:r w:rsidRPr="00D47733">
          <w:rPr>
            <w:rStyle w:val="Hyperlink"/>
            <w:rFonts w:ascii="Times New Roman" w:hAnsi="Times New Roman" w:cs="Times New Roman"/>
            <w:sz w:val="24"/>
            <w:szCs w:val="24"/>
          </w:rPr>
          <w:t>http://www.kwilliamkapp.de/documents/SC-EcoDev-EnvDisruption.pdf</w:t>
        </w:r>
      </w:hyperlink>
    </w:p>
    <w:p w14:paraId="29E5F5A4"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Kapp</w:t>
      </w:r>
      <w:proofErr w:type="spellEnd"/>
      <w:r w:rsidRPr="00D47733">
        <w:rPr>
          <w:rFonts w:ascii="Times New Roman" w:hAnsi="Times New Roman" w:cs="Times New Roman"/>
          <w:sz w:val="24"/>
          <w:szCs w:val="24"/>
        </w:rPr>
        <w:t>, K. W. (2015). </w:t>
      </w:r>
      <w:r w:rsidRPr="00D47733">
        <w:rPr>
          <w:rFonts w:ascii="Times New Roman" w:hAnsi="Times New Roman" w:cs="Times New Roman"/>
          <w:i/>
          <w:iCs/>
          <w:sz w:val="24"/>
          <w:szCs w:val="24"/>
        </w:rPr>
        <w:t xml:space="preserve">The Heterodox Theory of Social Costs: By K. William </w:t>
      </w:r>
      <w:proofErr w:type="spellStart"/>
      <w:r w:rsidRPr="00D47733">
        <w:rPr>
          <w:rFonts w:ascii="Times New Roman" w:hAnsi="Times New Roman" w:cs="Times New Roman"/>
          <w:i/>
          <w:iCs/>
          <w:sz w:val="24"/>
          <w:szCs w:val="24"/>
        </w:rPr>
        <w:t>Kapp</w:t>
      </w:r>
      <w:proofErr w:type="spellEnd"/>
      <w:r w:rsidRPr="00D47733">
        <w:rPr>
          <w:rFonts w:ascii="Times New Roman" w:hAnsi="Times New Roman" w:cs="Times New Roman"/>
          <w:sz w:val="24"/>
          <w:szCs w:val="24"/>
        </w:rPr>
        <w:t>. Routledge.</w:t>
      </w:r>
    </w:p>
    <w:p w14:paraId="760D6A5E"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Karthikeyan</w:t>
      </w:r>
      <w:proofErr w:type="spellEnd"/>
      <w:r w:rsidRPr="00D47733">
        <w:rPr>
          <w:rFonts w:ascii="Times New Roman" w:hAnsi="Times New Roman" w:cs="Times New Roman"/>
          <w:sz w:val="24"/>
          <w:szCs w:val="24"/>
        </w:rPr>
        <w:t xml:space="preserve">, R., &amp; </w:t>
      </w:r>
      <w:proofErr w:type="spellStart"/>
      <w:r w:rsidRPr="00D47733">
        <w:rPr>
          <w:rFonts w:ascii="Times New Roman" w:hAnsi="Times New Roman" w:cs="Times New Roman"/>
          <w:sz w:val="24"/>
          <w:szCs w:val="24"/>
        </w:rPr>
        <w:t>Mangaleswaran</w:t>
      </w:r>
      <w:proofErr w:type="spellEnd"/>
      <w:r w:rsidRPr="00D47733">
        <w:rPr>
          <w:rFonts w:ascii="Times New Roman" w:hAnsi="Times New Roman" w:cs="Times New Roman"/>
          <w:sz w:val="24"/>
          <w:szCs w:val="24"/>
        </w:rPr>
        <w:t>, R. (2014). A study on socio-economic conditions and working patterns of street vendors in Tiruchirappalli city, Tamil Nadu, India. </w:t>
      </w:r>
      <w:r w:rsidRPr="00D47733">
        <w:rPr>
          <w:rFonts w:ascii="Times New Roman" w:hAnsi="Times New Roman" w:cs="Times New Roman"/>
          <w:i/>
          <w:iCs/>
          <w:sz w:val="24"/>
          <w:szCs w:val="24"/>
        </w:rPr>
        <w:t>International Journal of Physical and Social Sciences</w:t>
      </w:r>
      <w:r w:rsidRPr="00D47733">
        <w:rPr>
          <w:rFonts w:ascii="Times New Roman" w:hAnsi="Times New Roman" w:cs="Times New Roman"/>
          <w:sz w:val="24"/>
          <w:szCs w:val="24"/>
        </w:rPr>
        <w:t>, </w:t>
      </w:r>
      <w:r w:rsidRPr="00D47733">
        <w:rPr>
          <w:rFonts w:ascii="Times New Roman" w:hAnsi="Times New Roman" w:cs="Times New Roman"/>
          <w:i/>
          <w:iCs/>
          <w:sz w:val="24"/>
          <w:szCs w:val="24"/>
        </w:rPr>
        <w:t>4</w:t>
      </w:r>
      <w:r w:rsidRPr="00D47733">
        <w:rPr>
          <w:rFonts w:ascii="Times New Roman" w:hAnsi="Times New Roman" w:cs="Times New Roman"/>
          <w:sz w:val="24"/>
          <w:szCs w:val="24"/>
        </w:rPr>
        <w:t>(9).</w:t>
      </w:r>
      <w:hyperlink r:id="rId71" w:history="1">
        <w:r w:rsidRPr="00D47733">
          <w:rPr>
            <w:rStyle w:val="Hyperlink"/>
            <w:rFonts w:ascii="Times New Roman" w:hAnsi="Times New Roman" w:cs="Times New Roman"/>
            <w:sz w:val="24"/>
            <w:szCs w:val="24"/>
          </w:rPr>
          <w:t>https://papers.ssrn.com/sol3/papers.cfm?abstract_id=2491820</w:t>
        </w:r>
      </w:hyperlink>
    </w:p>
    <w:p w14:paraId="7BB69786"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Kongtip</w:t>
      </w:r>
      <w:proofErr w:type="spellEnd"/>
      <w:r w:rsidRPr="00D47733">
        <w:rPr>
          <w:rFonts w:ascii="Times New Roman" w:hAnsi="Times New Roman" w:cs="Times New Roman"/>
          <w:sz w:val="24"/>
          <w:szCs w:val="24"/>
        </w:rPr>
        <w:t xml:space="preserve">, P., </w:t>
      </w:r>
      <w:proofErr w:type="spellStart"/>
      <w:r w:rsidRPr="00D47733">
        <w:rPr>
          <w:rFonts w:ascii="Times New Roman" w:hAnsi="Times New Roman" w:cs="Times New Roman"/>
          <w:sz w:val="24"/>
          <w:szCs w:val="24"/>
        </w:rPr>
        <w:t>Thongsuk</w:t>
      </w:r>
      <w:proofErr w:type="spellEnd"/>
      <w:r w:rsidRPr="00D47733">
        <w:rPr>
          <w:rFonts w:ascii="Times New Roman" w:hAnsi="Times New Roman" w:cs="Times New Roman"/>
          <w:sz w:val="24"/>
          <w:szCs w:val="24"/>
        </w:rPr>
        <w:t xml:space="preserve">, W., </w:t>
      </w:r>
      <w:proofErr w:type="spellStart"/>
      <w:r w:rsidRPr="00D47733">
        <w:rPr>
          <w:rFonts w:ascii="Times New Roman" w:hAnsi="Times New Roman" w:cs="Times New Roman"/>
          <w:sz w:val="24"/>
          <w:szCs w:val="24"/>
        </w:rPr>
        <w:t>Yoosook</w:t>
      </w:r>
      <w:proofErr w:type="spellEnd"/>
      <w:r w:rsidRPr="00D47733">
        <w:rPr>
          <w:rFonts w:ascii="Times New Roman" w:hAnsi="Times New Roman" w:cs="Times New Roman"/>
          <w:sz w:val="24"/>
          <w:szCs w:val="24"/>
        </w:rPr>
        <w:t xml:space="preserve">, W., &amp; </w:t>
      </w:r>
      <w:proofErr w:type="spellStart"/>
      <w:r w:rsidRPr="00D47733">
        <w:rPr>
          <w:rFonts w:ascii="Times New Roman" w:hAnsi="Times New Roman" w:cs="Times New Roman"/>
          <w:sz w:val="24"/>
          <w:szCs w:val="24"/>
        </w:rPr>
        <w:t>Chantanakul</w:t>
      </w:r>
      <w:proofErr w:type="spellEnd"/>
      <w:r w:rsidRPr="00D47733">
        <w:rPr>
          <w:rFonts w:ascii="Times New Roman" w:hAnsi="Times New Roman" w:cs="Times New Roman"/>
          <w:sz w:val="24"/>
          <w:szCs w:val="24"/>
        </w:rPr>
        <w:t>, S. (2006). Health effects of metropolitan traffic-related air pollutants on street vendors. Atmospheric Environment, 40(37), 7138-7145.</w:t>
      </w:r>
      <w:hyperlink r:id="rId72" w:history="1">
        <w:r w:rsidRPr="00D47733">
          <w:rPr>
            <w:rStyle w:val="Hyperlink"/>
            <w:rFonts w:ascii="Times New Roman" w:hAnsi="Times New Roman" w:cs="Times New Roman"/>
            <w:sz w:val="24"/>
            <w:szCs w:val="24"/>
          </w:rPr>
          <w:t>https://www.sciencedirect.com/science/article/pii/S1352231006006856</w:t>
        </w:r>
      </w:hyperlink>
    </w:p>
    <w:p w14:paraId="26DFE7CB" w14:textId="77777777" w:rsidR="007A2E36" w:rsidRPr="00D47733" w:rsidRDefault="007A2E36" w:rsidP="00192D00">
      <w:pPr>
        <w:spacing w:line="480" w:lineRule="auto"/>
        <w:ind w:hanging="720"/>
        <w:rPr>
          <w:rFonts w:ascii="Times New Roman" w:hAnsi="Times New Roman" w:cs="Times New Roman"/>
          <w:sz w:val="24"/>
          <w:szCs w:val="24"/>
        </w:rPr>
      </w:pPr>
      <w:bookmarkStart w:id="293" w:name="_Hlk147173305"/>
      <w:proofErr w:type="spellStart"/>
      <w:r w:rsidRPr="00D47733">
        <w:rPr>
          <w:rFonts w:ascii="Times New Roman" w:hAnsi="Times New Roman" w:cs="Times New Roman"/>
          <w:sz w:val="24"/>
          <w:szCs w:val="24"/>
        </w:rPr>
        <w:t>Künzli</w:t>
      </w:r>
      <w:proofErr w:type="spellEnd"/>
      <w:r w:rsidRPr="00D47733">
        <w:rPr>
          <w:rFonts w:ascii="Times New Roman" w:hAnsi="Times New Roman" w:cs="Times New Roman"/>
          <w:sz w:val="24"/>
          <w:szCs w:val="24"/>
        </w:rPr>
        <w:t xml:space="preserve">, N., Kaiser, R., Medina, S., </w:t>
      </w:r>
      <w:proofErr w:type="spellStart"/>
      <w:r w:rsidRPr="00D47733">
        <w:rPr>
          <w:rFonts w:ascii="Times New Roman" w:hAnsi="Times New Roman" w:cs="Times New Roman"/>
          <w:sz w:val="24"/>
          <w:szCs w:val="24"/>
        </w:rPr>
        <w:t>Studnicka</w:t>
      </w:r>
      <w:proofErr w:type="spellEnd"/>
      <w:r w:rsidRPr="00D47733">
        <w:rPr>
          <w:rFonts w:ascii="Times New Roman" w:hAnsi="Times New Roman" w:cs="Times New Roman"/>
          <w:sz w:val="24"/>
          <w:szCs w:val="24"/>
        </w:rPr>
        <w:t xml:space="preserve">, M., Chanel, O., </w:t>
      </w:r>
      <w:proofErr w:type="spellStart"/>
      <w:r w:rsidRPr="00D47733">
        <w:rPr>
          <w:rFonts w:ascii="Times New Roman" w:hAnsi="Times New Roman" w:cs="Times New Roman"/>
          <w:sz w:val="24"/>
          <w:szCs w:val="24"/>
        </w:rPr>
        <w:t>Filliger</w:t>
      </w:r>
      <w:proofErr w:type="spellEnd"/>
      <w:r w:rsidRPr="00D47733">
        <w:rPr>
          <w:rFonts w:ascii="Times New Roman" w:hAnsi="Times New Roman" w:cs="Times New Roman"/>
          <w:sz w:val="24"/>
          <w:szCs w:val="24"/>
        </w:rPr>
        <w:t xml:space="preserve">, P., ... &amp; </w:t>
      </w:r>
      <w:proofErr w:type="spellStart"/>
      <w:r w:rsidRPr="00D47733">
        <w:rPr>
          <w:rFonts w:ascii="Times New Roman" w:hAnsi="Times New Roman" w:cs="Times New Roman"/>
          <w:sz w:val="24"/>
          <w:szCs w:val="24"/>
        </w:rPr>
        <w:t>Sommer</w:t>
      </w:r>
      <w:proofErr w:type="spellEnd"/>
      <w:r w:rsidRPr="00D47733">
        <w:rPr>
          <w:rFonts w:ascii="Times New Roman" w:hAnsi="Times New Roman" w:cs="Times New Roman"/>
          <w:sz w:val="24"/>
          <w:szCs w:val="24"/>
        </w:rPr>
        <w:t>, H. (2000)</w:t>
      </w:r>
      <w:bookmarkEnd w:id="293"/>
      <w:r w:rsidRPr="00D47733">
        <w:rPr>
          <w:rFonts w:ascii="Times New Roman" w:hAnsi="Times New Roman" w:cs="Times New Roman"/>
          <w:sz w:val="24"/>
          <w:szCs w:val="24"/>
        </w:rPr>
        <w:t xml:space="preserve">. Public-health impact of outdoor and traffic-related air pollution: </w:t>
      </w:r>
      <w:proofErr w:type="gramStart"/>
      <w:r w:rsidRPr="00D47733">
        <w:rPr>
          <w:rFonts w:ascii="Times New Roman" w:hAnsi="Times New Roman" w:cs="Times New Roman"/>
          <w:sz w:val="24"/>
          <w:szCs w:val="24"/>
        </w:rPr>
        <w:t>a</w:t>
      </w:r>
      <w:proofErr w:type="gramEnd"/>
      <w:r w:rsidRPr="00D47733">
        <w:rPr>
          <w:rFonts w:ascii="Times New Roman" w:hAnsi="Times New Roman" w:cs="Times New Roman"/>
          <w:sz w:val="24"/>
          <w:szCs w:val="24"/>
        </w:rPr>
        <w:t xml:space="preserve"> European assessment. The Lancet, 356(9232), 795-801. </w:t>
      </w:r>
      <w:hyperlink r:id="rId73" w:history="1">
        <w:r w:rsidRPr="00D47733">
          <w:rPr>
            <w:rStyle w:val="Hyperlink"/>
            <w:rFonts w:ascii="Times New Roman" w:hAnsi="Times New Roman" w:cs="Times New Roman"/>
            <w:sz w:val="24"/>
            <w:szCs w:val="24"/>
          </w:rPr>
          <w:t>https://www.thelancet.com/journals/lancet/article/PIIS0140-6736(00)02653-2/fulltext?cc=y%3D%5B%2Fquote%5D</w:t>
        </w:r>
      </w:hyperlink>
    </w:p>
    <w:p w14:paraId="76CC10D0" w14:textId="77777777" w:rsidR="007A2E36" w:rsidRPr="00D47733" w:rsidRDefault="007A2E36" w:rsidP="00192D00">
      <w:pPr>
        <w:spacing w:line="480" w:lineRule="auto"/>
        <w:ind w:hanging="720"/>
        <w:rPr>
          <w:rFonts w:ascii="Times New Roman" w:hAnsi="Times New Roman" w:cs="Times New Roman"/>
          <w:sz w:val="24"/>
          <w:szCs w:val="24"/>
        </w:rPr>
      </w:pPr>
      <w:bookmarkStart w:id="294" w:name="_Hlk144504816"/>
      <w:proofErr w:type="spellStart"/>
      <w:r w:rsidRPr="00D47733">
        <w:rPr>
          <w:rFonts w:ascii="Times New Roman" w:hAnsi="Times New Roman" w:cs="Times New Roman"/>
          <w:sz w:val="24"/>
          <w:szCs w:val="24"/>
        </w:rPr>
        <w:t>Lareau</w:t>
      </w:r>
      <w:proofErr w:type="spellEnd"/>
      <w:r w:rsidRPr="00D47733">
        <w:rPr>
          <w:rFonts w:ascii="Times New Roman" w:hAnsi="Times New Roman" w:cs="Times New Roman"/>
          <w:sz w:val="24"/>
          <w:szCs w:val="24"/>
        </w:rPr>
        <w:t>, A. (2018). Unequal childhoods: Class, race, and family life. In Inequality in the 21st Century (pp. 444-451). Routledge.</w:t>
      </w:r>
    </w:p>
    <w:p w14:paraId="0DADF300" w14:textId="77777777" w:rsidR="007A2E36" w:rsidRPr="00192D00"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 xml:space="preserve">Lazarus, R. S., &amp; </w:t>
      </w:r>
      <w:proofErr w:type="spellStart"/>
      <w:r w:rsidRPr="00D47733">
        <w:rPr>
          <w:rFonts w:ascii="Times New Roman" w:hAnsi="Times New Roman" w:cs="Times New Roman"/>
          <w:sz w:val="24"/>
          <w:szCs w:val="24"/>
        </w:rPr>
        <w:t>Folkman</w:t>
      </w:r>
      <w:proofErr w:type="spellEnd"/>
      <w:r w:rsidRPr="00D47733">
        <w:rPr>
          <w:rFonts w:ascii="Times New Roman" w:hAnsi="Times New Roman" w:cs="Times New Roman"/>
          <w:sz w:val="24"/>
          <w:szCs w:val="24"/>
        </w:rPr>
        <w:t>, S. (1984). Stress, appraisal, and coping.</w:t>
      </w:r>
    </w:p>
    <w:p w14:paraId="65500F27" w14:textId="77777777" w:rsidR="007A2E36" w:rsidRPr="00192D00" w:rsidRDefault="007A2E36" w:rsidP="00192D00">
      <w:pPr>
        <w:spacing w:line="480" w:lineRule="auto"/>
        <w:ind w:hanging="720"/>
        <w:rPr>
          <w:rFonts w:ascii="Times New Roman" w:hAnsi="Times New Roman" w:cs="Times New Roman"/>
          <w:sz w:val="24"/>
          <w:szCs w:val="24"/>
        </w:rPr>
      </w:pPr>
      <w:r w:rsidRPr="00192D00">
        <w:rPr>
          <w:rFonts w:ascii="Times New Roman" w:hAnsi="Times New Roman" w:cs="Times New Roman"/>
          <w:sz w:val="24"/>
          <w:szCs w:val="24"/>
        </w:rPr>
        <w:lastRenderedPageBreak/>
        <w:t>Lewis, O. (1966). The culture of poverty. </w:t>
      </w:r>
      <w:r w:rsidRPr="00192D00">
        <w:rPr>
          <w:rFonts w:ascii="Times New Roman" w:hAnsi="Times New Roman" w:cs="Times New Roman"/>
          <w:i/>
          <w:iCs/>
          <w:sz w:val="24"/>
          <w:szCs w:val="24"/>
        </w:rPr>
        <w:t>Scientific American</w:t>
      </w:r>
      <w:r w:rsidRPr="00192D00">
        <w:rPr>
          <w:rFonts w:ascii="Times New Roman" w:hAnsi="Times New Roman" w:cs="Times New Roman"/>
          <w:sz w:val="24"/>
          <w:szCs w:val="24"/>
        </w:rPr>
        <w:t>, </w:t>
      </w:r>
      <w:r w:rsidRPr="00192D00">
        <w:rPr>
          <w:rFonts w:ascii="Times New Roman" w:hAnsi="Times New Roman" w:cs="Times New Roman"/>
          <w:i/>
          <w:iCs/>
          <w:sz w:val="24"/>
          <w:szCs w:val="24"/>
        </w:rPr>
        <w:t>215</w:t>
      </w:r>
      <w:r w:rsidRPr="00192D00">
        <w:rPr>
          <w:rFonts w:ascii="Times New Roman" w:hAnsi="Times New Roman" w:cs="Times New Roman"/>
          <w:sz w:val="24"/>
          <w:szCs w:val="24"/>
        </w:rPr>
        <w:t xml:space="preserve">(4), 19-25. </w:t>
      </w:r>
      <w:hyperlink r:id="rId74" w:history="1">
        <w:r w:rsidRPr="00192D00">
          <w:rPr>
            <w:rStyle w:val="Hyperlink"/>
            <w:rFonts w:ascii="Times New Roman" w:hAnsi="Times New Roman" w:cs="Times New Roman"/>
            <w:sz w:val="24"/>
            <w:szCs w:val="24"/>
          </w:rPr>
          <w:t>https://www.jstor.org/stable/24931078</w:t>
        </w:r>
      </w:hyperlink>
    </w:p>
    <w:p w14:paraId="4B62484C"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 xml:space="preserve">Li, Y., &amp; </w:t>
      </w:r>
      <w:proofErr w:type="spellStart"/>
      <w:r w:rsidRPr="00D47733">
        <w:rPr>
          <w:rFonts w:ascii="Times New Roman" w:hAnsi="Times New Roman" w:cs="Times New Roman"/>
          <w:sz w:val="24"/>
          <w:szCs w:val="24"/>
        </w:rPr>
        <w:t>Westlund</w:t>
      </w:r>
      <w:proofErr w:type="spellEnd"/>
      <w:r w:rsidRPr="00D47733">
        <w:rPr>
          <w:rFonts w:ascii="Times New Roman" w:hAnsi="Times New Roman" w:cs="Times New Roman"/>
          <w:sz w:val="24"/>
          <w:szCs w:val="24"/>
        </w:rPr>
        <w:t>, H. (2013). Interpreting overall inequality in China: The roles of physical capital, human capital and social capital. Regional Science Inquiry, 5(2), 145-150.</w:t>
      </w:r>
      <w:hyperlink r:id="rId75" w:history="1">
        <w:r w:rsidRPr="00D47733">
          <w:rPr>
            <w:rStyle w:val="Hyperlink"/>
            <w:rFonts w:ascii="Times New Roman" w:hAnsi="Times New Roman" w:cs="Times New Roman"/>
            <w:sz w:val="24"/>
            <w:szCs w:val="24"/>
          </w:rPr>
          <w:t>https://www.diva-portal.org/smash/record.jsf?pid=diva2:795318</w:t>
        </w:r>
      </w:hyperlink>
    </w:p>
    <w:bookmarkEnd w:id="294"/>
    <w:p w14:paraId="147C727D"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Luttmann</w:t>
      </w:r>
      <w:proofErr w:type="spellEnd"/>
      <w:r w:rsidRPr="00D47733">
        <w:rPr>
          <w:rFonts w:ascii="Times New Roman" w:hAnsi="Times New Roman" w:cs="Times New Roman"/>
          <w:sz w:val="24"/>
          <w:szCs w:val="24"/>
        </w:rPr>
        <w:t xml:space="preserve">, A., </w:t>
      </w:r>
      <w:proofErr w:type="spellStart"/>
      <w:r w:rsidRPr="00D47733">
        <w:rPr>
          <w:rFonts w:ascii="Times New Roman" w:hAnsi="Times New Roman" w:cs="Times New Roman"/>
          <w:sz w:val="24"/>
          <w:szCs w:val="24"/>
        </w:rPr>
        <w:t>Jager</w:t>
      </w:r>
      <w:proofErr w:type="spellEnd"/>
      <w:r w:rsidRPr="00D47733">
        <w:rPr>
          <w:rFonts w:ascii="Times New Roman" w:hAnsi="Times New Roman" w:cs="Times New Roman"/>
          <w:sz w:val="24"/>
          <w:szCs w:val="24"/>
        </w:rPr>
        <w:t xml:space="preserve">, M., </w:t>
      </w:r>
      <w:proofErr w:type="spellStart"/>
      <w:r w:rsidRPr="00D47733">
        <w:rPr>
          <w:rFonts w:ascii="Times New Roman" w:hAnsi="Times New Roman" w:cs="Times New Roman"/>
          <w:sz w:val="24"/>
          <w:szCs w:val="24"/>
        </w:rPr>
        <w:t>Griefahn</w:t>
      </w:r>
      <w:proofErr w:type="spellEnd"/>
      <w:r w:rsidRPr="00D47733">
        <w:rPr>
          <w:rFonts w:ascii="Times New Roman" w:hAnsi="Times New Roman" w:cs="Times New Roman"/>
          <w:sz w:val="24"/>
          <w:szCs w:val="24"/>
        </w:rPr>
        <w:t xml:space="preserve">, B., </w:t>
      </w:r>
      <w:proofErr w:type="spellStart"/>
      <w:r w:rsidRPr="00D47733">
        <w:rPr>
          <w:rFonts w:ascii="Times New Roman" w:hAnsi="Times New Roman" w:cs="Times New Roman"/>
          <w:sz w:val="24"/>
          <w:szCs w:val="24"/>
        </w:rPr>
        <w:t>Caffier</w:t>
      </w:r>
      <w:proofErr w:type="spellEnd"/>
      <w:r w:rsidRPr="00D47733">
        <w:rPr>
          <w:rFonts w:ascii="Times New Roman" w:hAnsi="Times New Roman" w:cs="Times New Roman"/>
          <w:sz w:val="24"/>
          <w:szCs w:val="24"/>
        </w:rPr>
        <w:t xml:space="preserve">, G., </w:t>
      </w:r>
      <w:proofErr w:type="spellStart"/>
      <w:r w:rsidRPr="00D47733">
        <w:rPr>
          <w:rFonts w:ascii="Times New Roman" w:hAnsi="Times New Roman" w:cs="Times New Roman"/>
          <w:sz w:val="24"/>
          <w:szCs w:val="24"/>
        </w:rPr>
        <w:t>Liebers</w:t>
      </w:r>
      <w:proofErr w:type="spellEnd"/>
      <w:r w:rsidRPr="00D47733">
        <w:rPr>
          <w:rFonts w:ascii="Times New Roman" w:hAnsi="Times New Roman" w:cs="Times New Roman"/>
          <w:sz w:val="24"/>
          <w:szCs w:val="24"/>
        </w:rPr>
        <w:t xml:space="preserve">, F., &amp; World Health Organization. (2003). Preventing musculoskeletal disorders in the workplace. </w:t>
      </w:r>
      <w:hyperlink r:id="rId76" w:history="1">
        <w:r w:rsidRPr="00D47733">
          <w:rPr>
            <w:rStyle w:val="Hyperlink"/>
            <w:rFonts w:ascii="Times New Roman" w:hAnsi="Times New Roman" w:cs="Times New Roman"/>
            <w:sz w:val="24"/>
            <w:szCs w:val="24"/>
          </w:rPr>
          <w:t>https://apps.who.int/iris/bitstream/handle/10665/42651/924159053X.pdf</w:t>
        </w:r>
      </w:hyperlink>
    </w:p>
    <w:p w14:paraId="0540E7F3"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 xml:space="preserve">Lyons, M., &amp; </w:t>
      </w:r>
      <w:proofErr w:type="spellStart"/>
      <w:r w:rsidRPr="00D47733">
        <w:rPr>
          <w:rFonts w:ascii="Times New Roman" w:hAnsi="Times New Roman" w:cs="Times New Roman"/>
          <w:sz w:val="24"/>
          <w:szCs w:val="24"/>
        </w:rPr>
        <w:t>Snoxell</w:t>
      </w:r>
      <w:proofErr w:type="spellEnd"/>
      <w:r w:rsidRPr="00D47733">
        <w:rPr>
          <w:rFonts w:ascii="Times New Roman" w:hAnsi="Times New Roman" w:cs="Times New Roman"/>
          <w:sz w:val="24"/>
          <w:szCs w:val="24"/>
        </w:rPr>
        <w:t>, S. (2005). Creating urban social capital: some evidence from informal traders in Nairobi. Urban Studies, 42(7), 1077-1097.</w:t>
      </w:r>
      <w:hyperlink r:id="rId77" w:history="1">
        <w:r w:rsidRPr="00D47733">
          <w:rPr>
            <w:rStyle w:val="Hyperlink"/>
            <w:rFonts w:ascii="Times New Roman" w:hAnsi="Times New Roman" w:cs="Times New Roman"/>
            <w:sz w:val="24"/>
            <w:szCs w:val="24"/>
          </w:rPr>
          <w:t>https://journals.sagepub.com/doi/abs/10.1080/00420980500120865</w:t>
        </w:r>
      </w:hyperlink>
    </w:p>
    <w:p w14:paraId="260F1425" w14:textId="77777777" w:rsidR="007A2E36" w:rsidRPr="00D47733" w:rsidRDefault="007A2E36" w:rsidP="00192D00">
      <w:pPr>
        <w:spacing w:line="480" w:lineRule="auto"/>
        <w:ind w:hanging="720"/>
        <w:rPr>
          <w:rFonts w:ascii="Times New Roman" w:hAnsi="Times New Roman" w:cs="Times New Roman"/>
          <w:sz w:val="24"/>
          <w:szCs w:val="24"/>
        </w:rPr>
      </w:pPr>
      <w:bookmarkStart w:id="295" w:name="_Hlk144254791"/>
      <w:bookmarkStart w:id="296" w:name="_Hlk144573478"/>
      <w:r w:rsidRPr="00D47733">
        <w:rPr>
          <w:rFonts w:ascii="Times New Roman" w:hAnsi="Times New Roman" w:cs="Times New Roman"/>
          <w:sz w:val="24"/>
          <w:szCs w:val="24"/>
        </w:rPr>
        <w:t xml:space="preserve">Ma, H., Yu, B., Cheng, H. F., &amp; Zhu, H. (2019, May). </w:t>
      </w:r>
      <w:bookmarkEnd w:id="295"/>
      <w:r w:rsidRPr="00D47733">
        <w:rPr>
          <w:rFonts w:ascii="Times New Roman" w:hAnsi="Times New Roman" w:cs="Times New Roman"/>
          <w:sz w:val="24"/>
          <w:szCs w:val="24"/>
        </w:rPr>
        <w:t>Understanding social costs in online question asking. In </w:t>
      </w:r>
      <w:r w:rsidRPr="00D47733">
        <w:rPr>
          <w:rFonts w:ascii="Times New Roman" w:hAnsi="Times New Roman" w:cs="Times New Roman"/>
          <w:i/>
          <w:iCs/>
          <w:sz w:val="24"/>
          <w:szCs w:val="24"/>
        </w:rPr>
        <w:t>Extended Abstracts of the 2019 CHI Conference on Human Factors in Computing Systems</w:t>
      </w:r>
      <w:r w:rsidRPr="00D47733">
        <w:rPr>
          <w:rFonts w:ascii="Times New Roman" w:hAnsi="Times New Roman" w:cs="Times New Roman"/>
          <w:sz w:val="24"/>
          <w:szCs w:val="24"/>
        </w:rPr>
        <w:t> (pp. 1-6).</w:t>
      </w:r>
      <w:hyperlink r:id="rId78" w:history="1">
        <w:r w:rsidRPr="00D47733">
          <w:rPr>
            <w:rStyle w:val="Hyperlink"/>
            <w:rFonts w:ascii="Times New Roman" w:hAnsi="Times New Roman" w:cs="Times New Roman"/>
            <w:sz w:val="24"/>
            <w:szCs w:val="24"/>
          </w:rPr>
          <w:t>https://dl.acm.org/doi/abs/10.1145/3290607.3313042</w:t>
        </w:r>
      </w:hyperlink>
    </w:p>
    <w:bookmarkEnd w:id="296"/>
    <w:p w14:paraId="2B849221"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Mahadevia</w:t>
      </w:r>
      <w:proofErr w:type="spellEnd"/>
      <w:r w:rsidRPr="00D47733">
        <w:rPr>
          <w:rFonts w:ascii="Times New Roman" w:hAnsi="Times New Roman" w:cs="Times New Roman"/>
          <w:sz w:val="24"/>
          <w:szCs w:val="24"/>
        </w:rPr>
        <w:t xml:space="preserve">, D., Brown, A., Lyons, M., Vyas, S., </w:t>
      </w:r>
      <w:proofErr w:type="spellStart"/>
      <w:r w:rsidRPr="00D47733">
        <w:rPr>
          <w:rFonts w:ascii="Times New Roman" w:hAnsi="Times New Roman" w:cs="Times New Roman"/>
          <w:sz w:val="24"/>
          <w:szCs w:val="24"/>
        </w:rPr>
        <w:t>Jajoo</w:t>
      </w:r>
      <w:proofErr w:type="spellEnd"/>
      <w:r w:rsidRPr="00D47733">
        <w:rPr>
          <w:rFonts w:ascii="Times New Roman" w:hAnsi="Times New Roman" w:cs="Times New Roman"/>
          <w:sz w:val="24"/>
          <w:szCs w:val="24"/>
        </w:rPr>
        <w:t>, K., &amp; Mishra, A. (2013). Street Vendors in Ahmedabad: Status, Contribution and Challenges. </w:t>
      </w:r>
      <w:r w:rsidRPr="00D47733">
        <w:rPr>
          <w:rFonts w:ascii="Times New Roman" w:hAnsi="Times New Roman" w:cs="Times New Roman"/>
          <w:iCs/>
          <w:sz w:val="24"/>
          <w:szCs w:val="24"/>
        </w:rPr>
        <w:t>Center for Urban Equality Working Paper</w:t>
      </w:r>
      <w:r w:rsidRPr="00D47733">
        <w:rPr>
          <w:rFonts w:ascii="Times New Roman" w:hAnsi="Times New Roman" w:cs="Times New Roman"/>
          <w:sz w:val="24"/>
          <w:szCs w:val="24"/>
        </w:rPr>
        <w:t>, </w:t>
      </w:r>
      <w:r w:rsidRPr="00D47733">
        <w:rPr>
          <w:rFonts w:ascii="Times New Roman" w:hAnsi="Times New Roman" w:cs="Times New Roman"/>
          <w:iCs/>
          <w:sz w:val="24"/>
          <w:szCs w:val="24"/>
        </w:rPr>
        <w:t>21</w:t>
      </w:r>
      <w:r w:rsidRPr="00D47733">
        <w:rPr>
          <w:rFonts w:ascii="Times New Roman" w:hAnsi="Times New Roman" w:cs="Times New Roman"/>
          <w:sz w:val="24"/>
          <w:szCs w:val="24"/>
        </w:rPr>
        <w:t>.</w:t>
      </w:r>
      <w:hyperlink r:id="rId79" w:history="1">
        <w:r w:rsidRPr="00D47733">
          <w:rPr>
            <w:rStyle w:val="Hyperlink"/>
            <w:rFonts w:ascii="Times New Roman" w:hAnsi="Times New Roman" w:cs="Times New Roman"/>
            <w:sz w:val="24"/>
            <w:szCs w:val="24"/>
          </w:rPr>
          <w:t>http://cept.ac.in/UserFiles/File/CUE/Working%20Papers/Revised%20New/022_Street%20Vendors%20in%20Ahmedabad%20Status.pdf</w:t>
        </w:r>
      </w:hyperlink>
    </w:p>
    <w:p w14:paraId="17E6C8CB" w14:textId="77777777" w:rsidR="007A2E36" w:rsidRDefault="007A2E36" w:rsidP="003B0F6B">
      <w:pPr>
        <w:spacing w:line="480" w:lineRule="auto"/>
        <w:ind w:hanging="720"/>
        <w:rPr>
          <w:rFonts w:ascii="Times New Roman" w:hAnsi="Times New Roman" w:cs="Times New Roman"/>
          <w:sz w:val="24"/>
          <w:szCs w:val="24"/>
        </w:rPr>
      </w:pPr>
      <w:r w:rsidRPr="009B6D62">
        <w:rPr>
          <w:rFonts w:ascii="Times New Roman" w:hAnsi="Times New Roman" w:cs="Times New Roman"/>
          <w:sz w:val="24"/>
          <w:szCs w:val="24"/>
        </w:rPr>
        <w:t xml:space="preserve">Mahmood, N., </w:t>
      </w:r>
      <w:proofErr w:type="spellStart"/>
      <w:r w:rsidRPr="009B6D62">
        <w:rPr>
          <w:rFonts w:ascii="Times New Roman" w:hAnsi="Times New Roman" w:cs="Times New Roman"/>
          <w:sz w:val="24"/>
          <w:szCs w:val="24"/>
        </w:rPr>
        <w:t>Durr</w:t>
      </w:r>
      <w:proofErr w:type="spellEnd"/>
      <w:r w:rsidRPr="009B6D62">
        <w:rPr>
          <w:rFonts w:ascii="Times New Roman" w:hAnsi="Times New Roman" w:cs="Times New Roman"/>
          <w:sz w:val="24"/>
          <w:szCs w:val="24"/>
        </w:rPr>
        <w:t>-e-</w:t>
      </w:r>
      <w:proofErr w:type="spellStart"/>
      <w:r w:rsidRPr="009B6D62">
        <w:rPr>
          <w:rFonts w:ascii="Times New Roman" w:hAnsi="Times New Roman" w:cs="Times New Roman"/>
          <w:sz w:val="24"/>
          <w:szCs w:val="24"/>
        </w:rPr>
        <w:t>Nayab</w:t>
      </w:r>
      <w:proofErr w:type="spellEnd"/>
      <w:r w:rsidRPr="009B6D62">
        <w:rPr>
          <w:rFonts w:ascii="Times New Roman" w:hAnsi="Times New Roman" w:cs="Times New Roman"/>
          <w:sz w:val="24"/>
          <w:szCs w:val="24"/>
        </w:rPr>
        <w:t>, &amp; Hakim, A. (2000). An Analysis of Reproductive Health Issues in Pakistan [with Comments]. The Pakistan Development Review, 675-693.</w:t>
      </w:r>
      <w:hyperlink r:id="rId80" w:history="1">
        <w:r w:rsidRPr="000D2304">
          <w:rPr>
            <w:rStyle w:val="Hyperlink"/>
            <w:rFonts w:ascii="Times New Roman" w:hAnsi="Times New Roman" w:cs="Times New Roman"/>
            <w:sz w:val="24"/>
            <w:szCs w:val="24"/>
          </w:rPr>
          <w:t>https://www.jstor.org/stable/41260291</w:t>
        </w:r>
      </w:hyperlink>
    </w:p>
    <w:p w14:paraId="0BB1CE32" w14:textId="77777777" w:rsidR="007A2E36" w:rsidRDefault="007A2E36" w:rsidP="003B0F6B">
      <w:pPr>
        <w:spacing w:line="480" w:lineRule="auto"/>
        <w:ind w:hanging="720"/>
        <w:rPr>
          <w:rFonts w:ascii="Times New Roman" w:hAnsi="Times New Roman" w:cs="Times New Roman"/>
          <w:sz w:val="24"/>
          <w:szCs w:val="24"/>
        </w:rPr>
      </w:pPr>
      <w:proofErr w:type="spellStart"/>
      <w:r w:rsidRPr="003B0F6B">
        <w:rPr>
          <w:rFonts w:ascii="Times New Roman" w:hAnsi="Times New Roman" w:cs="Times New Roman"/>
          <w:sz w:val="24"/>
          <w:szCs w:val="24"/>
        </w:rPr>
        <w:lastRenderedPageBreak/>
        <w:t>Mhizha</w:t>
      </w:r>
      <w:proofErr w:type="spellEnd"/>
      <w:r w:rsidRPr="003B0F6B">
        <w:rPr>
          <w:rFonts w:ascii="Times New Roman" w:hAnsi="Times New Roman" w:cs="Times New Roman"/>
          <w:sz w:val="24"/>
          <w:szCs w:val="24"/>
        </w:rPr>
        <w:t xml:space="preserve">, S. (2014). Religious self-beliefs and coping among vending adolescent in </w:t>
      </w:r>
      <w:proofErr w:type="spellStart"/>
      <w:r w:rsidRPr="003B0F6B">
        <w:rPr>
          <w:rFonts w:ascii="Times New Roman" w:hAnsi="Times New Roman" w:cs="Times New Roman"/>
          <w:sz w:val="24"/>
          <w:szCs w:val="24"/>
        </w:rPr>
        <w:t>harare</w:t>
      </w:r>
      <w:proofErr w:type="spellEnd"/>
      <w:r w:rsidRPr="003B0F6B">
        <w:rPr>
          <w:rFonts w:ascii="Times New Roman" w:hAnsi="Times New Roman" w:cs="Times New Roman"/>
          <w:sz w:val="24"/>
          <w:szCs w:val="24"/>
        </w:rPr>
        <w:t>. </w:t>
      </w:r>
      <w:r w:rsidRPr="003B0F6B">
        <w:rPr>
          <w:rFonts w:ascii="Times New Roman" w:hAnsi="Times New Roman" w:cs="Times New Roman"/>
          <w:i/>
          <w:iCs/>
          <w:sz w:val="24"/>
          <w:szCs w:val="24"/>
        </w:rPr>
        <w:t>Journal of religion and health</w:t>
      </w:r>
      <w:r w:rsidRPr="003B0F6B">
        <w:rPr>
          <w:rFonts w:ascii="Times New Roman" w:hAnsi="Times New Roman" w:cs="Times New Roman"/>
          <w:sz w:val="24"/>
          <w:szCs w:val="24"/>
        </w:rPr>
        <w:t>, </w:t>
      </w:r>
      <w:r w:rsidRPr="003B0F6B">
        <w:rPr>
          <w:rFonts w:ascii="Times New Roman" w:hAnsi="Times New Roman" w:cs="Times New Roman"/>
          <w:i/>
          <w:iCs/>
          <w:sz w:val="24"/>
          <w:szCs w:val="24"/>
        </w:rPr>
        <w:t>53</w:t>
      </w:r>
      <w:r w:rsidRPr="003B0F6B">
        <w:rPr>
          <w:rFonts w:ascii="Times New Roman" w:hAnsi="Times New Roman" w:cs="Times New Roman"/>
          <w:sz w:val="24"/>
          <w:szCs w:val="24"/>
        </w:rPr>
        <w:t>(5), 1487-1497.</w:t>
      </w:r>
      <w:hyperlink r:id="rId81" w:history="1">
        <w:r w:rsidRPr="000D2304">
          <w:rPr>
            <w:rStyle w:val="Hyperlink"/>
            <w:rFonts w:ascii="Times New Roman" w:hAnsi="Times New Roman" w:cs="Times New Roman"/>
            <w:sz w:val="24"/>
            <w:szCs w:val="24"/>
          </w:rPr>
          <w:t>https://link.springer.com/article/10.1007/s10943-013-9767-1</w:t>
        </w:r>
      </w:hyperlink>
    </w:p>
    <w:p w14:paraId="3F3FFB5A"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Milgram, B. L. (2011). Reconfiguring space, mobilizing livelihood street vending, legality, and work in the Philippines. </w:t>
      </w:r>
      <w:r w:rsidRPr="00D47733">
        <w:rPr>
          <w:rFonts w:ascii="Times New Roman" w:hAnsi="Times New Roman" w:cs="Times New Roman"/>
          <w:i/>
          <w:iCs/>
          <w:sz w:val="24"/>
          <w:szCs w:val="24"/>
        </w:rPr>
        <w:t>Journal of Developing Societies</w:t>
      </w:r>
      <w:r w:rsidRPr="00D47733">
        <w:rPr>
          <w:rFonts w:ascii="Times New Roman" w:hAnsi="Times New Roman" w:cs="Times New Roman"/>
          <w:sz w:val="24"/>
          <w:szCs w:val="24"/>
        </w:rPr>
        <w:t>, </w:t>
      </w:r>
      <w:r w:rsidRPr="00D47733">
        <w:rPr>
          <w:rFonts w:ascii="Times New Roman" w:hAnsi="Times New Roman" w:cs="Times New Roman"/>
          <w:i/>
          <w:iCs/>
          <w:sz w:val="24"/>
          <w:szCs w:val="24"/>
        </w:rPr>
        <w:t>27</w:t>
      </w:r>
      <w:r w:rsidRPr="00D47733">
        <w:rPr>
          <w:rFonts w:ascii="Times New Roman" w:hAnsi="Times New Roman" w:cs="Times New Roman"/>
          <w:sz w:val="24"/>
          <w:szCs w:val="24"/>
        </w:rPr>
        <w:t>(3-4), 261-293.</w:t>
      </w:r>
      <w:hyperlink r:id="rId82" w:history="1">
        <w:r w:rsidRPr="00D47733">
          <w:rPr>
            <w:rStyle w:val="Hyperlink"/>
            <w:rFonts w:ascii="Times New Roman" w:hAnsi="Times New Roman" w:cs="Times New Roman"/>
            <w:sz w:val="24"/>
            <w:szCs w:val="24"/>
          </w:rPr>
          <w:t>https://journals.sagepub.com/doi/abs/10.1177/0169796x1102700403</w:t>
        </w:r>
      </w:hyperlink>
    </w:p>
    <w:p w14:paraId="149A8576"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Mlambo</w:t>
      </w:r>
      <w:proofErr w:type="spellEnd"/>
      <w:r w:rsidRPr="00D47733">
        <w:rPr>
          <w:rFonts w:ascii="Times New Roman" w:hAnsi="Times New Roman" w:cs="Times New Roman"/>
          <w:sz w:val="24"/>
          <w:szCs w:val="24"/>
        </w:rPr>
        <w:t>, C. (2021). Vendor rights and violence: Challenges faced by female vendors in Zimbabwe. </w:t>
      </w:r>
      <w:r w:rsidRPr="00192D00">
        <w:rPr>
          <w:rFonts w:ascii="Times New Roman" w:hAnsi="Times New Roman" w:cs="Times New Roman"/>
          <w:i/>
          <w:iCs/>
          <w:sz w:val="24"/>
          <w:szCs w:val="24"/>
        </w:rPr>
        <w:t>International Journal of Research in Business and Social Science</w:t>
      </w:r>
      <w:r w:rsidRPr="00D47733">
        <w:rPr>
          <w:rFonts w:ascii="Times New Roman" w:hAnsi="Times New Roman" w:cs="Times New Roman"/>
          <w:iCs/>
          <w:sz w:val="24"/>
          <w:szCs w:val="24"/>
        </w:rPr>
        <w:t xml:space="preserve"> (2147-4478)</w:t>
      </w:r>
      <w:r w:rsidRPr="00D47733">
        <w:rPr>
          <w:rFonts w:ascii="Times New Roman" w:hAnsi="Times New Roman" w:cs="Times New Roman"/>
          <w:sz w:val="24"/>
          <w:szCs w:val="24"/>
        </w:rPr>
        <w:t>, </w:t>
      </w:r>
      <w:r w:rsidRPr="00D47733">
        <w:rPr>
          <w:rFonts w:ascii="Times New Roman" w:hAnsi="Times New Roman" w:cs="Times New Roman"/>
          <w:iCs/>
          <w:sz w:val="24"/>
          <w:szCs w:val="24"/>
        </w:rPr>
        <w:t>10</w:t>
      </w:r>
      <w:r w:rsidRPr="00D47733">
        <w:rPr>
          <w:rFonts w:ascii="Times New Roman" w:hAnsi="Times New Roman" w:cs="Times New Roman"/>
          <w:sz w:val="24"/>
          <w:szCs w:val="24"/>
        </w:rPr>
        <w:t>(6), 233-241</w:t>
      </w:r>
    </w:p>
    <w:p w14:paraId="06FECA93"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Muiruri</w:t>
      </w:r>
      <w:proofErr w:type="spellEnd"/>
      <w:r w:rsidRPr="00D47733">
        <w:rPr>
          <w:rFonts w:ascii="Times New Roman" w:hAnsi="Times New Roman" w:cs="Times New Roman"/>
          <w:sz w:val="24"/>
          <w:szCs w:val="24"/>
        </w:rPr>
        <w:t>, P. (2010). </w:t>
      </w:r>
      <w:r w:rsidRPr="00192D00">
        <w:rPr>
          <w:rFonts w:ascii="Times New Roman" w:hAnsi="Times New Roman" w:cs="Times New Roman"/>
          <w:iCs/>
          <w:sz w:val="24"/>
          <w:szCs w:val="24"/>
        </w:rPr>
        <w:t>Women street vendors in Nairobi, Kenya</w:t>
      </w:r>
      <w:r w:rsidRPr="00D47733">
        <w:rPr>
          <w:rFonts w:ascii="Times New Roman" w:hAnsi="Times New Roman" w:cs="Times New Roman"/>
          <w:i/>
          <w:iCs/>
          <w:sz w:val="24"/>
          <w:szCs w:val="24"/>
        </w:rPr>
        <w:t>: A situational and policy analysis within in a human rights framework</w:t>
      </w:r>
      <w:r w:rsidRPr="00D47733">
        <w:rPr>
          <w:rFonts w:ascii="Times New Roman" w:hAnsi="Times New Roman" w:cs="Times New Roman"/>
          <w:sz w:val="24"/>
          <w:szCs w:val="24"/>
        </w:rPr>
        <w:t>. African Books Collective.</w:t>
      </w:r>
    </w:p>
    <w:p w14:paraId="77AE208C" w14:textId="77777777" w:rsidR="007A2E36" w:rsidRPr="00D47733" w:rsidRDefault="007A2E36" w:rsidP="00BA4B75">
      <w:pPr>
        <w:spacing w:line="480" w:lineRule="auto"/>
        <w:ind w:hanging="720"/>
        <w:rPr>
          <w:rFonts w:ascii="Times New Roman" w:hAnsi="Times New Roman" w:cs="Times New Roman"/>
          <w:sz w:val="24"/>
          <w:szCs w:val="24"/>
        </w:rPr>
      </w:pPr>
      <w:proofErr w:type="spellStart"/>
      <w:r w:rsidRPr="00BA4B75">
        <w:rPr>
          <w:rFonts w:ascii="Times New Roman" w:hAnsi="Times New Roman" w:cs="Times New Roman"/>
          <w:sz w:val="24"/>
          <w:szCs w:val="24"/>
        </w:rPr>
        <w:t>Namatovu</w:t>
      </w:r>
      <w:proofErr w:type="spellEnd"/>
      <w:r w:rsidRPr="00BA4B75">
        <w:rPr>
          <w:rFonts w:ascii="Times New Roman" w:hAnsi="Times New Roman" w:cs="Times New Roman"/>
          <w:sz w:val="24"/>
          <w:szCs w:val="24"/>
        </w:rPr>
        <w:t xml:space="preserve">, R., </w:t>
      </w:r>
      <w:proofErr w:type="spellStart"/>
      <w:r w:rsidRPr="00BA4B75">
        <w:rPr>
          <w:rFonts w:ascii="Times New Roman" w:hAnsi="Times New Roman" w:cs="Times New Roman"/>
          <w:sz w:val="24"/>
          <w:szCs w:val="24"/>
        </w:rPr>
        <w:t>Dawa</w:t>
      </w:r>
      <w:proofErr w:type="spellEnd"/>
      <w:r w:rsidRPr="00BA4B75">
        <w:rPr>
          <w:rFonts w:ascii="Times New Roman" w:hAnsi="Times New Roman" w:cs="Times New Roman"/>
          <w:sz w:val="24"/>
          <w:szCs w:val="24"/>
        </w:rPr>
        <w:t xml:space="preserve">, S., </w:t>
      </w:r>
      <w:proofErr w:type="spellStart"/>
      <w:r w:rsidRPr="00BA4B75">
        <w:rPr>
          <w:rFonts w:ascii="Times New Roman" w:hAnsi="Times New Roman" w:cs="Times New Roman"/>
          <w:sz w:val="24"/>
          <w:szCs w:val="24"/>
        </w:rPr>
        <w:t>Adewale</w:t>
      </w:r>
      <w:proofErr w:type="spellEnd"/>
      <w:r w:rsidRPr="00BA4B75">
        <w:rPr>
          <w:rFonts w:ascii="Times New Roman" w:hAnsi="Times New Roman" w:cs="Times New Roman"/>
          <w:sz w:val="24"/>
          <w:szCs w:val="24"/>
        </w:rPr>
        <w:t xml:space="preserve">, A., &amp; </w:t>
      </w:r>
      <w:proofErr w:type="spellStart"/>
      <w:r w:rsidRPr="00BA4B75">
        <w:rPr>
          <w:rFonts w:ascii="Times New Roman" w:hAnsi="Times New Roman" w:cs="Times New Roman"/>
          <w:sz w:val="24"/>
          <w:szCs w:val="24"/>
        </w:rPr>
        <w:t>Mulira</w:t>
      </w:r>
      <w:proofErr w:type="spellEnd"/>
      <w:r w:rsidRPr="00BA4B75">
        <w:rPr>
          <w:rFonts w:ascii="Times New Roman" w:hAnsi="Times New Roman" w:cs="Times New Roman"/>
          <w:sz w:val="24"/>
          <w:szCs w:val="24"/>
        </w:rPr>
        <w:t>, F. (2018). Religious beliefs and entrepreneurial behaviors in Africa: A case study of the informal sector in Uganda. </w:t>
      </w:r>
      <w:r w:rsidRPr="00BA4B75">
        <w:rPr>
          <w:rFonts w:ascii="Times New Roman" w:hAnsi="Times New Roman" w:cs="Times New Roman"/>
          <w:i/>
          <w:iCs/>
          <w:sz w:val="24"/>
          <w:szCs w:val="24"/>
        </w:rPr>
        <w:t>Africa Journal of Management</w:t>
      </w:r>
      <w:r w:rsidRPr="00BA4B75">
        <w:rPr>
          <w:rFonts w:ascii="Times New Roman" w:hAnsi="Times New Roman" w:cs="Times New Roman"/>
          <w:sz w:val="24"/>
          <w:szCs w:val="24"/>
        </w:rPr>
        <w:t>, </w:t>
      </w:r>
      <w:r w:rsidRPr="00BA4B75">
        <w:rPr>
          <w:rFonts w:ascii="Times New Roman" w:hAnsi="Times New Roman" w:cs="Times New Roman"/>
          <w:i/>
          <w:iCs/>
          <w:sz w:val="24"/>
          <w:szCs w:val="24"/>
        </w:rPr>
        <w:t>4</w:t>
      </w:r>
      <w:r w:rsidRPr="00BA4B75">
        <w:rPr>
          <w:rFonts w:ascii="Times New Roman" w:hAnsi="Times New Roman" w:cs="Times New Roman"/>
          <w:sz w:val="24"/>
          <w:szCs w:val="24"/>
        </w:rPr>
        <w:t>(3), 259-281.</w:t>
      </w:r>
      <w:hyperlink r:id="rId83" w:history="1">
        <w:r w:rsidRPr="00F462F4">
          <w:rPr>
            <w:rStyle w:val="Hyperlink"/>
            <w:rFonts w:ascii="Times New Roman" w:hAnsi="Times New Roman" w:cs="Times New Roman"/>
            <w:sz w:val="24"/>
            <w:szCs w:val="24"/>
          </w:rPr>
          <w:t>https://www.tandfonline.com/doi/abs/10.1080/23322373.2018.1516939</w:t>
        </w:r>
      </w:hyperlink>
    </w:p>
    <w:p w14:paraId="6E238F12" w14:textId="77777777" w:rsidR="007A2E36" w:rsidRPr="00D47733" w:rsidRDefault="007A2E36" w:rsidP="00192D00">
      <w:pPr>
        <w:spacing w:line="480" w:lineRule="auto"/>
        <w:ind w:hanging="720"/>
        <w:rPr>
          <w:rFonts w:ascii="Times New Roman" w:hAnsi="Times New Roman" w:cs="Times New Roman"/>
          <w:iCs/>
          <w:sz w:val="24"/>
          <w:szCs w:val="24"/>
        </w:rPr>
      </w:pPr>
      <w:r w:rsidRPr="00D47733">
        <w:rPr>
          <w:rFonts w:ascii="Times New Roman" w:hAnsi="Times New Roman" w:cs="Times New Roman"/>
          <w:iCs/>
          <w:sz w:val="24"/>
          <w:szCs w:val="24"/>
        </w:rPr>
        <w:t xml:space="preserve">Newman, K. S., &amp; Massengill, R. P. (2006). The texture of hardship: Qualitative sociology of poverty, 1995–2005. </w:t>
      </w:r>
      <w:proofErr w:type="spellStart"/>
      <w:r w:rsidRPr="00D47733">
        <w:rPr>
          <w:rFonts w:ascii="Times New Roman" w:hAnsi="Times New Roman" w:cs="Times New Roman"/>
          <w:iCs/>
          <w:sz w:val="24"/>
          <w:szCs w:val="24"/>
        </w:rPr>
        <w:t>Annu</w:t>
      </w:r>
      <w:proofErr w:type="spellEnd"/>
      <w:r w:rsidRPr="00D47733">
        <w:rPr>
          <w:rFonts w:ascii="Times New Roman" w:hAnsi="Times New Roman" w:cs="Times New Roman"/>
          <w:iCs/>
          <w:sz w:val="24"/>
          <w:szCs w:val="24"/>
        </w:rPr>
        <w:t>. Rev. Sociology., 32, 423-446.</w:t>
      </w:r>
      <w:hyperlink r:id="rId84" w:history="1">
        <w:r w:rsidRPr="00D47733">
          <w:rPr>
            <w:rStyle w:val="Hyperlink"/>
            <w:rFonts w:ascii="Times New Roman" w:hAnsi="Times New Roman" w:cs="Times New Roman"/>
            <w:iCs/>
            <w:sz w:val="24"/>
            <w:szCs w:val="24"/>
          </w:rPr>
          <w:t>https://www.annualreviews.org/doi/abs/10.1146/annurev.soc.32.061604.123122</w:t>
        </w:r>
      </w:hyperlink>
    </w:p>
    <w:p w14:paraId="65349B40" w14:textId="77777777" w:rsidR="007A2E36" w:rsidRPr="00D47733" w:rsidRDefault="007A2E36" w:rsidP="00192D00">
      <w:pPr>
        <w:spacing w:line="480" w:lineRule="auto"/>
        <w:ind w:hanging="720"/>
        <w:rPr>
          <w:rFonts w:ascii="Times New Roman" w:hAnsi="Times New Roman" w:cs="Times New Roman"/>
          <w:iCs/>
          <w:sz w:val="24"/>
          <w:szCs w:val="24"/>
        </w:rPr>
      </w:pPr>
      <w:r w:rsidRPr="00D47733">
        <w:rPr>
          <w:rFonts w:ascii="Times New Roman" w:hAnsi="Times New Roman" w:cs="Times New Roman"/>
          <w:iCs/>
          <w:sz w:val="24"/>
          <w:szCs w:val="24"/>
        </w:rPr>
        <w:t>Nunez, L. (1993). Women on the Streets: Vending and Public Space in Chile. </w:t>
      </w:r>
      <w:r w:rsidRPr="00D47733">
        <w:rPr>
          <w:rFonts w:ascii="Times New Roman" w:hAnsi="Times New Roman" w:cs="Times New Roman"/>
          <w:i/>
          <w:iCs/>
          <w:sz w:val="24"/>
          <w:szCs w:val="24"/>
        </w:rPr>
        <w:t>Economic and Political Weekly</w:t>
      </w:r>
      <w:r w:rsidRPr="00D47733">
        <w:rPr>
          <w:rFonts w:ascii="Times New Roman" w:hAnsi="Times New Roman" w:cs="Times New Roman"/>
          <w:iCs/>
          <w:sz w:val="24"/>
          <w:szCs w:val="24"/>
        </w:rPr>
        <w:t>, WS67-WS82.</w:t>
      </w:r>
      <w:hyperlink r:id="rId85" w:history="1">
        <w:r w:rsidRPr="00D47733">
          <w:rPr>
            <w:rStyle w:val="Hyperlink"/>
            <w:rFonts w:ascii="Times New Roman" w:hAnsi="Times New Roman" w:cs="Times New Roman"/>
            <w:iCs/>
            <w:sz w:val="24"/>
            <w:szCs w:val="24"/>
          </w:rPr>
          <w:t>https://www.jstor.org/stable/4400348</w:t>
        </w:r>
      </w:hyperlink>
    </w:p>
    <w:p w14:paraId="2E34CDE1" w14:textId="77777777" w:rsidR="007A2E36" w:rsidRPr="00D47733" w:rsidRDefault="007A2E36" w:rsidP="00192D00">
      <w:pPr>
        <w:spacing w:line="480" w:lineRule="auto"/>
        <w:ind w:hanging="720"/>
        <w:rPr>
          <w:rFonts w:ascii="Times New Roman" w:hAnsi="Times New Roman" w:cs="Times New Roman"/>
          <w:iCs/>
          <w:sz w:val="24"/>
          <w:szCs w:val="24"/>
        </w:rPr>
      </w:pPr>
      <w:proofErr w:type="spellStart"/>
      <w:r w:rsidRPr="00D47733">
        <w:rPr>
          <w:rFonts w:ascii="Times New Roman" w:hAnsi="Times New Roman" w:cs="Times New Roman"/>
          <w:iCs/>
          <w:sz w:val="24"/>
          <w:szCs w:val="24"/>
        </w:rPr>
        <w:lastRenderedPageBreak/>
        <w:t>Okojie</w:t>
      </w:r>
      <w:proofErr w:type="spellEnd"/>
      <w:r w:rsidRPr="00D47733">
        <w:rPr>
          <w:rFonts w:ascii="Times New Roman" w:hAnsi="Times New Roman" w:cs="Times New Roman"/>
          <w:iCs/>
          <w:sz w:val="24"/>
          <w:szCs w:val="24"/>
        </w:rPr>
        <w:t xml:space="preserve">, P. W., &amp; </w:t>
      </w:r>
      <w:proofErr w:type="spellStart"/>
      <w:r w:rsidRPr="00D47733">
        <w:rPr>
          <w:rFonts w:ascii="Times New Roman" w:hAnsi="Times New Roman" w:cs="Times New Roman"/>
          <w:iCs/>
          <w:sz w:val="24"/>
          <w:szCs w:val="24"/>
        </w:rPr>
        <w:t>Isah</w:t>
      </w:r>
      <w:proofErr w:type="spellEnd"/>
      <w:r w:rsidRPr="00D47733">
        <w:rPr>
          <w:rFonts w:ascii="Times New Roman" w:hAnsi="Times New Roman" w:cs="Times New Roman"/>
          <w:iCs/>
          <w:sz w:val="24"/>
          <w:szCs w:val="24"/>
        </w:rPr>
        <w:t>, E. C. (2014). Sanitary conditions of food vending sites and food handling practices of street food vendors in Benin City, Nigeria: implication for food hygiene and safety. Journal of environmental and public health, 2014.</w:t>
      </w:r>
      <w:hyperlink r:id="rId86" w:history="1">
        <w:r w:rsidRPr="00D47733">
          <w:rPr>
            <w:rStyle w:val="Hyperlink"/>
            <w:rFonts w:ascii="Times New Roman" w:hAnsi="Times New Roman" w:cs="Times New Roman"/>
            <w:iCs/>
            <w:sz w:val="24"/>
            <w:szCs w:val="24"/>
          </w:rPr>
          <w:t>https://www.hindawi.com/journals/JEPH/2014/701316/</w:t>
        </w:r>
      </w:hyperlink>
    </w:p>
    <w:p w14:paraId="3ACAEC3B" w14:textId="77777777" w:rsidR="007A2E36" w:rsidRPr="00D47733" w:rsidRDefault="007A2E36" w:rsidP="00192D00">
      <w:pPr>
        <w:spacing w:line="480" w:lineRule="auto"/>
        <w:ind w:hanging="720"/>
        <w:rPr>
          <w:rFonts w:ascii="Times New Roman" w:hAnsi="Times New Roman" w:cs="Times New Roman"/>
          <w:iCs/>
          <w:sz w:val="24"/>
          <w:szCs w:val="24"/>
        </w:rPr>
      </w:pPr>
      <w:proofErr w:type="spellStart"/>
      <w:r w:rsidRPr="00D47733">
        <w:rPr>
          <w:rFonts w:ascii="Times New Roman" w:hAnsi="Times New Roman" w:cs="Times New Roman"/>
          <w:iCs/>
          <w:sz w:val="24"/>
          <w:szCs w:val="24"/>
        </w:rPr>
        <w:t>Peimani</w:t>
      </w:r>
      <w:proofErr w:type="spellEnd"/>
      <w:r w:rsidRPr="00D47733">
        <w:rPr>
          <w:rFonts w:ascii="Times New Roman" w:hAnsi="Times New Roman" w:cs="Times New Roman"/>
          <w:iCs/>
          <w:sz w:val="24"/>
          <w:szCs w:val="24"/>
        </w:rPr>
        <w:t xml:space="preserve">, N., &amp; </w:t>
      </w:r>
      <w:proofErr w:type="spellStart"/>
      <w:r w:rsidRPr="00D47733">
        <w:rPr>
          <w:rFonts w:ascii="Times New Roman" w:hAnsi="Times New Roman" w:cs="Times New Roman"/>
          <w:iCs/>
          <w:sz w:val="24"/>
          <w:szCs w:val="24"/>
        </w:rPr>
        <w:t>Kamalipour</w:t>
      </w:r>
      <w:proofErr w:type="spellEnd"/>
      <w:r w:rsidRPr="00D47733">
        <w:rPr>
          <w:rFonts w:ascii="Times New Roman" w:hAnsi="Times New Roman" w:cs="Times New Roman"/>
          <w:iCs/>
          <w:sz w:val="24"/>
          <w:szCs w:val="24"/>
        </w:rPr>
        <w:t>, H. (2022). Informal street vending: a systematic review. </w:t>
      </w:r>
      <w:r w:rsidRPr="00D47733">
        <w:rPr>
          <w:rFonts w:ascii="Times New Roman" w:hAnsi="Times New Roman" w:cs="Times New Roman"/>
          <w:i/>
          <w:iCs/>
          <w:sz w:val="24"/>
          <w:szCs w:val="24"/>
        </w:rPr>
        <w:t>Land</w:t>
      </w:r>
      <w:r w:rsidRPr="00D47733">
        <w:rPr>
          <w:rFonts w:ascii="Times New Roman" w:hAnsi="Times New Roman" w:cs="Times New Roman"/>
          <w:iCs/>
          <w:sz w:val="24"/>
          <w:szCs w:val="24"/>
        </w:rPr>
        <w:t>, </w:t>
      </w:r>
      <w:r w:rsidRPr="00D47733">
        <w:rPr>
          <w:rFonts w:ascii="Times New Roman" w:hAnsi="Times New Roman" w:cs="Times New Roman"/>
          <w:i/>
          <w:iCs/>
          <w:sz w:val="24"/>
          <w:szCs w:val="24"/>
        </w:rPr>
        <w:t>11</w:t>
      </w:r>
      <w:r w:rsidRPr="00D47733">
        <w:rPr>
          <w:rFonts w:ascii="Times New Roman" w:hAnsi="Times New Roman" w:cs="Times New Roman"/>
          <w:iCs/>
          <w:sz w:val="24"/>
          <w:szCs w:val="24"/>
        </w:rPr>
        <w:t>(6), 829.</w:t>
      </w:r>
      <w:hyperlink r:id="rId87" w:history="1">
        <w:r w:rsidRPr="00D47733">
          <w:rPr>
            <w:rStyle w:val="Hyperlink"/>
            <w:rFonts w:ascii="Times New Roman" w:hAnsi="Times New Roman" w:cs="Times New Roman"/>
            <w:iCs/>
            <w:sz w:val="24"/>
            <w:szCs w:val="24"/>
          </w:rPr>
          <w:t>https://www.mdpi.com/2073-445X/11/6/829</w:t>
        </w:r>
      </w:hyperlink>
    </w:p>
    <w:p w14:paraId="15D575D1" w14:textId="77777777" w:rsidR="007A2E36" w:rsidRPr="00D47733" w:rsidRDefault="007A2E36" w:rsidP="00192D00">
      <w:pPr>
        <w:spacing w:line="480" w:lineRule="auto"/>
        <w:ind w:hanging="720"/>
        <w:rPr>
          <w:rFonts w:ascii="Times New Roman" w:hAnsi="Times New Roman" w:cs="Times New Roman"/>
          <w:iCs/>
          <w:sz w:val="24"/>
          <w:szCs w:val="24"/>
        </w:rPr>
      </w:pPr>
      <w:bookmarkStart w:id="297" w:name="_Hlk147113237"/>
      <w:bookmarkStart w:id="298" w:name="_Hlk139921793"/>
      <w:r w:rsidRPr="00D47733">
        <w:rPr>
          <w:rFonts w:ascii="Times New Roman" w:hAnsi="Times New Roman" w:cs="Times New Roman"/>
          <w:iCs/>
          <w:sz w:val="24"/>
          <w:szCs w:val="24"/>
        </w:rPr>
        <w:t>Pick, W. M., Ross, M. H., &amp; Dada, Y. (2002</w:t>
      </w:r>
      <w:bookmarkEnd w:id="297"/>
      <w:r w:rsidRPr="00D47733">
        <w:rPr>
          <w:rFonts w:ascii="Times New Roman" w:hAnsi="Times New Roman" w:cs="Times New Roman"/>
          <w:iCs/>
          <w:sz w:val="24"/>
          <w:szCs w:val="24"/>
        </w:rPr>
        <w:t>). The reproductive and occupational health of women street vendors in Johannesburg, South Africa. </w:t>
      </w:r>
      <w:r w:rsidRPr="00D47733">
        <w:rPr>
          <w:rFonts w:ascii="Times New Roman" w:hAnsi="Times New Roman" w:cs="Times New Roman"/>
          <w:i/>
          <w:iCs/>
          <w:sz w:val="24"/>
          <w:szCs w:val="24"/>
        </w:rPr>
        <w:t>Social science &amp; medicine</w:t>
      </w:r>
      <w:r w:rsidRPr="00D47733">
        <w:rPr>
          <w:rFonts w:ascii="Times New Roman" w:hAnsi="Times New Roman" w:cs="Times New Roman"/>
          <w:iCs/>
          <w:sz w:val="24"/>
          <w:szCs w:val="24"/>
        </w:rPr>
        <w:t>, </w:t>
      </w:r>
      <w:r w:rsidRPr="00D47733">
        <w:rPr>
          <w:rFonts w:ascii="Times New Roman" w:hAnsi="Times New Roman" w:cs="Times New Roman"/>
          <w:i/>
          <w:iCs/>
          <w:sz w:val="24"/>
          <w:szCs w:val="24"/>
        </w:rPr>
        <w:t>54</w:t>
      </w:r>
      <w:r w:rsidRPr="00D47733">
        <w:rPr>
          <w:rFonts w:ascii="Times New Roman" w:hAnsi="Times New Roman" w:cs="Times New Roman"/>
          <w:iCs/>
          <w:sz w:val="24"/>
          <w:szCs w:val="24"/>
        </w:rPr>
        <w:t>(2), 193-204.</w:t>
      </w:r>
      <w:hyperlink r:id="rId88" w:history="1">
        <w:r w:rsidRPr="00D47733">
          <w:rPr>
            <w:rStyle w:val="Hyperlink"/>
            <w:rFonts w:ascii="Times New Roman" w:hAnsi="Times New Roman" w:cs="Times New Roman"/>
            <w:iCs/>
            <w:sz w:val="24"/>
            <w:szCs w:val="24"/>
          </w:rPr>
          <w:t>https://www.sciencedirect.com/science/article/pii/S027795360100288X</w:t>
        </w:r>
      </w:hyperlink>
    </w:p>
    <w:p w14:paraId="3915995C" w14:textId="77777777" w:rsidR="007A2E36" w:rsidRPr="00D47733" w:rsidRDefault="007A2E36" w:rsidP="00192D00">
      <w:pPr>
        <w:spacing w:line="480" w:lineRule="auto"/>
        <w:ind w:hanging="720"/>
        <w:rPr>
          <w:rFonts w:ascii="Times New Roman" w:hAnsi="Times New Roman" w:cs="Times New Roman"/>
          <w:iCs/>
          <w:sz w:val="24"/>
          <w:szCs w:val="24"/>
        </w:rPr>
      </w:pPr>
      <w:r w:rsidRPr="00D47733">
        <w:rPr>
          <w:rFonts w:ascii="Times New Roman" w:hAnsi="Times New Roman" w:cs="Times New Roman"/>
          <w:iCs/>
          <w:sz w:val="24"/>
          <w:szCs w:val="24"/>
        </w:rPr>
        <w:t xml:space="preserve">Pineda Duque, J. A., &amp; </w:t>
      </w:r>
      <w:proofErr w:type="spellStart"/>
      <w:r w:rsidRPr="00D47733">
        <w:rPr>
          <w:rFonts w:ascii="Times New Roman" w:hAnsi="Times New Roman" w:cs="Times New Roman"/>
          <w:iCs/>
          <w:sz w:val="24"/>
          <w:szCs w:val="24"/>
        </w:rPr>
        <w:t>Castiblanco</w:t>
      </w:r>
      <w:proofErr w:type="spellEnd"/>
      <w:r w:rsidRPr="00D47733">
        <w:rPr>
          <w:rFonts w:ascii="Times New Roman" w:hAnsi="Times New Roman" w:cs="Times New Roman"/>
          <w:iCs/>
          <w:sz w:val="24"/>
          <w:szCs w:val="24"/>
        </w:rPr>
        <w:t xml:space="preserve"> Moreno, S. E. (2022). Informal entrepreneurship and women's empowerment–the case of street vendors in urban Colombia. </w:t>
      </w:r>
      <w:r w:rsidRPr="00D47733">
        <w:rPr>
          <w:rFonts w:ascii="Times New Roman" w:hAnsi="Times New Roman" w:cs="Times New Roman"/>
          <w:i/>
          <w:iCs/>
          <w:sz w:val="24"/>
          <w:szCs w:val="24"/>
        </w:rPr>
        <w:t>International Journal of Gender and Entrepreneurship</w:t>
      </w:r>
      <w:r w:rsidRPr="00D47733">
        <w:rPr>
          <w:rFonts w:ascii="Times New Roman" w:hAnsi="Times New Roman" w:cs="Times New Roman"/>
          <w:iCs/>
          <w:sz w:val="24"/>
          <w:szCs w:val="24"/>
        </w:rPr>
        <w:t>, </w:t>
      </w:r>
      <w:r w:rsidRPr="00D47733">
        <w:rPr>
          <w:rFonts w:ascii="Times New Roman" w:hAnsi="Times New Roman" w:cs="Times New Roman"/>
          <w:i/>
          <w:iCs/>
          <w:sz w:val="24"/>
          <w:szCs w:val="24"/>
        </w:rPr>
        <w:t>14</w:t>
      </w:r>
      <w:r w:rsidRPr="00D47733">
        <w:rPr>
          <w:rFonts w:ascii="Times New Roman" w:hAnsi="Times New Roman" w:cs="Times New Roman"/>
          <w:iCs/>
          <w:sz w:val="24"/>
          <w:szCs w:val="24"/>
        </w:rPr>
        <w:t>(2), 188-212.</w:t>
      </w:r>
      <w:hyperlink r:id="rId89" w:history="1">
        <w:r w:rsidRPr="00D47733">
          <w:rPr>
            <w:rStyle w:val="Hyperlink"/>
            <w:rFonts w:ascii="Times New Roman" w:hAnsi="Times New Roman" w:cs="Times New Roman"/>
            <w:iCs/>
            <w:sz w:val="24"/>
            <w:szCs w:val="24"/>
          </w:rPr>
          <w:t>https://www.emerald.com/insight/content/doi/10.1108/IJGE-04-2021-0068/full/html</w:t>
        </w:r>
      </w:hyperlink>
    </w:p>
    <w:p w14:paraId="0CA92E60" w14:textId="77777777" w:rsidR="007A2E36" w:rsidRPr="00D47733" w:rsidRDefault="007A2E36" w:rsidP="00192D00">
      <w:pPr>
        <w:spacing w:line="480" w:lineRule="auto"/>
        <w:ind w:hanging="720"/>
        <w:rPr>
          <w:rFonts w:ascii="Times New Roman" w:hAnsi="Times New Roman" w:cs="Times New Roman"/>
          <w:iCs/>
          <w:sz w:val="24"/>
          <w:szCs w:val="24"/>
        </w:rPr>
      </w:pPr>
      <w:proofErr w:type="spellStart"/>
      <w:r w:rsidRPr="00D47733">
        <w:rPr>
          <w:rFonts w:ascii="Times New Roman" w:hAnsi="Times New Roman" w:cs="Times New Roman"/>
          <w:iCs/>
          <w:sz w:val="24"/>
          <w:szCs w:val="24"/>
        </w:rPr>
        <w:t>Premaratne</w:t>
      </w:r>
      <w:proofErr w:type="spellEnd"/>
      <w:r w:rsidRPr="00D47733">
        <w:rPr>
          <w:rFonts w:ascii="Times New Roman" w:hAnsi="Times New Roman" w:cs="Times New Roman"/>
          <w:iCs/>
          <w:sz w:val="24"/>
          <w:szCs w:val="24"/>
        </w:rPr>
        <w:t>, S. P. (2008). Entrepreneurial networks and SME development: A Managerial Approach. </w:t>
      </w:r>
      <w:r w:rsidRPr="00D47733">
        <w:rPr>
          <w:rFonts w:ascii="Times New Roman" w:hAnsi="Times New Roman" w:cs="Times New Roman"/>
          <w:i/>
          <w:iCs/>
          <w:sz w:val="24"/>
          <w:szCs w:val="24"/>
        </w:rPr>
        <w:t xml:space="preserve">The </w:t>
      </w:r>
      <w:proofErr w:type="spellStart"/>
      <w:r w:rsidRPr="00D47733">
        <w:rPr>
          <w:rFonts w:ascii="Times New Roman" w:hAnsi="Times New Roman" w:cs="Times New Roman"/>
          <w:i/>
          <w:iCs/>
          <w:sz w:val="24"/>
          <w:szCs w:val="24"/>
        </w:rPr>
        <w:t>Peradeniya</w:t>
      </w:r>
      <w:proofErr w:type="spellEnd"/>
      <w:r w:rsidRPr="00D47733">
        <w:rPr>
          <w:rFonts w:ascii="Times New Roman" w:hAnsi="Times New Roman" w:cs="Times New Roman"/>
          <w:i/>
          <w:iCs/>
          <w:sz w:val="24"/>
          <w:szCs w:val="24"/>
        </w:rPr>
        <w:t xml:space="preserve"> Journal of Economics</w:t>
      </w:r>
      <w:r w:rsidRPr="00D47733">
        <w:rPr>
          <w:rFonts w:ascii="Times New Roman" w:hAnsi="Times New Roman" w:cs="Times New Roman"/>
          <w:iCs/>
          <w:sz w:val="24"/>
          <w:szCs w:val="24"/>
        </w:rPr>
        <w:t>, </w:t>
      </w:r>
      <w:r w:rsidRPr="00D47733">
        <w:rPr>
          <w:rFonts w:ascii="Times New Roman" w:hAnsi="Times New Roman" w:cs="Times New Roman"/>
          <w:i/>
          <w:iCs/>
          <w:sz w:val="24"/>
          <w:szCs w:val="24"/>
        </w:rPr>
        <w:t>2</w:t>
      </w:r>
      <w:r w:rsidRPr="00D47733">
        <w:rPr>
          <w:rFonts w:ascii="Times New Roman" w:hAnsi="Times New Roman" w:cs="Times New Roman"/>
          <w:iCs/>
          <w:sz w:val="24"/>
          <w:szCs w:val="24"/>
        </w:rPr>
        <w:t>(1-2), 88-97.</w:t>
      </w:r>
    </w:p>
    <w:p w14:paraId="5164C515"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iCs/>
          <w:sz w:val="24"/>
          <w:szCs w:val="24"/>
        </w:rPr>
        <w:t>Publications on informal economy (Employment promotion)</w:t>
      </w:r>
      <w:r w:rsidRPr="00D47733">
        <w:rPr>
          <w:rFonts w:ascii="Times New Roman" w:hAnsi="Times New Roman" w:cs="Times New Roman"/>
          <w:sz w:val="24"/>
          <w:szCs w:val="24"/>
        </w:rPr>
        <w:t xml:space="preserve">. (2023). </w:t>
      </w:r>
      <w:hyperlink r:id="rId90" w:history="1">
        <w:r w:rsidRPr="00D47733">
          <w:rPr>
            <w:rStyle w:val="Hyperlink"/>
            <w:rFonts w:ascii="Times New Roman" w:hAnsi="Times New Roman" w:cs="Times New Roman"/>
            <w:sz w:val="24"/>
            <w:szCs w:val="24"/>
          </w:rPr>
          <w:t>https://www.ilo.org/global/topics/employment-promotion/informal-economy/publications/lang--en/index.htm</w:t>
        </w:r>
      </w:hyperlink>
    </w:p>
    <w:p w14:paraId="21E996EA"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 xml:space="preserve">Putnam, R. D., </w:t>
      </w:r>
      <w:proofErr w:type="spellStart"/>
      <w:r w:rsidRPr="00D47733">
        <w:rPr>
          <w:rFonts w:ascii="Times New Roman" w:hAnsi="Times New Roman" w:cs="Times New Roman"/>
          <w:sz w:val="24"/>
          <w:szCs w:val="24"/>
        </w:rPr>
        <w:t>Leonardi</w:t>
      </w:r>
      <w:proofErr w:type="spellEnd"/>
      <w:r w:rsidRPr="00D47733">
        <w:rPr>
          <w:rFonts w:ascii="Times New Roman" w:hAnsi="Times New Roman" w:cs="Times New Roman"/>
          <w:sz w:val="24"/>
          <w:szCs w:val="24"/>
        </w:rPr>
        <w:t xml:space="preserve">, R., &amp; </w:t>
      </w:r>
      <w:proofErr w:type="spellStart"/>
      <w:r w:rsidRPr="00D47733">
        <w:rPr>
          <w:rFonts w:ascii="Times New Roman" w:hAnsi="Times New Roman" w:cs="Times New Roman"/>
          <w:sz w:val="24"/>
          <w:szCs w:val="24"/>
        </w:rPr>
        <w:t>Nanetti</w:t>
      </w:r>
      <w:proofErr w:type="spellEnd"/>
      <w:r w:rsidRPr="00D47733">
        <w:rPr>
          <w:rFonts w:ascii="Times New Roman" w:hAnsi="Times New Roman" w:cs="Times New Roman"/>
          <w:sz w:val="24"/>
          <w:szCs w:val="24"/>
        </w:rPr>
        <w:t>, R. Y. (1992). </w:t>
      </w:r>
      <w:r w:rsidRPr="00D47733">
        <w:rPr>
          <w:rFonts w:ascii="Times New Roman" w:hAnsi="Times New Roman" w:cs="Times New Roman"/>
          <w:i/>
          <w:iCs/>
          <w:sz w:val="24"/>
          <w:szCs w:val="24"/>
        </w:rPr>
        <w:t>Making democracy work: Civic traditions in modern Italy</w:t>
      </w:r>
      <w:r w:rsidRPr="00D47733">
        <w:rPr>
          <w:rFonts w:ascii="Times New Roman" w:hAnsi="Times New Roman" w:cs="Times New Roman"/>
          <w:sz w:val="24"/>
          <w:szCs w:val="24"/>
        </w:rPr>
        <w:t>. Princeton university press.</w:t>
      </w:r>
    </w:p>
    <w:bookmarkEnd w:id="298"/>
    <w:p w14:paraId="194F5225"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lastRenderedPageBreak/>
        <w:t xml:space="preserve">Rahman, M. S. (2019). Exploring socio-economic and psychological condition of street vendors of </w:t>
      </w:r>
      <w:proofErr w:type="spellStart"/>
      <w:r w:rsidRPr="00D47733">
        <w:rPr>
          <w:rFonts w:ascii="Times New Roman" w:hAnsi="Times New Roman" w:cs="Times New Roman"/>
          <w:sz w:val="24"/>
          <w:szCs w:val="24"/>
        </w:rPr>
        <w:t>Barishal</w:t>
      </w:r>
      <w:proofErr w:type="spellEnd"/>
      <w:r w:rsidRPr="00D47733">
        <w:rPr>
          <w:rFonts w:ascii="Times New Roman" w:hAnsi="Times New Roman" w:cs="Times New Roman"/>
          <w:sz w:val="24"/>
          <w:szCs w:val="24"/>
        </w:rPr>
        <w:t xml:space="preserve"> city: Evidence from Bangladesh. </w:t>
      </w:r>
      <w:r w:rsidRPr="00D47733">
        <w:rPr>
          <w:rFonts w:ascii="Times New Roman" w:hAnsi="Times New Roman" w:cs="Times New Roman"/>
          <w:i/>
          <w:iCs/>
          <w:sz w:val="24"/>
          <w:szCs w:val="24"/>
        </w:rPr>
        <w:t>American Journal of Humanities and Social Sciences</w:t>
      </w:r>
      <w:r w:rsidRPr="00D47733">
        <w:rPr>
          <w:rFonts w:ascii="Times New Roman" w:hAnsi="Times New Roman" w:cs="Times New Roman"/>
          <w:sz w:val="24"/>
          <w:szCs w:val="24"/>
        </w:rPr>
        <w:t>, </w:t>
      </w:r>
      <w:r w:rsidRPr="00D47733">
        <w:rPr>
          <w:rFonts w:ascii="Times New Roman" w:hAnsi="Times New Roman" w:cs="Times New Roman"/>
          <w:i/>
          <w:iCs/>
          <w:sz w:val="24"/>
          <w:szCs w:val="24"/>
        </w:rPr>
        <w:t>7</w:t>
      </w:r>
      <w:r w:rsidRPr="00D47733">
        <w:rPr>
          <w:rFonts w:ascii="Times New Roman" w:hAnsi="Times New Roman" w:cs="Times New Roman"/>
          <w:sz w:val="24"/>
          <w:szCs w:val="24"/>
        </w:rPr>
        <w:t xml:space="preserve">(2), 1-15. </w:t>
      </w:r>
      <w:hyperlink r:id="rId91" w:history="1">
        <w:r w:rsidRPr="00D47733">
          <w:rPr>
            <w:rStyle w:val="Hyperlink"/>
            <w:rFonts w:ascii="Times New Roman" w:hAnsi="Times New Roman" w:cs="Times New Roman"/>
            <w:sz w:val="24"/>
            <w:szCs w:val="24"/>
          </w:rPr>
          <w:t>http://worldscholars.org/index.php/ajhss/article/view/982</w:t>
        </w:r>
      </w:hyperlink>
    </w:p>
    <w:p w14:paraId="130F25B1"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Recchi</w:t>
      </w:r>
      <w:proofErr w:type="spellEnd"/>
      <w:r w:rsidRPr="00D47733">
        <w:rPr>
          <w:rFonts w:ascii="Times New Roman" w:hAnsi="Times New Roman" w:cs="Times New Roman"/>
          <w:sz w:val="24"/>
          <w:szCs w:val="24"/>
        </w:rPr>
        <w:t>, S. (2021). Informal street vending: a comparative literature review. </w:t>
      </w:r>
      <w:r w:rsidRPr="00D47733">
        <w:rPr>
          <w:rFonts w:ascii="Times New Roman" w:hAnsi="Times New Roman" w:cs="Times New Roman"/>
          <w:iCs/>
          <w:sz w:val="24"/>
          <w:szCs w:val="24"/>
        </w:rPr>
        <w:t>International Journal of Sociology and Social Policy</w:t>
      </w:r>
      <w:r w:rsidRPr="00D47733">
        <w:rPr>
          <w:rFonts w:ascii="Times New Roman" w:hAnsi="Times New Roman" w:cs="Times New Roman"/>
          <w:sz w:val="24"/>
          <w:szCs w:val="24"/>
        </w:rPr>
        <w:t>, </w:t>
      </w:r>
      <w:r w:rsidRPr="00D47733">
        <w:rPr>
          <w:rFonts w:ascii="Times New Roman" w:hAnsi="Times New Roman" w:cs="Times New Roman"/>
          <w:iCs/>
          <w:sz w:val="24"/>
          <w:szCs w:val="24"/>
        </w:rPr>
        <w:t>41</w:t>
      </w:r>
      <w:r w:rsidRPr="00D47733">
        <w:rPr>
          <w:rFonts w:ascii="Times New Roman" w:hAnsi="Times New Roman" w:cs="Times New Roman"/>
          <w:sz w:val="24"/>
          <w:szCs w:val="24"/>
        </w:rPr>
        <w:t>(7/8), 805-825.</w:t>
      </w:r>
    </w:p>
    <w:p w14:paraId="4725BF62"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Reyes, R. M. (2013). Crime, street vendors and the historical Downtown in post-Giuliani Mexico City. </w:t>
      </w:r>
      <w:r w:rsidRPr="00D47733">
        <w:rPr>
          <w:rFonts w:ascii="Times New Roman" w:hAnsi="Times New Roman" w:cs="Times New Roman"/>
          <w:i/>
          <w:iCs/>
          <w:sz w:val="24"/>
          <w:szCs w:val="24"/>
        </w:rPr>
        <w:t>International Journal of Criminology and Sociology</w:t>
      </w:r>
      <w:r w:rsidRPr="00D47733">
        <w:rPr>
          <w:rFonts w:ascii="Times New Roman" w:hAnsi="Times New Roman" w:cs="Times New Roman"/>
          <w:sz w:val="24"/>
          <w:szCs w:val="24"/>
        </w:rPr>
        <w:t>, </w:t>
      </w:r>
      <w:r w:rsidRPr="00D47733">
        <w:rPr>
          <w:rFonts w:ascii="Times New Roman" w:hAnsi="Times New Roman" w:cs="Times New Roman"/>
          <w:i/>
          <w:iCs/>
          <w:sz w:val="24"/>
          <w:szCs w:val="24"/>
        </w:rPr>
        <w:t>2</w:t>
      </w:r>
      <w:r w:rsidRPr="00D47733">
        <w:rPr>
          <w:rFonts w:ascii="Times New Roman" w:hAnsi="Times New Roman" w:cs="Times New Roman"/>
          <w:sz w:val="24"/>
          <w:szCs w:val="24"/>
        </w:rPr>
        <w:t>, 186-198.</w:t>
      </w:r>
      <w:hyperlink r:id="rId92" w:history="1">
        <w:r w:rsidRPr="00D47733">
          <w:rPr>
            <w:rStyle w:val="Hyperlink"/>
            <w:rFonts w:ascii="Times New Roman" w:hAnsi="Times New Roman" w:cs="Times New Roman"/>
            <w:sz w:val="24"/>
            <w:szCs w:val="24"/>
          </w:rPr>
          <w:t>https://www.academia.edu/download/81510704/IJCSV2A19_Reyes.pdf</w:t>
        </w:r>
      </w:hyperlink>
    </w:p>
    <w:p w14:paraId="0E2BE267"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Rose, R. (1998). Getting things done in an anti-modern society: Social capital networks in Russia.</w:t>
      </w:r>
    </w:p>
    <w:p w14:paraId="44994E0D"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Saha</w:t>
      </w:r>
      <w:proofErr w:type="spellEnd"/>
      <w:r w:rsidRPr="00D47733">
        <w:rPr>
          <w:rFonts w:ascii="Times New Roman" w:hAnsi="Times New Roman" w:cs="Times New Roman"/>
          <w:sz w:val="24"/>
          <w:szCs w:val="24"/>
        </w:rPr>
        <w:t xml:space="preserve">, D. (2011). Working life of street vendors in Mumbai. The Indian journal of </w:t>
      </w:r>
      <w:proofErr w:type="spellStart"/>
      <w:r w:rsidRPr="00D47733">
        <w:rPr>
          <w:rFonts w:ascii="Times New Roman" w:hAnsi="Times New Roman" w:cs="Times New Roman"/>
          <w:sz w:val="24"/>
          <w:szCs w:val="24"/>
        </w:rPr>
        <w:t>labour</w:t>
      </w:r>
      <w:proofErr w:type="spellEnd"/>
      <w:r w:rsidRPr="00D47733">
        <w:rPr>
          <w:rFonts w:ascii="Times New Roman" w:hAnsi="Times New Roman" w:cs="Times New Roman"/>
          <w:sz w:val="24"/>
          <w:szCs w:val="24"/>
        </w:rPr>
        <w:t xml:space="preserve"> economics, 54(2), 301-325.</w:t>
      </w:r>
      <w:hyperlink r:id="rId93" w:history="1">
        <w:r w:rsidRPr="00D47733">
          <w:rPr>
            <w:rStyle w:val="Hyperlink"/>
            <w:rFonts w:ascii="Times New Roman" w:hAnsi="Times New Roman" w:cs="Times New Roman"/>
            <w:sz w:val="24"/>
            <w:szCs w:val="24"/>
          </w:rPr>
          <w:t>https://www.shram.org/uploadFiles/20171004021025.pdf</w:t>
        </w:r>
      </w:hyperlink>
    </w:p>
    <w:p w14:paraId="4854313F"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Saigol</w:t>
      </w:r>
      <w:proofErr w:type="spellEnd"/>
      <w:r w:rsidRPr="00D47733">
        <w:rPr>
          <w:rFonts w:ascii="Times New Roman" w:hAnsi="Times New Roman" w:cs="Times New Roman"/>
          <w:sz w:val="24"/>
          <w:szCs w:val="24"/>
        </w:rPr>
        <w:t>, R. (2010). The Informal Sector, Social Protection and the Budget. </w:t>
      </w:r>
      <w:proofErr w:type="spellStart"/>
      <w:r w:rsidRPr="00D47733">
        <w:rPr>
          <w:rFonts w:ascii="Times New Roman" w:hAnsi="Times New Roman" w:cs="Times New Roman"/>
          <w:i/>
          <w:iCs/>
          <w:sz w:val="24"/>
          <w:szCs w:val="24"/>
        </w:rPr>
        <w:t>HomeNet</w:t>
      </w:r>
      <w:proofErr w:type="spellEnd"/>
      <w:r w:rsidRPr="00D47733">
        <w:rPr>
          <w:rFonts w:ascii="Times New Roman" w:hAnsi="Times New Roman" w:cs="Times New Roman"/>
          <w:i/>
          <w:iCs/>
          <w:sz w:val="24"/>
          <w:szCs w:val="24"/>
        </w:rPr>
        <w:t xml:space="preserve"> Pakistan</w:t>
      </w:r>
      <w:r w:rsidRPr="00D47733">
        <w:rPr>
          <w:rFonts w:ascii="Times New Roman" w:hAnsi="Times New Roman" w:cs="Times New Roman"/>
          <w:sz w:val="24"/>
          <w:szCs w:val="24"/>
        </w:rPr>
        <w:t>, 1.</w:t>
      </w:r>
    </w:p>
    <w:p w14:paraId="60F226A3"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Sepadi</w:t>
      </w:r>
      <w:proofErr w:type="spellEnd"/>
      <w:r w:rsidRPr="00D47733">
        <w:rPr>
          <w:rFonts w:ascii="Times New Roman" w:hAnsi="Times New Roman" w:cs="Times New Roman"/>
          <w:sz w:val="24"/>
          <w:szCs w:val="24"/>
        </w:rPr>
        <w:t xml:space="preserve">, M. M., &amp; </w:t>
      </w:r>
      <w:proofErr w:type="spellStart"/>
      <w:r w:rsidRPr="00D47733">
        <w:rPr>
          <w:rFonts w:ascii="Times New Roman" w:hAnsi="Times New Roman" w:cs="Times New Roman"/>
          <w:sz w:val="24"/>
          <w:szCs w:val="24"/>
        </w:rPr>
        <w:t>Nkosi</w:t>
      </w:r>
      <w:proofErr w:type="spellEnd"/>
      <w:r w:rsidRPr="00D47733">
        <w:rPr>
          <w:rFonts w:ascii="Times New Roman" w:hAnsi="Times New Roman" w:cs="Times New Roman"/>
          <w:sz w:val="24"/>
          <w:szCs w:val="24"/>
        </w:rPr>
        <w:t>, V. (2022). Environmental and Occupational Health Exposures and Outcomes of Informal Street Food Vendors in South Africa: A Quasi-Systematic Review. </w:t>
      </w:r>
      <w:r w:rsidRPr="00D47733">
        <w:rPr>
          <w:rFonts w:ascii="Times New Roman" w:hAnsi="Times New Roman" w:cs="Times New Roman"/>
          <w:iCs/>
          <w:sz w:val="24"/>
          <w:szCs w:val="24"/>
        </w:rPr>
        <w:t>International journal of environmental research and public health</w:t>
      </w:r>
      <w:r w:rsidRPr="00D47733">
        <w:rPr>
          <w:rFonts w:ascii="Times New Roman" w:hAnsi="Times New Roman" w:cs="Times New Roman"/>
          <w:sz w:val="24"/>
          <w:szCs w:val="24"/>
        </w:rPr>
        <w:t>, </w:t>
      </w:r>
      <w:r w:rsidRPr="00D47733">
        <w:rPr>
          <w:rFonts w:ascii="Times New Roman" w:hAnsi="Times New Roman" w:cs="Times New Roman"/>
          <w:iCs/>
          <w:sz w:val="24"/>
          <w:szCs w:val="24"/>
        </w:rPr>
        <w:t>19</w:t>
      </w:r>
      <w:r w:rsidRPr="00D47733">
        <w:rPr>
          <w:rFonts w:ascii="Times New Roman" w:hAnsi="Times New Roman" w:cs="Times New Roman"/>
          <w:sz w:val="24"/>
          <w:szCs w:val="24"/>
        </w:rPr>
        <w:t>(3), 1348.</w:t>
      </w:r>
    </w:p>
    <w:p w14:paraId="44C11282"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Serya</w:t>
      </w:r>
      <w:proofErr w:type="spellEnd"/>
      <w:r w:rsidRPr="00D47733">
        <w:rPr>
          <w:rFonts w:ascii="Times New Roman" w:hAnsi="Times New Roman" w:cs="Times New Roman"/>
          <w:sz w:val="24"/>
          <w:szCs w:val="24"/>
        </w:rPr>
        <w:t xml:space="preserve">, H., El </w:t>
      </w:r>
      <w:proofErr w:type="spellStart"/>
      <w:r w:rsidRPr="00D47733">
        <w:rPr>
          <w:rFonts w:ascii="Times New Roman" w:hAnsi="Times New Roman" w:cs="Times New Roman"/>
          <w:sz w:val="24"/>
          <w:szCs w:val="24"/>
        </w:rPr>
        <w:t>Hadidy</w:t>
      </w:r>
      <w:proofErr w:type="spellEnd"/>
      <w:r w:rsidRPr="00D47733">
        <w:rPr>
          <w:rFonts w:ascii="Times New Roman" w:hAnsi="Times New Roman" w:cs="Times New Roman"/>
          <w:sz w:val="24"/>
          <w:szCs w:val="24"/>
        </w:rPr>
        <w:t xml:space="preserve">, S., &amp; El </w:t>
      </w:r>
      <w:proofErr w:type="spellStart"/>
      <w:r w:rsidRPr="00D47733">
        <w:rPr>
          <w:rFonts w:ascii="Times New Roman" w:hAnsi="Times New Roman" w:cs="Times New Roman"/>
          <w:sz w:val="24"/>
          <w:szCs w:val="24"/>
        </w:rPr>
        <w:t>Bestar</w:t>
      </w:r>
      <w:proofErr w:type="spellEnd"/>
      <w:r w:rsidRPr="00D47733">
        <w:rPr>
          <w:rFonts w:ascii="Times New Roman" w:hAnsi="Times New Roman" w:cs="Times New Roman"/>
          <w:sz w:val="24"/>
          <w:szCs w:val="24"/>
        </w:rPr>
        <w:t>, S. (2019). Respiratory health effects among female street food vendors in Mansoura city, Egypt. </w:t>
      </w:r>
      <w:r w:rsidRPr="00D47733">
        <w:rPr>
          <w:rFonts w:ascii="Times New Roman" w:hAnsi="Times New Roman" w:cs="Times New Roman"/>
          <w:iCs/>
          <w:sz w:val="24"/>
          <w:szCs w:val="24"/>
        </w:rPr>
        <w:t xml:space="preserve">Egypt. J. </w:t>
      </w:r>
      <w:proofErr w:type="spellStart"/>
      <w:r w:rsidRPr="00D47733">
        <w:rPr>
          <w:rFonts w:ascii="Times New Roman" w:hAnsi="Times New Roman" w:cs="Times New Roman"/>
          <w:iCs/>
          <w:sz w:val="24"/>
          <w:szCs w:val="24"/>
        </w:rPr>
        <w:t>Occup</w:t>
      </w:r>
      <w:proofErr w:type="spellEnd"/>
      <w:r w:rsidRPr="00D47733">
        <w:rPr>
          <w:rFonts w:ascii="Times New Roman" w:hAnsi="Times New Roman" w:cs="Times New Roman"/>
          <w:iCs/>
          <w:sz w:val="24"/>
          <w:szCs w:val="24"/>
        </w:rPr>
        <w:t>. Med</w:t>
      </w:r>
      <w:r w:rsidRPr="00D47733">
        <w:rPr>
          <w:rFonts w:ascii="Times New Roman" w:hAnsi="Times New Roman" w:cs="Times New Roman"/>
          <w:sz w:val="24"/>
          <w:szCs w:val="24"/>
        </w:rPr>
        <w:t>, </w:t>
      </w:r>
      <w:r w:rsidRPr="00D47733">
        <w:rPr>
          <w:rFonts w:ascii="Times New Roman" w:hAnsi="Times New Roman" w:cs="Times New Roman"/>
          <w:iCs/>
          <w:sz w:val="24"/>
          <w:szCs w:val="24"/>
        </w:rPr>
        <w:t>43</w:t>
      </w:r>
      <w:r w:rsidRPr="00D47733">
        <w:rPr>
          <w:rFonts w:ascii="Times New Roman" w:hAnsi="Times New Roman" w:cs="Times New Roman"/>
          <w:sz w:val="24"/>
          <w:szCs w:val="24"/>
        </w:rPr>
        <w:t>, 17-32.</w:t>
      </w:r>
    </w:p>
    <w:p w14:paraId="3DEFD028"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Shahid</w:t>
      </w:r>
      <w:proofErr w:type="spellEnd"/>
      <w:r w:rsidRPr="00D47733">
        <w:rPr>
          <w:rFonts w:ascii="Times New Roman" w:hAnsi="Times New Roman" w:cs="Times New Roman"/>
          <w:sz w:val="24"/>
          <w:szCs w:val="24"/>
        </w:rPr>
        <w:t>, A. (2007). </w:t>
      </w:r>
      <w:r w:rsidRPr="00D47733">
        <w:rPr>
          <w:rFonts w:ascii="Times New Roman" w:hAnsi="Times New Roman" w:cs="Times New Roman"/>
          <w:i/>
          <w:iCs/>
          <w:sz w:val="24"/>
          <w:szCs w:val="24"/>
        </w:rPr>
        <w:t>Silent voices, untold stories: women domestic workers in Pakistan and their struggle for empowerment</w:t>
      </w:r>
      <w:r w:rsidRPr="00D47733">
        <w:rPr>
          <w:rFonts w:ascii="Times New Roman" w:hAnsi="Times New Roman" w:cs="Times New Roman"/>
          <w:sz w:val="24"/>
          <w:szCs w:val="24"/>
        </w:rPr>
        <w:t> (Doctoral dissertation, University of Warwick).</w:t>
      </w:r>
      <w:hyperlink r:id="rId94" w:history="1">
        <w:r w:rsidRPr="00D47733">
          <w:rPr>
            <w:rStyle w:val="Hyperlink"/>
            <w:rFonts w:ascii="Times New Roman" w:hAnsi="Times New Roman" w:cs="Times New Roman"/>
            <w:sz w:val="24"/>
            <w:szCs w:val="24"/>
          </w:rPr>
          <w:t>https://wrap.warwick.ac.uk/2430/</w:t>
        </w:r>
      </w:hyperlink>
    </w:p>
    <w:p w14:paraId="34115A96"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lastRenderedPageBreak/>
        <w:t>Shrestha, N. (2013). A Study on the Street Vendors of Kathmandu Municipality. </w:t>
      </w:r>
      <w:proofErr w:type="spellStart"/>
      <w:r w:rsidRPr="00D47733">
        <w:rPr>
          <w:rFonts w:ascii="Times New Roman" w:hAnsi="Times New Roman" w:cs="Times New Roman"/>
          <w:iCs/>
          <w:sz w:val="24"/>
          <w:szCs w:val="24"/>
        </w:rPr>
        <w:t>Pertanika</w:t>
      </w:r>
      <w:proofErr w:type="spellEnd"/>
      <w:r w:rsidRPr="00D47733">
        <w:rPr>
          <w:rFonts w:ascii="Times New Roman" w:hAnsi="Times New Roman" w:cs="Times New Roman"/>
          <w:iCs/>
          <w:sz w:val="24"/>
          <w:szCs w:val="24"/>
        </w:rPr>
        <w:t xml:space="preserve"> Journal of Social Sciences &amp; Humanities</w:t>
      </w:r>
      <w:r w:rsidRPr="00D47733">
        <w:rPr>
          <w:rFonts w:ascii="Times New Roman" w:hAnsi="Times New Roman" w:cs="Times New Roman"/>
          <w:sz w:val="24"/>
          <w:szCs w:val="24"/>
        </w:rPr>
        <w:t>, </w:t>
      </w:r>
      <w:r w:rsidRPr="00D47733">
        <w:rPr>
          <w:rFonts w:ascii="Times New Roman" w:hAnsi="Times New Roman" w:cs="Times New Roman"/>
          <w:iCs/>
          <w:sz w:val="24"/>
          <w:szCs w:val="24"/>
        </w:rPr>
        <w:t>21</w:t>
      </w:r>
      <w:r w:rsidRPr="00D47733">
        <w:rPr>
          <w:rFonts w:ascii="Times New Roman" w:hAnsi="Times New Roman" w:cs="Times New Roman"/>
          <w:sz w:val="24"/>
          <w:szCs w:val="24"/>
        </w:rPr>
        <w:t>(2).</w:t>
      </w:r>
    </w:p>
    <w:p w14:paraId="18CCEDFB"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Siwela</w:t>
      </w:r>
      <w:proofErr w:type="spellEnd"/>
      <w:r w:rsidRPr="00D47733">
        <w:rPr>
          <w:rFonts w:ascii="Times New Roman" w:hAnsi="Times New Roman" w:cs="Times New Roman"/>
          <w:sz w:val="24"/>
          <w:szCs w:val="24"/>
        </w:rPr>
        <w:t xml:space="preserve">, G., &amp; </w:t>
      </w:r>
      <w:proofErr w:type="spellStart"/>
      <w:r w:rsidRPr="00D47733">
        <w:rPr>
          <w:rFonts w:ascii="Times New Roman" w:hAnsi="Times New Roman" w:cs="Times New Roman"/>
          <w:sz w:val="24"/>
          <w:szCs w:val="24"/>
        </w:rPr>
        <w:t>Njaya</w:t>
      </w:r>
      <w:proofErr w:type="spellEnd"/>
      <w:r w:rsidRPr="00D47733">
        <w:rPr>
          <w:rFonts w:ascii="Times New Roman" w:hAnsi="Times New Roman" w:cs="Times New Roman"/>
          <w:sz w:val="24"/>
          <w:szCs w:val="24"/>
        </w:rPr>
        <w:t>, T. (2018). Comparative analysis of the challenges of financial inclusion of female street traders in Asia, Latin America and Sub-Saharan Africa.</w:t>
      </w:r>
    </w:p>
    <w:p w14:paraId="08D28696"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Small, M. L. (2009). Unanticipated gains: Origins of network inequality in everyday life. Oxford University Press.</w:t>
      </w:r>
    </w:p>
    <w:p w14:paraId="0F81D826" w14:textId="77777777" w:rsidR="007A2E36" w:rsidRPr="00D47733" w:rsidRDefault="007A2E36" w:rsidP="00192D00">
      <w:pPr>
        <w:spacing w:line="480" w:lineRule="auto"/>
        <w:ind w:hanging="720"/>
        <w:rPr>
          <w:rStyle w:val="Hyperlink"/>
          <w:rFonts w:ascii="Times New Roman" w:hAnsi="Times New Roman" w:cs="Times New Roman"/>
          <w:sz w:val="24"/>
          <w:szCs w:val="24"/>
        </w:rPr>
      </w:pPr>
      <w:proofErr w:type="spellStart"/>
      <w:r w:rsidRPr="00D47733">
        <w:rPr>
          <w:rFonts w:ascii="Times New Roman" w:hAnsi="Times New Roman" w:cs="Times New Roman"/>
          <w:sz w:val="24"/>
          <w:szCs w:val="24"/>
        </w:rPr>
        <w:t>Sørensen</w:t>
      </w:r>
      <w:proofErr w:type="spellEnd"/>
      <w:r w:rsidRPr="00D47733">
        <w:rPr>
          <w:rFonts w:ascii="Times New Roman" w:hAnsi="Times New Roman" w:cs="Times New Roman"/>
          <w:sz w:val="24"/>
          <w:szCs w:val="24"/>
        </w:rPr>
        <w:t>, A. B. (1996). The structural basis of social inequality. </w:t>
      </w:r>
      <w:r w:rsidRPr="00D47733">
        <w:rPr>
          <w:rFonts w:ascii="Times New Roman" w:hAnsi="Times New Roman" w:cs="Times New Roman"/>
          <w:i/>
          <w:iCs/>
          <w:sz w:val="24"/>
          <w:szCs w:val="24"/>
        </w:rPr>
        <w:t>American Journal of Sociology</w:t>
      </w:r>
      <w:r w:rsidRPr="00D47733">
        <w:rPr>
          <w:rFonts w:ascii="Times New Roman" w:hAnsi="Times New Roman" w:cs="Times New Roman"/>
          <w:sz w:val="24"/>
          <w:szCs w:val="24"/>
        </w:rPr>
        <w:t>, </w:t>
      </w:r>
      <w:r w:rsidRPr="00D47733">
        <w:rPr>
          <w:rFonts w:ascii="Times New Roman" w:hAnsi="Times New Roman" w:cs="Times New Roman"/>
          <w:i/>
          <w:iCs/>
          <w:sz w:val="24"/>
          <w:szCs w:val="24"/>
        </w:rPr>
        <w:t>101</w:t>
      </w:r>
      <w:r w:rsidRPr="00D47733">
        <w:rPr>
          <w:rFonts w:ascii="Times New Roman" w:hAnsi="Times New Roman" w:cs="Times New Roman"/>
          <w:sz w:val="24"/>
          <w:szCs w:val="24"/>
        </w:rPr>
        <w:t>(5), 1333-1365.</w:t>
      </w:r>
      <w:hyperlink r:id="rId95" w:history="1">
        <w:r w:rsidRPr="00D47733">
          <w:rPr>
            <w:rStyle w:val="Hyperlink"/>
            <w:rFonts w:ascii="Times New Roman" w:hAnsi="Times New Roman" w:cs="Times New Roman"/>
            <w:sz w:val="24"/>
            <w:szCs w:val="24"/>
          </w:rPr>
          <w:t>https://www.journals.uchicago.edu/doi/abs/10.1086/230825</w:t>
        </w:r>
      </w:hyperlink>
    </w:p>
    <w:p w14:paraId="034DF15E"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Steel, G. (2008). Vulnerable careers: Tourism and livelihood dynamics among street vendors in Cusco, Peru.</w:t>
      </w:r>
    </w:p>
    <w:p w14:paraId="6031422B" w14:textId="77777777" w:rsidR="007A2E36" w:rsidRPr="00D47733" w:rsidRDefault="007A2E36" w:rsidP="00192D00">
      <w:pPr>
        <w:spacing w:line="480" w:lineRule="auto"/>
        <w:ind w:hanging="720"/>
        <w:rPr>
          <w:rFonts w:ascii="Times New Roman" w:hAnsi="Times New Roman" w:cs="Times New Roman"/>
          <w:sz w:val="24"/>
          <w:szCs w:val="24"/>
        </w:rPr>
      </w:pPr>
      <w:bookmarkStart w:id="299" w:name="_Hlk144157088"/>
      <w:r w:rsidRPr="00D47733">
        <w:rPr>
          <w:rFonts w:ascii="Times New Roman" w:hAnsi="Times New Roman" w:cs="Times New Roman"/>
          <w:sz w:val="24"/>
          <w:szCs w:val="24"/>
        </w:rPr>
        <w:t xml:space="preserve">Steel, G. (2012). </w:t>
      </w:r>
      <w:bookmarkEnd w:id="299"/>
      <w:r w:rsidRPr="00D47733">
        <w:rPr>
          <w:rFonts w:ascii="Times New Roman" w:hAnsi="Times New Roman" w:cs="Times New Roman"/>
          <w:sz w:val="24"/>
          <w:szCs w:val="24"/>
        </w:rPr>
        <w:t>Whose paradise? Itinerant street vendors' individual and collective practices of political agency in the tourist streets of Cusco, Peru. </w:t>
      </w:r>
      <w:r w:rsidRPr="00D47733">
        <w:rPr>
          <w:rFonts w:ascii="Times New Roman" w:hAnsi="Times New Roman" w:cs="Times New Roman"/>
          <w:i/>
          <w:iCs/>
          <w:sz w:val="24"/>
          <w:szCs w:val="24"/>
        </w:rPr>
        <w:t>International Journal of Urban and Regional Research</w:t>
      </w:r>
      <w:r w:rsidRPr="00D47733">
        <w:rPr>
          <w:rFonts w:ascii="Times New Roman" w:hAnsi="Times New Roman" w:cs="Times New Roman"/>
          <w:sz w:val="24"/>
          <w:szCs w:val="24"/>
        </w:rPr>
        <w:t>, </w:t>
      </w:r>
      <w:r w:rsidRPr="00D47733">
        <w:rPr>
          <w:rFonts w:ascii="Times New Roman" w:hAnsi="Times New Roman" w:cs="Times New Roman"/>
          <w:i/>
          <w:iCs/>
          <w:sz w:val="24"/>
          <w:szCs w:val="24"/>
        </w:rPr>
        <w:t>36</w:t>
      </w:r>
      <w:r w:rsidRPr="00D47733">
        <w:rPr>
          <w:rFonts w:ascii="Times New Roman" w:hAnsi="Times New Roman" w:cs="Times New Roman"/>
          <w:sz w:val="24"/>
          <w:szCs w:val="24"/>
        </w:rPr>
        <w:t>(5), 1007-1021.</w:t>
      </w:r>
      <w:hyperlink r:id="rId96" w:history="1">
        <w:r w:rsidRPr="00D47733">
          <w:rPr>
            <w:rStyle w:val="Hyperlink"/>
            <w:rFonts w:ascii="Times New Roman" w:hAnsi="Times New Roman" w:cs="Times New Roman"/>
            <w:sz w:val="24"/>
            <w:szCs w:val="24"/>
          </w:rPr>
          <w:t>https://onlinelibrary.wiley.com/doi/abs/10.1111/j.1468-2427.2012.01153</w:t>
        </w:r>
      </w:hyperlink>
    </w:p>
    <w:p w14:paraId="5CC44D1B" w14:textId="77777777" w:rsidR="007A2E36" w:rsidRPr="00D47733" w:rsidDel="00575D42" w:rsidRDefault="007A2E36" w:rsidP="00192D00">
      <w:pPr>
        <w:spacing w:line="480" w:lineRule="auto"/>
        <w:ind w:hanging="720"/>
        <w:rPr>
          <w:rStyle w:val="Hyperlink"/>
          <w:rFonts w:ascii="Times New Roman" w:hAnsi="Times New Roman" w:cs="Times New Roman"/>
          <w:sz w:val="24"/>
          <w:szCs w:val="24"/>
        </w:rPr>
      </w:pPr>
      <w:proofErr w:type="spellStart"/>
      <w:r w:rsidRPr="00D47733">
        <w:rPr>
          <w:rFonts w:ascii="Times New Roman" w:hAnsi="Times New Roman" w:cs="Times New Roman"/>
          <w:sz w:val="24"/>
          <w:szCs w:val="24"/>
        </w:rPr>
        <w:t>Tleane</w:t>
      </w:r>
      <w:proofErr w:type="spellEnd"/>
      <w:r w:rsidRPr="00D47733">
        <w:rPr>
          <w:rFonts w:ascii="Times New Roman" w:hAnsi="Times New Roman" w:cs="Times New Roman"/>
          <w:sz w:val="24"/>
          <w:szCs w:val="24"/>
        </w:rPr>
        <w:t xml:space="preserve">, D. M. R. (2020). Food safety and hygiene practices of </w:t>
      </w:r>
      <w:proofErr w:type="spellStart"/>
      <w:r w:rsidRPr="00D47733">
        <w:rPr>
          <w:rFonts w:ascii="Times New Roman" w:hAnsi="Times New Roman" w:cs="Times New Roman"/>
          <w:sz w:val="24"/>
          <w:szCs w:val="24"/>
        </w:rPr>
        <w:t>streed</w:t>
      </w:r>
      <w:proofErr w:type="spellEnd"/>
      <w:r w:rsidRPr="00D47733">
        <w:rPr>
          <w:rFonts w:ascii="Times New Roman" w:hAnsi="Times New Roman" w:cs="Times New Roman"/>
          <w:sz w:val="24"/>
          <w:szCs w:val="24"/>
        </w:rPr>
        <w:t xml:space="preserve"> food vendors at gate two vending site at the University of Limpopo, </w:t>
      </w:r>
      <w:proofErr w:type="spellStart"/>
      <w:r w:rsidRPr="00D47733">
        <w:rPr>
          <w:rFonts w:ascii="Times New Roman" w:hAnsi="Times New Roman" w:cs="Times New Roman"/>
          <w:sz w:val="24"/>
          <w:szCs w:val="24"/>
        </w:rPr>
        <w:t>Turfloop</w:t>
      </w:r>
      <w:proofErr w:type="spellEnd"/>
      <w:r w:rsidRPr="00D47733">
        <w:rPr>
          <w:rFonts w:ascii="Times New Roman" w:hAnsi="Times New Roman" w:cs="Times New Roman"/>
          <w:sz w:val="24"/>
          <w:szCs w:val="24"/>
        </w:rPr>
        <w:t xml:space="preserve"> Campus, South Africa (Doctoral dissertation).</w:t>
      </w:r>
      <w:hyperlink r:id="rId97" w:history="1">
        <w:r w:rsidRPr="00D47733">
          <w:rPr>
            <w:rStyle w:val="Hyperlink"/>
            <w:rFonts w:ascii="Times New Roman" w:hAnsi="Times New Roman" w:cs="Times New Roman"/>
            <w:sz w:val="24"/>
            <w:szCs w:val="24"/>
          </w:rPr>
          <w:t>http://ulspace.ul.ac.za/handle/10386/3402</w:t>
        </w:r>
      </w:hyperlink>
    </w:p>
    <w:p w14:paraId="71CEDB59"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Trupp</w:t>
      </w:r>
      <w:proofErr w:type="spellEnd"/>
      <w:r w:rsidRPr="00D47733">
        <w:rPr>
          <w:rFonts w:ascii="Times New Roman" w:hAnsi="Times New Roman" w:cs="Times New Roman"/>
          <w:sz w:val="24"/>
          <w:szCs w:val="24"/>
        </w:rPr>
        <w:t xml:space="preserve">, A. (2015). Agency, social capital, and mixed embeddedness among </w:t>
      </w:r>
      <w:proofErr w:type="spellStart"/>
      <w:r w:rsidRPr="00D47733">
        <w:rPr>
          <w:rFonts w:ascii="Times New Roman" w:hAnsi="Times New Roman" w:cs="Times New Roman"/>
          <w:sz w:val="24"/>
          <w:szCs w:val="24"/>
        </w:rPr>
        <w:t>akha</w:t>
      </w:r>
      <w:proofErr w:type="spellEnd"/>
      <w:r w:rsidRPr="00D47733">
        <w:rPr>
          <w:rFonts w:ascii="Times New Roman" w:hAnsi="Times New Roman" w:cs="Times New Roman"/>
          <w:sz w:val="24"/>
          <w:szCs w:val="24"/>
        </w:rPr>
        <w:t xml:space="preserve"> ethnic minority street vendors in Thailand's tourist areas. SOJOURN: Journal of Social Issues in Southeast Asia, 30(3), 780-818.</w:t>
      </w:r>
    </w:p>
    <w:p w14:paraId="27C1DDAB" w14:textId="77777777" w:rsidR="007A2E36" w:rsidRPr="00192D00"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color w:val="000000" w:themeColor="text1"/>
          <w:sz w:val="24"/>
          <w:szCs w:val="24"/>
        </w:rPr>
        <w:lastRenderedPageBreak/>
        <w:t xml:space="preserve">UN Women – Convention on the Elimination of All Forms of Discrimination Against Women (CEDAW) for Youth. </w:t>
      </w:r>
      <w:hyperlink r:id="rId98" w:anchor=":~:text=The%20Convention%20on%20the%20Elimination,women's%20and%20girls'%20equal%20rights" w:history="1">
        <w:r w:rsidRPr="00D47733">
          <w:rPr>
            <w:rStyle w:val="Hyperlink"/>
            <w:rFonts w:ascii="Times New Roman" w:hAnsi="Times New Roman" w:cs="Times New Roman"/>
            <w:sz w:val="24"/>
            <w:szCs w:val="24"/>
          </w:rPr>
          <w:t>https://www.unwomen.org/en/digital-library/publications/2016/12/cedaw-foryouth#:~:text=The%20Convention%20on%20the%20Elimination,women's%20and%20girls'%20equal%20rights</w:t>
        </w:r>
      </w:hyperlink>
      <w:r w:rsidRPr="00D47733">
        <w:rPr>
          <w:rFonts w:ascii="Times New Roman" w:hAnsi="Times New Roman" w:cs="Times New Roman"/>
          <w:color w:val="000000" w:themeColor="text1"/>
          <w:sz w:val="24"/>
          <w:szCs w:val="24"/>
        </w:rPr>
        <w:t>.</w:t>
      </w:r>
    </w:p>
    <w:p w14:paraId="5361B82B" w14:textId="77777777" w:rsidR="007A2E36" w:rsidRPr="00D47733" w:rsidRDefault="007A2E36" w:rsidP="00192D00">
      <w:pPr>
        <w:spacing w:line="480" w:lineRule="auto"/>
        <w:ind w:hanging="720"/>
        <w:rPr>
          <w:rStyle w:val="Hyperlink"/>
          <w:rFonts w:ascii="Times New Roman" w:hAnsi="Times New Roman" w:cs="Times New Roman"/>
          <w:sz w:val="24"/>
          <w:szCs w:val="24"/>
        </w:rPr>
      </w:pPr>
      <w:r w:rsidRPr="00D47733">
        <w:rPr>
          <w:rFonts w:ascii="Times New Roman" w:hAnsi="Times New Roman" w:cs="Times New Roman"/>
          <w:sz w:val="24"/>
          <w:szCs w:val="24"/>
        </w:rPr>
        <w:t xml:space="preserve">UN Women Pakistan. UN Women – Asia-Pacific. </w:t>
      </w:r>
      <w:hyperlink r:id="rId99" w:history="1">
        <w:r w:rsidRPr="00D47733">
          <w:rPr>
            <w:rStyle w:val="Hyperlink"/>
            <w:rFonts w:ascii="Times New Roman" w:hAnsi="Times New Roman" w:cs="Times New Roman"/>
            <w:sz w:val="24"/>
            <w:szCs w:val="24"/>
          </w:rPr>
          <w:t>https://asiapacific.unwomen.org/en/countries/pakistan</w:t>
        </w:r>
      </w:hyperlink>
    </w:p>
    <w:p w14:paraId="66E33BA9" w14:textId="77777777" w:rsidR="007A2E36" w:rsidRPr="00D47733" w:rsidRDefault="007A2E36" w:rsidP="00192D00">
      <w:pPr>
        <w:spacing w:line="480" w:lineRule="auto"/>
        <w:ind w:hanging="720"/>
        <w:rPr>
          <w:rFonts w:ascii="Times New Roman" w:hAnsi="Times New Roman" w:cs="Times New Roman"/>
          <w:color w:val="000000" w:themeColor="text1"/>
          <w:sz w:val="24"/>
          <w:szCs w:val="24"/>
        </w:rPr>
      </w:pPr>
      <w:bookmarkStart w:id="300" w:name="_Hlk147194912"/>
      <w:r w:rsidRPr="00D47733">
        <w:rPr>
          <w:rFonts w:ascii="Times New Roman" w:hAnsi="Times New Roman" w:cs="Times New Roman"/>
          <w:color w:val="000000" w:themeColor="text1"/>
          <w:sz w:val="24"/>
          <w:szCs w:val="24"/>
        </w:rPr>
        <w:t>U</w:t>
      </w:r>
      <w:r w:rsidRPr="00D47733" w:rsidDel="00575D42">
        <w:rPr>
          <w:rFonts w:ascii="Times New Roman" w:hAnsi="Times New Roman" w:cs="Times New Roman"/>
          <w:color w:val="000000" w:themeColor="text1"/>
          <w:sz w:val="24"/>
          <w:szCs w:val="24"/>
        </w:rPr>
        <w:t>nited Nations</w:t>
      </w:r>
      <w:bookmarkEnd w:id="300"/>
      <w:r w:rsidRPr="00D47733" w:rsidDel="00575D42">
        <w:rPr>
          <w:rFonts w:ascii="Times New Roman" w:hAnsi="Times New Roman" w:cs="Times New Roman"/>
          <w:color w:val="000000" w:themeColor="text1"/>
          <w:sz w:val="24"/>
          <w:szCs w:val="24"/>
        </w:rPr>
        <w:t xml:space="preserve"> (</w:t>
      </w:r>
      <w:proofErr w:type="spellStart"/>
      <w:r w:rsidRPr="00D47733" w:rsidDel="00575D42">
        <w:rPr>
          <w:rFonts w:ascii="Times New Roman" w:hAnsi="Times New Roman" w:cs="Times New Roman"/>
          <w:color w:val="000000" w:themeColor="text1"/>
          <w:sz w:val="24"/>
          <w:szCs w:val="24"/>
        </w:rPr>
        <w:t>n.d.</w:t>
      </w:r>
      <w:proofErr w:type="spellEnd"/>
      <w:r w:rsidRPr="00D47733" w:rsidDel="00575D42">
        <w:rPr>
          <w:rFonts w:ascii="Times New Roman" w:hAnsi="Times New Roman" w:cs="Times New Roman"/>
          <w:color w:val="000000" w:themeColor="text1"/>
          <w:sz w:val="24"/>
          <w:szCs w:val="24"/>
        </w:rPr>
        <w:t xml:space="preserve">). </w:t>
      </w:r>
      <w:r w:rsidRPr="00D47733">
        <w:rPr>
          <w:rFonts w:ascii="Times New Roman" w:hAnsi="Times New Roman" w:cs="Times New Roman"/>
          <w:color w:val="000000" w:themeColor="text1"/>
          <w:sz w:val="24"/>
          <w:szCs w:val="24"/>
        </w:rPr>
        <w:t xml:space="preserve">Universal Declaration of Human Rights </w:t>
      </w:r>
      <w:hyperlink r:id="rId100" w:history="1">
        <w:r w:rsidRPr="00D47733">
          <w:rPr>
            <w:rStyle w:val="Hyperlink"/>
            <w:rFonts w:ascii="Times New Roman" w:hAnsi="Times New Roman" w:cs="Times New Roman"/>
            <w:sz w:val="24"/>
            <w:szCs w:val="24"/>
          </w:rPr>
          <w:t>https://www.un.org/en/about-us/universal-declaration-of-human-rights</w:t>
        </w:r>
      </w:hyperlink>
    </w:p>
    <w:p w14:paraId="3674ADC5" w14:textId="77777777" w:rsidR="007A2E36" w:rsidRPr="00D47733" w:rsidRDefault="007A2E36" w:rsidP="00192D00">
      <w:pPr>
        <w:spacing w:line="480" w:lineRule="auto"/>
        <w:ind w:hanging="720"/>
        <w:rPr>
          <w:rFonts w:ascii="Times New Roman" w:hAnsi="Times New Roman" w:cs="Times New Roman"/>
          <w:color w:val="000000" w:themeColor="text1"/>
          <w:sz w:val="24"/>
          <w:szCs w:val="24"/>
        </w:rPr>
      </w:pPr>
      <w:r w:rsidRPr="00D47733">
        <w:rPr>
          <w:rFonts w:ascii="Times New Roman" w:hAnsi="Times New Roman" w:cs="Times New Roman"/>
          <w:color w:val="000000" w:themeColor="text1"/>
          <w:sz w:val="24"/>
          <w:szCs w:val="24"/>
        </w:rPr>
        <w:t xml:space="preserve">United </w:t>
      </w:r>
      <w:proofErr w:type="gramStart"/>
      <w:r w:rsidRPr="00D47733">
        <w:rPr>
          <w:rFonts w:ascii="Times New Roman" w:hAnsi="Times New Roman" w:cs="Times New Roman"/>
          <w:color w:val="000000" w:themeColor="text1"/>
          <w:sz w:val="24"/>
          <w:szCs w:val="24"/>
        </w:rPr>
        <w:t>Nations.</w:t>
      </w:r>
      <w:r w:rsidRPr="00B775A4">
        <w:rPr>
          <w:rFonts w:ascii="Times New Roman" w:hAnsi="Times New Roman" w:cs="Times New Roman"/>
          <w:color w:val="000000" w:themeColor="text1"/>
          <w:sz w:val="24"/>
          <w:szCs w:val="24"/>
        </w:rPr>
        <w:t>(</w:t>
      </w:r>
      <w:proofErr w:type="spellStart"/>
      <w:proofErr w:type="gramEnd"/>
      <w:r w:rsidRPr="00B775A4">
        <w:rPr>
          <w:rFonts w:ascii="Times New Roman" w:hAnsi="Times New Roman" w:cs="Times New Roman"/>
          <w:color w:val="000000" w:themeColor="text1"/>
          <w:sz w:val="24"/>
          <w:szCs w:val="24"/>
        </w:rPr>
        <w:t>n.d</w:t>
      </w:r>
      <w:proofErr w:type="spellEnd"/>
      <w:r w:rsidRPr="00B775A4">
        <w:rPr>
          <w:rFonts w:ascii="Times New Roman" w:hAnsi="Times New Roman" w:cs="Times New Roman"/>
          <w:color w:val="000000" w:themeColor="text1"/>
          <w:sz w:val="24"/>
          <w:szCs w:val="24"/>
        </w:rPr>
        <w:t>).</w:t>
      </w:r>
      <w:r w:rsidRPr="00D47733">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 xml:space="preserve">nternational Covenant of Economics, Social and Cultural Rights. </w:t>
      </w:r>
      <w:hyperlink r:id="rId101" w:history="1">
        <w:r w:rsidRPr="00D47733">
          <w:rPr>
            <w:rStyle w:val="Hyperlink"/>
            <w:rFonts w:ascii="Times New Roman" w:hAnsi="Times New Roman" w:cs="Times New Roman"/>
            <w:sz w:val="24"/>
            <w:szCs w:val="24"/>
          </w:rPr>
          <w:t>https://treaties.un.org/doc/treaties/1976/01/19760103%2009-57%20pm/ch_iv_03.pdf</w:t>
        </w:r>
      </w:hyperlink>
    </w:p>
    <w:p w14:paraId="353B1D35" w14:textId="77777777" w:rsidR="007A2E36" w:rsidRPr="00D47733" w:rsidRDefault="007A2E36" w:rsidP="00192D00">
      <w:pPr>
        <w:spacing w:line="480" w:lineRule="auto"/>
        <w:ind w:hanging="720"/>
        <w:rPr>
          <w:rFonts w:ascii="Times New Roman" w:hAnsi="Times New Roman" w:cs="Times New Roman"/>
          <w:color w:val="000000" w:themeColor="text1"/>
          <w:sz w:val="24"/>
          <w:szCs w:val="24"/>
        </w:rPr>
      </w:pPr>
      <w:proofErr w:type="spellStart"/>
      <w:r w:rsidRPr="00D47733">
        <w:rPr>
          <w:rFonts w:ascii="Times New Roman" w:hAnsi="Times New Roman" w:cs="Times New Roman"/>
          <w:color w:val="000000" w:themeColor="text1"/>
          <w:sz w:val="24"/>
          <w:szCs w:val="24"/>
        </w:rPr>
        <w:t>Uwitije</w:t>
      </w:r>
      <w:proofErr w:type="spellEnd"/>
      <w:r w:rsidRPr="00D47733">
        <w:rPr>
          <w:rFonts w:ascii="Times New Roman" w:hAnsi="Times New Roman" w:cs="Times New Roman"/>
          <w:color w:val="000000" w:themeColor="text1"/>
          <w:sz w:val="24"/>
          <w:szCs w:val="24"/>
        </w:rPr>
        <w:t>, C. (2016). </w:t>
      </w:r>
      <w:r w:rsidRPr="00D47733">
        <w:rPr>
          <w:rFonts w:ascii="Times New Roman" w:hAnsi="Times New Roman" w:cs="Times New Roman"/>
          <w:i/>
          <w:iCs/>
          <w:color w:val="000000" w:themeColor="text1"/>
          <w:sz w:val="24"/>
          <w:szCs w:val="24"/>
        </w:rPr>
        <w:t>Contributions of street vending on livelihood of urban low-income households in the city of Kigali, Rwanda</w:t>
      </w:r>
      <w:r w:rsidRPr="00D47733">
        <w:rPr>
          <w:rFonts w:ascii="Times New Roman" w:hAnsi="Times New Roman" w:cs="Times New Roman"/>
          <w:color w:val="000000" w:themeColor="text1"/>
          <w:sz w:val="24"/>
          <w:szCs w:val="24"/>
        </w:rPr>
        <w:t> (Doctoral dissertation, University of Nairobi).</w:t>
      </w:r>
      <w:hyperlink r:id="rId102" w:history="1">
        <w:r w:rsidRPr="00D47733">
          <w:rPr>
            <w:rStyle w:val="Hyperlink"/>
            <w:rFonts w:ascii="Times New Roman" w:hAnsi="Times New Roman" w:cs="Times New Roman"/>
            <w:sz w:val="24"/>
            <w:szCs w:val="24"/>
          </w:rPr>
          <w:t>http://erepository.uonbi.ac.ke/handle/11295/97752</w:t>
        </w:r>
      </w:hyperlink>
    </w:p>
    <w:p w14:paraId="37DC4E66" w14:textId="77777777" w:rsidR="007A2E36" w:rsidRPr="00D47733" w:rsidRDefault="007A2E36" w:rsidP="00192D00">
      <w:pPr>
        <w:spacing w:line="480" w:lineRule="auto"/>
        <w:ind w:hanging="720"/>
        <w:rPr>
          <w:rFonts w:ascii="Times New Roman" w:hAnsi="Times New Roman" w:cs="Times New Roman"/>
          <w:color w:val="000000" w:themeColor="text1"/>
          <w:sz w:val="24"/>
          <w:szCs w:val="24"/>
        </w:rPr>
      </w:pPr>
      <w:r w:rsidRPr="00D47733">
        <w:rPr>
          <w:rFonts w:ascii="Times New Roman" w:hAnsi="Times New Roman" w:cs="Times New Roman"/>
          <w:color w:val="000000" w:themeColor="text1"/>
          <w:sz w:val="24"/>
          <w:szCs w:val="24"/>
        </w:rPr>
        <w:t xml:space="preserve">Webster, E. (2017). Review of: </w:t>
      </w:r>
      <w:proofErr w:type="spellStart"/>
      <w:r w:rsidRPr="00D47733">
        <w:rPr>
          <w:rFonts w:ascii="Times New Roman" w:hAnsi="Times New Roman" w:cs="Times New Roman"/>
          <w:color w:val="000000" w:themeColor="text1"/>
          <w:sz w:val="24"/>
          <w:szCs w:val="24"/>
        </w:rPr>
        <w:t>Debdulal</w:t>
      </w:r>
      <w:proofErr w:type="spellEnd"/>
      <w:r w:rsidRPr="00D47733">
        <w:rPr>
          <w:rFonts w:ascii="Times New Roman" w:hAnsi="Times New Roman" w:cs="Times New Roman"/>
          <w:color w:val="000000" w:themeColor="text1"/>
          <w:sz w:val="24"/>
          <w:szCs w:val="24"/>
        </w:rPr>
        <w:t xml:space="preserve"> </w:t>
      </w:r>
      <w:proofErr w:type="spellStart"/>
      <w:r w:rsidRPr="00D47733">
        <w:rPr>
          <w:rFonts w:ascii="Times New Roman" w:hAnsi="Times New Roman" w:cs="Times New Roman"/>
          <w:color w:val="000000" w:themeColor="text1"/>
          <w:sz w:val="24"/>
          <w:szCs w:val="24"/>
        </w:rPr>
        <w:t>Saha</w:t>
      </w:r>
      <w:proofErr w:type="spellEnd"/>
      <w:r w:rsidRPr="00D47733">
        <w:rPr>
          <w:rFonts w:ascii="Times New Roman" w:hAnsi="Times New Roman" w:cs="Times New Roman"/>
          <w:color w:val="000000" w:themeColor="text1"/>
          <w:sz w:val="24"/>
          <w:szCs w:val="24"/>
        </w:rPr>
        <w:t xml:space="preserve"> (2016) Informal Markets, Livelihood and Politics: Street Vendors in Urban India. Global </w:t>
      </w:r>
      <w:proofErr w:type="spellStart"/>
      <w:r w:rsidRPr="00D47733">
        <w:rPr>
          <w:rFonts w:ascii="Times New Roman" w:hAnsi="Times New Roman" w:cs="Times New Roman"/>
          <w:color w:val="000000" w:themeColor="text1"/>
          <w:sz w:val="24"/>
          <w:szCs w:val="24"/>
        </w:rPr>
        <w:t>Labour</w:t>
      </w:r>
      <w:proofErr w:type="spellEnd"/>
      <w:r w:rsidRPr="00D47733">
        <w:rPr>
          <w:rFonts w:ascii="Times New Roman" w:hAnsi="Times New Roman" w:cs="Times New Roman"/>
          <w:color w:val="000000" w:themeColor="text1"/>
          <w:sz w:val="24"/>
          <w:szCs w:val="24"/>
        </w:rPr>
        <w:t xml:space="preserve"> Journal, 8(1).</w:t>
      </w:r>
      <w:hyperlink r:id="rId103" w:history="1">
        <w:r w:rsidRPr="00D47733">
          <w:rPr>
            <w:rStyle w:val="Hyperlink"/>
            <w:rFonts w:ascii="Times New Roman" w:hAnsi="Times New Roman" w:cs="Times New Roman"/>
            <w:sz w:val="24"/>
            <w:szCs w:val="24"/>
          </w:rPr>
          <w:t>https://mulpress.mcmaster.ca/globallabour/article/view/3126/2709</w:t>
        </w:r>
      </w:hyperlink>
    </w:p>
    <w:p w14:paraId="19B87839" w14:textId="77777777" w:rsidR="007A2E36" w:rsidRPr="00D47733" w:rsidRDefault="007A2E36" w:rsidP="00192D00">
      <w:pPr>
        <w:spacing w:line="480" w:lineRule="auto"/>
        <w:ind w:hanging="720"/>
        <w:rPr>
          <w:rFonts w:ascii="Times New Roman" w:hAnsi="Times New Roman" w:cs="Times New Roman"/>
          <w:color w:val="000000" w:themeColor="text1"/>
          <w:sz w:val="24"/>
          <w:szCs w:val="24"/>
        </w:rPr>
      </w:pPr>
      <w:r w:rsidRPr="00D47733">
        <w:rPr>
          <w:rFonts w:ascii="Times New Roman" w:hAnsi="Times New Roman" w:cs="Times New Roman"/>
          <w:color w:val="000000" w:themeColor="text1"/>
          <w:sz w:val="24"/>
          <w:szCs w:val="24"/>
        </w:rPr>
        <w:t>Wilson, W. J. (2012). The truly disadvantaged: The inner city, the underclass, and public policy. University of Chicago Press.</w:t>
      </w:r>
    </w:p>
    <w:p w14:paraId="54E8DC07"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t>Wongtada</w:t>
      </w:r>
      <w:proofErr w:type="spellEnd"/>
      <w:r w:rsidRPr="00D47733">
        <w:rPr>
          <w:rFonts w:ascii="Times New Roman" w:hAnsi="Times New Roman" w:cs="Times New Roman"/>
          <w:sz w:val="24"/>
          <w:szCs w:val="24"/>
        </w:rPr>
        <w:t>, N. (2014). Street vending phenomena: A literature review and research agenda. Thunderbird International Business Review, 56(1), 55-75.</w:t>
      </w:r>
      <w:hyperlink r:id="rId104" w:history="1">
        <w:r w:rsidRPr="00D47733">
          <w:rPr>
            <w:rStyle w:val="Hyperlink"/>
            <w:rFonts w:ascii="Times New Roman" w:hAnsi="Times New Roman" w:cs="Times New Roman"/>
            <w:sz w:val="24"/>
            <w:szCs w:val="24"/>
          </w:rPr>
          <w:t>https://onlinelibrary.wiley.com/doi/abs/10.1002/tie.21596</w:t>
        </w:r>
      </w:hyperlink>
    </w:p>
    <w:p w14:paraId="044DD0AA" w14:textId="77777777" w:rsidR="007A2E36" w:rsidRPr="00D47733" w:rsidRDefault="007A2E36" w:rsidP="00192D00">
      <w:pPr>
        <w:spacing w:line="480" w:lineRule="auto"/>
        <w:ind w:hanging="720"/>
        <w:rPr>
          <w:rFonts w:ascii="Times New Roman" w:hAnsi="Times New Roman" w:cs="Times New Roman"/>
          <w:sz w:val="24"/>
          <w:szCs w:val="24"/>
        </w:rPr>
      </w:pPr>
      <w:proofErr w:type="spellStart"/>
      <w:r w:rsidRPr="00D47733">
        <w:rPr>
          <w:rFonts w:ascii="Times New Roman" w:hAnsi="Times New Roman" w:cs="Times New Roman"/>
          <w:sz w:val="24"/>
          <w:szCs w:val="24"/>
        </w:rPr>
        <w:lastRenderedPageBreak/>
        <w:t>Woolcock</w:t>
      </w:r>
      <w:proofErr w:type="spellEnd"/>
      <w:r w:rsidRPr="00D47733">
        <w:rPr>
          <w:rFonts w:ascii="Times New Roman" w:hAnsi="Times New Roman" w:cs="Times New Roman"/>
          <w:sz w:val="24"/>
          <w:szCs w:val="24"/>
        </w:rPr>
        <w:t>, M. (1998). Social capital and economic development: Toward a theoretical synthesis and policy framework. Theory and society, 27(2), 151-208.</w:t>
      </w:r>
    </w:p>
    <w:p w14:paraId="384AAE40" w14:textId="77777777" w:rsidR="007A2E36" w:rsidRPr="00D47733" w:rsidRDefault="007A2E36" w:rsidP="00192D00">
      <w:pPr>
        <w:spacing w:line="480" w:lineRule="auto"/>
        <w:ind w:hanging="720"/>
        <w:rPr>
          <w:rFonts w:ascii="Times New Roman" w:hAnsi="Times New Roman" w:cs="Times New Roman"/>
          <w:color w:val="0000FF" w:themeColor="hyperlink"/>
          <w:sz w:val="24"/>
          <w:szCs w:val="24"/>
          <w:u w:val="single"/>
        </w:rPr>
      </w:pPr>
      <w:r w:rsidRPr="00D47733">
        <w:rPr>
          <w:rFonts w:ascii="Times New Roman" w:hAnsi="Times New Roman" w:cs="Times New Roman"/>
          <w:color w:val="000000" w:themeColor="text1"/>
          <w:sz w:val="24"/>
          <w:szCs w:val="24"/>
        </w:rPr>
        <w:t>World Health Organization, 2016</w:t>
      </w:r>
      <w:hyperlink r:id="rId105" w:history="1">
        <w:r w:rsidRPr="00A6003F">
          <w:rPr>
            <w:rStyle w:val="Hyperlink"/>
            <w:rFonts w:ascii="Times New Roman" w:hAnsi="Times New Roman" w:cs="Times New Roman"/>
            <w:sz w:val="24"/>
            <w:szCs w:val="24"/>
          </w:rPr>
          <w:t>https://apps.who.int/iris/bitstream/handle/10665/43546/9789241594639_eng.pdf</w:t>
        </w:r>
      </w:hyperlink>
    </w:p>
    <w:p w14:paraId="240B9256" w14:textId="77777777" w:rsidR="007A2E36" w:rsidRPr="00D47733" w:rsidDel="0050550E" w:rsidRDefault="007A2E36" w:rsidP="00192D00">
      <w:pPr>
        <w:spacing w:line="480" w:lineRule="auto"/>
        <w:ind w:hanging="720"/>
        <w:rPr>
          <w:rFonts w:ascii="Times New Roman" w:hAnsi="Times New Roman" w:cs="Times New Roman"/>
          <w:color w:val="000000" w:themeColor="text1"/>
          <w:sz w:val="24"/>
          <w:szCs w:val="24"/>
        </w:rPr>
      </w:pPr>
      <w:r w:rsidRPr="00D47733">
        <w:rPr>
          <w:rFonts w:ascii="Times New Roman" w:hAnsi="Times New Roman" w:cs="Times New Roman"/>
          <w:color w:val="000000" w:themeColor="text1"/>
          <w:sz w:val="24"/>
          <w:szCs w:val="24"/>
        </w:rPr>
        <w:t xml:space="preserve">World Health Organization: (2019). Occupational health. </w:t>
      </w:r>
      <w:hyperlink r:id="rId106" w:anchor=":~:text=Occupational%20health%20is%20an%20area,of%20workers%20in%20all%20occupations" w:history="1">
        <w:r w:rsidRPr="00D47733">
          <w:rPr>
            <w:rStyle w:val="Hyperlink"/>
            <w:rFonts w:ascii="Times New Roman" w:hAnsi="Times New Roman" w:cs="Times New Roman"/>
            <w:sz w:val="24"/>
            <w:szCs w:val="24"/>
          </w:rPr>
          <w:t>https://www.who.int/health-topics/occupationalhealth#:~:text=Occupational%20health%20is%20an%20area,of%20workers%20in%20all%20occupations</w:t>
        </w:r>
      </w:hyperlink>
      <w:r w:rsidRPr="00D47733">
        <w:rPr>
          <w:rFonts w:ascii="Times New Roman" w:hAnsi="Times New Roman" w:cs="Times New Roman"/>
          <w:color w:val="000000" w:themeColor="text1"/>
          <w:sz w:val="24"/>
          <w:szCs w:val="24"/>
        </w:rPr>
        <w:t>.</w:t>
      </w:r>
    </w:p>
    <w:p w14:paraId="6AF9B2D9" w14:textId="77777777" w:rsidR="007A2E36" w:rsidRPr="00D47733" w:rsidDel="0087139A" w:rsidRDefault="007A2E36" w:rsidP="00192D00">
      <w:pPr>
        <w:spacing w:line="480" w:lineRule="auto"/>
        <w:ind w:hanging="720"/>
        <w:rPr>
          <w:rFonts w:ascii="Times New Roman" w:hAnsi="Times New Roman" w:cs="Times New Roman"/>
          <w:color w:val="000000" w:themeColor="text1"/>
          <w:sz w:val="24"/>
          <w:szCs w:val="24"/>
        </w:rPr>
      </w:pPr>
      <w:r w:rsidRPr="00D47733">
        <w:rPr>
          <w:rFonts w:ascii="Times New Roman" w:hAnsi="Times New Roman" w:cs="Times New Roman"/>
          <w:color w:val="000000" w:themeColor="text1"/>
          <w:sz w:val="24"/>
          <w:szCs w:val="24"/>
        </w:rPr>
        <w:t>World Health Organization: WHO. (2019). Reproductive health.</w:t>
      </w:r>
      <w:hyperlink r:id="rId107" w:anchor=":~:text=Reproductive%20health%20is%20a%20state,to%20its%20functions%20and%20processes" w:history="1">
        <w:r w:rsidRPr="00D47733">
          <w:rPr>
            <w:rStyle w:val="Hyperlink"/>
            <w:rFonts w:ascii="Times New Roman" w:hAnsi="Times New Roman" w:cs="Times New Roman"/>
            <w:sz w:val="24"/>
            <w:szCs w:val="24"/>
          </w:rPr>
          <w:t>https://www.who.int/southeastasia/health-topics/reproductive-health#:~:text=Reproductive%20health%20is%20a%20state,to%20its%20functions%20and%20processes</w:t>
        </w:r>
      </w:hyperlink>
      <w:r w:rsidRPr="00D47733">
        <w:rPr>
          <w:rFonts w:ascii="Times New Roman" w:hAnsi="Times New Roman" w:cs="Times New Roman"/>
          <w:color w:val="000000" w:themeColor="text1"/>
          <w:sz w:val="24"/>
          <w:szCs w:val="24"/>
        </w:rPr>
        <w:t>.</w:t>
      </w:r>
    </w:p>
    <w:p w14:paraId="084F2539" w14:textId="77777777" w:rsidR="007A2E36" w:rsidRPr="00D47733"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 xml:space="preserve">Wrigley-Asante, C. (2013). Unraveling the health-related challenges of women in the informal economy: accounts of women in cross-border trading in Accra, Ghana. </w:t>
      </w:r>
      <w:proofErr w:type="spellStart"/>
      <w:r w:rsidRPr="00D47733">
        <w:rPr>
          <w:rFonts w:ascii="Times New Roman" w:hAnsi="Times New Roman" w:cs="Times New Roman"/>
          <w:sz w:val="24"/>
          <w:szCs w:val="24"/>
        </w:rPr>
        <w:t>GeoJournal</w:t>
      </w:r>
      <w:proofErr w:type="spellEnd"/>
      <w:r w:rsidRPr="00D47733">
        <w:rPr>
          <w:rFonts w:ascii="Times New Roman" w:hAnsi="Times New Roman" w:cs="Times New Roman"/>
          <w:sz w:val="24"/>
          <w:szCs w:val="24"/>
        </w:rPr>
        <w:t xml:space="preserve">, 78(3), 525-537. </w:t>
      </w:r>
      <w:hyperlink r:id="rId108" w:history="1">
        <w:r w:rsidRPr="00D47733">
          <w:rPr>
            <w:rStyle w:val="Hyperlink"/>
            <w:rFonts w:ascii="Times New Roman" w:hAnsi="Times New Roman" w:cs="Times New Roman"/>
            <w:sz w:val="24"/>
            <w:szCs w:val="24"/>
          </w:rPr>
          <w:t>https://link.springer.com/article/10.1007/s10708-012-9449-7</w:t>
        </w:r>
      </w:hyperlink>
    </w:p>
    <w:p w14:paraId="5F53AEE2" w14:textId="77777777" w:rsidR="007A2E36" w:rsidRDefault="007A2E36" w:rsidP="00192D00">
      <w:pPr>
        <w:spacing w:line="480" w:lineRule="auto"/>
        <w:ind w:hanging="720"/>
        <w:rPr>
          <w:rFonts w:ascii="Times New Roman" w:hAnsi="Times New Roman" w:cs="Times New Roman"/>
          <w:sz w:val="24"/>
          <w:szCs w:val="24"/>
        </w:rPr>
      </w:pPr>
      <w:r w:rsidRPr="00D47733">
        <w:rPr>
          <w:rFonts w:ascii="Times New Roman" w:hAnsi="Times New Roman" w:cs="Times New Roman"/>
          <w:sz w:val="24"/>
          <w:szCs w:val="24"/>
        </w:rPr>
        <w:t>Zulfiqar, F., &amp; Butt, F. K. (2021). Street vending and survival of the underprivileged. </w:t>
      </w:r>
      <w:r w:rsidRPr="00D47733">
        <w:rPr>
          <w:rFonts w:ascii="Times New Roman" w:hAnsi="Times New Roman" w:cs="Times New Roman"/>
          <w:iCs/>
          <w:sz w:val="24"/>
          <w:szCs w:val="24"/>
        </w:rPr>
        <w:t>Pakistan Institute of Development Economics</w:t>
      </w:r>
      <w:r w:rsidRPr="00D47733">
        <w:rPr>
          <w:rFonts w:ascii="Times New Roman" w:hAnsi="Times New Roman" w:cs="Times New Roman"/>
          <w:sz w:val="24"/>
          <w:szCs w:val="24"/>
        </w:rPr>
        <w:t>.</w:t>
      </w:r>
    </w:p>
    <w:p w14:paraId="2868F044" w14:textId="77777777" w:rsidR="006F0F9F" w:rsidRPr="000E6EF7" w:rsidRDefault="0040432E" w:rsidP="000E6EF7">
      <w:pPr>
        <w:pStyle w:val="Heading1"/>
      </w:pPr>
      <w:r>
        <w:br w:type="page"/>
      </w:r>
      <w:bookmarkStart w:id="301" w:name="_Toc166460688"/>
      <w:r w:rsidR="00F2058A" w:rsidRPr="00F2058A">
        <w:lastRenderedPageBreak/>
        <w:t>Appendices</w:t>
      </w:r>
      <w:bookmarkEnd w:id="301"/>
    </w:p>
    <w:p w14:paraId="5CD62436" w14:textId="77777777" w:rsidR="00DF4BFF" w:rsidRPr="005E6B3F" w:rsidRDefault="000E6EF7" w:rsidP="00F2058A">
      <w:pPr>
        <w:pStyle w:val="Heading1"/>
        <w:numPr>
          <w:ilvl w:val="0"/>
          <w:numId w:val="0"/>
        </w:numPr>
        <w:ind w:left="432"/>
      </w:pPr>
      <w:bookmarkStart w:id="302" w:name="_Toc162581914"/>
      <w:bookmarkStart w:id="303" w:name="_Toc166460689"/>
      <w:r w:rsidRPr="005E6B3F">
        <w:t xml:space="preserve">Appendix </w:t>
      </w:r>
      <w:proofErr w:type="gramStart"/>
      <w:r w:rsidR="0036200C">
        <w:t>A</w:t>
      </w:r>
      <w:r w:rsidRPr="005E6B3F">
        <w:t>:</w:t>
      </w:r>
      <w:r w:rsidR="00DF4BFF" w:rsidRPr="00F2058A">
        <w:t>Informed</w:t>
      </w:r>
      <w:proofErr w:type="gramEnd"/>
      <w:r w:rsidR="00DF4BFF" w:rsidRPr="005E6B3F">
        <w:t xml:space="preserve"> Consent Letter</w:t>
      </w:r>
      <w:bookmarkEnd w:id="302"/>
      <w:bookmarkEnd w:id="303"/>
    </w:p>
    <w:p w14:paraId="1E381EB6" w14:textId="77777777" w:rsidR="00DF4BFF" w:rsidRDefault="00DF4BFF" w:rsidP="006F0F9F">
      <w:pPr>
        <w:spacing w:line="480" w:lineRule="auto"/>
        <w:jc w:val="both"/>
        <w:rPr>
          <w:rFonts w:ascii="Times New Roman" w:hAnsi="Times New Roman" w:cs="Times New Roman"/>
          <w:color w:val="000000" w:themeColor="text1"/>
          <w:sz w:val="24"/>
          <w:szCs w:val="24"/>
        </w:rPr>
      </w:pPr>
    </w:p>
    <w:p w14:paraId="69FEDF97" w14:textId="77777777" w:rsidR="00491C9A" w:rsidRDefault="005B2186" w:rsidP="006F0F9F">
      <w:pPr>
        <w:spacing w:line="480" w:lineRule="auto"/>
        <w:jc w:val="both"/>
        <w:rPr>
          <w:rFonts w:ascii="Times New Roman" w:hAnsi="Times New Roman" w:cs="Times New Roman"/>
          <w:color w:val="000000" w:themeColor="text1"/>
          <w:sz w:val="24"/>
          <w:szCs w:val="24"/>
        </w:rPr>
      </w:pPr>
      <w:r w:rsidRPr="005B2186">
        <w:rPr>
          <w:rFonts w:ascii="Times New Roman" w:hAnsi="Times New Roman" w:cs="Times New Roman"/>
          <w:color w:val="000000" w:themeColor="text1"/>
          <w:sz w:val="24"/>
          <w:szCs w:val="24"/>
        </w:rPr>
        <w:t xml:space="preserve">I am reaching out to request your valued participation in a research study for my thesis </w:t>
      </w:r>
      <w:proofErr w:type="spellStart"/>
      <w:r w:rsidRPr="005B2186">
        <w:rPr>
          <w:rFonts w:ascii="Times New Roman" w:hAnsi="Times New Roman" w:cs="Times New Roman"/>
          <w:color w:val="000000" w:themeColor="text1"/>
          <w:sz w:val="24"/>
          <w:szCs w:val="24"/>
        </w:rPr>
        <w:t>paperwhich</w:t>
      </w:r>
      <w:proofErr w:type="spellEnd"/>
      <w:r w:rsidRPr="005B2186">
        <w:rPr>
          <w:rFonts w:ascii="Times New Roman" w:hAnsi="Times New Roman" w:cs="Times New Roman"/>
          <w:color w:val="000000" w:themeColor="text1"/>
          <w:sz w:val="24"/>
          <w:szCs w:val="24"/>
        </w:rPr>
        <w:t xml:space="preserve"> focuses on understanding </w:t>
      </w:r>
      <w:r w:rsidR="00491C9A">
        <w:rPr>
          <w:rFonts w:ascii="Times New Roman" w:hAnsi="Times New Roman" w:cs="Times New Roman"/>
          <w:color w:val="000000" w:themeColor="text1"/>
          <w:sz w:val="24"/>
          <w:szCs w:val="24"/>
        </w:rPr>
        <w:t xml:space="preserve">of </w:t>
      </w:r>
      <w:r w:rsidRPr="005B2186">
        <w:rPr>
          <w:rFonts w:ascii="Times New Roman" w:hAnsi="Times New Roman" w:cs="Times New Roman"/>
          <w:color w:val="000000" w:themeColor="text1"/>
          <w:sz w:val="24"/>
          <w:szCs w:val="24"/>
        </w:rPr>
        <w:t xml:space="preserve">the challenges faced by female street vendors concerning their social, economic, working, and health conditions, along with their coping strategies. The aim is to identify areas for improvement in terms of support and policy </w:t>
      </w:r>
      <w:proofErr w:type="spellStart"/>
      <w:proofErr w:type="gramStart"/>
      <w:r w:rsidRPr="005B2186">
        <w:rPr>
          <w:rFonts w:ascii="Times New Roman" w:hAnsi="Times New Roman" w:cs="Times New Roman"/>
          <w:color w:val="000000" w:themeColor="text1"/>
          <w:sz w:val="24"/>
          <w:szCs w:val="24"/>
        </w:rPr>
        <w:t>interventions.</w:t>
      </w:r>
      <w:r w:rsidR="00491C9A" w:rsidRPr="00491C9A">
        <w:rPr>
          <w:rFonts w:ascii="Times New Roman" w:hAnsi="Times New Roman" w:cs="Times New Roman"/>
          <w:color w:val="000000" w:themeColor="text1"/>
          <w:sz w:val="24"/>
          <w:szCs w:val="24"/>
        </w:rPr>
        <w:t>Your</w:t>
      </w:r>
      <w:proofErr w:type="spellEnd"/>
      <w:proofErr w:type="gramEnd"/>
      <w:r w:rsidR="00491C9A" w:rsidRPr="00491C9A">
        <w:rPr>
          <w:rFonts w:ascii="Times New Roman" w:hAnsi="Times New Roman" w:cs="Times New Roman"/>
          <w:color w:val="000000" w:themeColor="text1"/>
          <w:sz w:val="24"/>
          <w:szCs w:val="24"/>
        </w:rPr>
        <w:t xml:space="preserve"> involvement in this study will include participating in an anonymous survey or interview. Your personal information will be confidential, and interviews will be tape-recorded. Participation is voluntary, and you can withdraw at any point without consequences. Your decision won't impact your current status or </w:t>
      </w:r>
      <w:proofErr w:type="spellStart"/>
      <w:proofErr w:type="gramStart"/>
      <w:r w:rsidR="00491C9A" w:rsidRPr="00491C9A">
        <w:rPr>
          <w:rFonts w:ascii="Times New Roman" w:hAnsi="Times New Roman" w:cs="Times New Roman"/>
          <w:color w:val="000000" w:themeColor="text1"/>
          <w:sz w:val="24"/>
          <w:szCs w:val="24"/>
        </w:rPr>
        <w:t>services.All</w:t>
      </w:r>
      <w:proofErr w:type="spellEnd"/>
      <w:proofErr w:type="gramEnd"/>
      <w:r w:rsidR="00491C9A" w:rsidRPr="00491C9A">
        <w:rPr>
          <w:rFonts w:ascii="Times New Roman" w:hAnsi="Times New Roman" w:cs="Times New Roman"/>
          <w:color w:val="000000" w:themeColor="text1"/>
          <w:sz w:val="24"/>
          <w:szCs w:val="24"/>
        </w:rPr>
        <w:t xml:space="preserve"> information provided will be strictly confidential and used only for this research. Your name and personal details will not be disclosed in any reports or publications resulting from this </w:t>
      </w:r>
      <w:proofErr w:type="spellStart"/>
      <w:proofErr w:type="gramStart"/>
      <w:r w:rsidR="00491C9A" w:rsidRPr="00491C9A">
        <w:rPr>
          <w:rFonts w:ascii="Times New Roman" w:hAnsi="Times New Roman" w:cs="Times New Roman"/>
          <w:color w:val="000000" w:themeColor="text1"/>
          <w:sz w:val="24"/>
          <w:szCs w:val="24"/>
        </w:rPr>
        <w:t>study.Please</w:t>
      </w:r>
      <w:proofErr w:type="spellEnd"/>
      <w:proofErr w:type="gramEnd"/>
      <w:r w:rsidR="00491C9A" w:rsidRPr="00491C9A">
        <w:rPr>
          <w:rFonts w:ascii="Times New Roman" w:hAnsi="Times New Roman" w:cs="Times New Roman"/>
          <w:color w:val="000000" w:themeColor="text1"/>
          <w:sz w:val="24"/>
          <w:szCs w:val="24"/>
        </w:rPr>
        <w:t xml:space="preserve"> indicate your consent below:</w:t>
      </w:r>
    </w:p>
    <w:p w14:paraId="71D49BE3" w14:textId="77777777" w:rsidR="009F63DD" w:rsidRDefault="00491C9A" w:rsidP="00274D96">
      <w:pPr>
        <w:spacing w:line="480" w:lineRule="auto"/>
        <w:jc w:val="both"/>
        <w:rPr>
          <w:rFonts w:ascii="Times New Roman" w:hAnsi="Times New Roman" w:cs="Times New Roman"/>
          <w:color w:val="000000" w:themeColor="text1"/>
          <w:sz w:val="24"/>
          <w:szCs w:val="24"/>
        </w:rPr>
      </w:pPr>
      <w:r w:rsidRPr="00491C9A">
        <w:rPr>
          <w:rFonts w:ascii="Times New Roman" w:hAnsi="Times New Roman" w:cs="Times New Roman"/>
          <w:color w:val="000000" w:themeColor="text1"/>
          <w:sz w:val="24"/>
          <w:szCs w:val="24"/>
        </w:rPr>
        <w:t>I have read the information and voluntarily agree to participate</w:t>
      </w:r>
    </w:p>
    <w:p w14:paraId="046D5339" w14:textId="77777777" w:rsidR="009F63DD" w:rsidRDefault="007256A7" w:rsidP="00274D96">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Signature: ----------------------------</w:t>
      </w:r>
    </w:p>
    <w:p w14:paraId="711E59A4" w14:textId="77777777" w:rsidR="007256A7" w:rsidRDefault="009F63DD" w:rsidP="006443E2">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Date: ______________________</w:t>
      </w:r>
    </w:p>
    <w:p w14:paraId="3461E1AA" w14:textId="77777777" w:rsidR="00A31005" w:rsidRPr="00A31005" w:rsidRDefault="007256A7" w:rsidP="00274D96">
      <w:pPr>
        <w:spacing w:line="480" w:lineRule="auto"/>
        <w:jc w:val="right"/>
        <w:rPr>
          <w:rFonts w:ascii="Times New Roman" w:hAnsi="Times New Roman" w:cs="Times New Roman"/>
          <w:color w:val="000000" w:themeColor="text1"/>
          <w:sz w:val="24"/>
          <w:szCs w:val="24"/>
        </w:rPr>
      </w:pPr>
      <w:r>
        <w:rPr>
          <w:color w:val="000000"/>
          <w:sz w:val="27"/>
          <w:szCs w:val="27"/>
        </w:rPr>
        <w:t>A</w:t>
      </w:r>
      <w:r>
        <w:rPr>
          <w:rFonts w:hint="cs"/>
          <w:color w:val="000000"/>
          <w:sz w:val="27"/>
          <w:szCs w:val="27"/>
          <w:rtl/>
        </w:rPr>
        <w:t>آپ کو اس ایک تحقیقی</w:t>
      </w:r>
      <w:r>
        <w:rPr>
          <w:color w:val="000000"/>
          <w:sz w:val="27"/>
          <w:szCs w:val="27"/>
          <w:rtl/>
        </w:rPr>
        <w:t xml:space="preserve"> مطال</w:t>
      </w:r>
      <w:r>
        <w:rPr>
          <w:rFonts w:hint="cs"/>
          <w:color w:val="000000"/>
          <w:sz w:val="27"/>
          <w:szCs w:val="27"/>
          <w:rtl/>
        </w:rPr>
        <w:t>عے میں</w:t>
      </w:r>
      <w:r>
        <w:rPr>
          <w:color w:val="000000"/>
          <w:sz w:val="27"/>
          <w:szCs w:val="27"/>
          <w:rtl/>
        </w:rPr>
        <w:t xml:space="preserve"> شرکت </w:t>
      </w:r>
      <w:r>
        <w:rPr>
          <w:rFonts w:hint="cs"/>
          <w:color w:val="000000"/>
          <w:sz w:val="27"/>
          <w:szCs w:val="27"/>
          <w:rtl/>
        </w:rPr>
        <w:t>کی دعوت دی جا رہی</w:t>
      </w:r>
      <w:r>
        <w:rPr>
          <w:color w:val="000000"/>
          <w:sz w:val="27"/>
          <w:szCs w:val="27"/>
          <w:rtl/>
        </w:rPr>
        <w:t xml:space="preserve"> ہے</w:t>
      </w:r>
      <w:r>
        <w:rPr>
          <w:rFonts w:hint="cs"/>
          <w:color w:val="000000"/>
          <w:sz w:val="27"/>
          <w:szCs w:val="27"/>
          <w:rtl/>
        </w:rPr>
        <w:t>، جو کہ خواتین خوانچہ فروش کو درپیش مسائل کو بارے میں سمجھنے پر مرکوز ہے</w:t>
      </w:r>
      <w:r>
        <w:rPr>
          <w:color w:val="000000"/>
          <w:sz w:val="27"/>
          <w:szCs w:val="27"/>
          <w:rtl/>
        </w:rPr>
        <w:t>۔</w:t>
      </w:r>
      <w:r>
        <w:rPr>
          <w:rFonts w:hint="cs"/>
          <w:color w:val="000000"/>
          <w:sz w:val="27"/>
          <w:szCs w:val="27"/>
          <w:rtl/>
        </w:rPr>
        <w:t xml:space="preserve"> جس کا مقصد ان کی سماجی، معاشی  اور صحت  کے حوالے سے مالیسی میں بہتری لانا ہے۔ اس مطالعہ میں آپ کی شرکت </w:t>
      </w:r>
      <w:r w:rsidR="006443E2">
        <w:rPr>
          <w:rFonts w:hint="cs"/>
          <w:color w:val="000000"/>
          <w:sz w:val="27"/>
          <w:szCs w:val="27"/>
          <w:rtl/>
        </w:rPr>
        <w:t>کو مخفی رکھا جائے گا۔</w:t>
      </w:r>
      <w:r>
        <w:rPr>
          <w:color w:val="000000"/>
          <w:sz w:val="27"/>
          <w:szCs w:val="27"/>
          <w:rtl/>
        </w:rPr>
        <w:t xml:space="preserve"> اگر آپ شرکت نہ کرنے کا فیصلہ کرتے ہیں تو آپ کسی بھی وقت مطالعہ چھوڑنے کے لیے آزاد ہیں۔ دستبرداری سے آپ کی مستقبل کی نگہداشت میں کوئی خلل نہیں پڑے گا۔ اگر آپ کے ذہن میں اس تحقیق </w:t>
      </w:r>
      <w:r>
        <w:rPr>
          <w:color w:val="000000"/>
          <w:sz w:val="27"/>
          <w:szCs w:val="27"/>
          <w:rtl/>
        </w:rPr>
        <w:lastRenderedPageBreak/>
        <w:t>میں شرکت یا تحقیق کے شرکت کنندہ کے طور پر اپنے حقوق سے متعلق کوئی سوالات ہوں تو اس کے بارے میں اپنے مطالعاتی محقق یا مطالعاتی ٹیم کے اراکین سے ضرور بات کریں۔ آپ تحقیق کے شرکت</w:t>
      </w:r>
      <w:r w:rsidR="00A31005" w:rsidRPr="00A31005">
        <w:rPr>
          <w:rFonts w:ascii="Times New Roman" w:hAnsi="Times New Roman" w:cs="Times New Roman"/>
          <w:color w:val="000000" w:themeColor="text1"/>
          <w:sz w:val="24"/>
          <w:szCs w:val="24"/>
        </w:rPr>
        <w:t xml:space="preserve"> -</w:t>
      </w:r>
    </w:p>
    <w:p w14:paraId="2A1AFE9E" w14:textId="77777777" w:rsidR="006443E2" w:rsidRDefault="00A31005" w:rsidP="00274D96">
      <w:pPr>
        <w:spacing w:line="480" w:lineRule="auto"/>
        <w:jc w:val="right"/>
        <w:rPr>
          <w:rFonts w:ascii="Times New Roman" w:hAnsi="Times New Roman" w:cs="Times New Roman"/>
          <w:color w:val="000000" w:themeColor="text1"/>
          <w:sz w:val="24"/>
          <w:szCs w:val="24"/>
          <w:rtl/>
        </w:rPr>
      </w:pPr>
      <w:r w:rsidRPr="00A31005">
        <w:rPr>
          <w:rFonts w:ascii="Times New Roman" w:hAnsi="Times New Roman" w:cs="Times New Roman" w:hint="eastAsia"/>
          <w:color w:val="000000" w:themeColor="text1"/>
          <w:sz w:val="24"/>
          <w:szCs w:val="24"/>
          <w:rtl/>
        </w:rPr>
        <w:t>م</w:t>
      </w:r>
      <w:r w:rsidRPr="00A31005">
        <w:rPr>
          <w:rFonts w:ascii="Times New Roman" w:hAnsi="Times New Roman" w:cs="Times New Roman" w:hint="cs"/>
          <w:color w:val="000000" w:themeColor="text1"/>
          <w:sz w:val="24"/>
          <w:szCs w:val="24"/>
          <w:rtl/>
        </w:rPr>
        <w:t>ی</w:t>
      </w:r>
      <w:r w:rsidRPr="00A31005">
        <w:rPr>
          <w:rFonts w:ascii="Times New Roman" w:hAnsi="Times New Roman" w:cs="Times New Roman" w:hint="eastAsia"/>
          <w:color w:val="000000" w:themeColor="text1"/>
          <w:sz w:val="24"/>
          <w:szCs w:val="24"/>
          <w:rtl/>
        </w:rPr>
        <w:t>ں</w:t>
      </w:r>
      <w:r w:rsidRPr="00A31005">
        <w:rPr>
          <w:rFonts w:ascii="Times New Roman" w:hAnsi="Times New Roman" w:cs="Times New Roman"/>
          <w:color w:val="000000" w:themeColor="text1"/>
          <w:sz w:val="24"/>
          <w:szCs w:val="24"/>
        </w:rPr>
        <w:t xml:space="preserve"> </w:t>
      </w:r>
      <w:r w:rsidRPr="00A31005">
        <w:rPr>
          <w:rFonts w:ascii="Times New Roman" w:hAnsi="Times New Roman" w:cs="Times New Roman"/>
          <w:color w:val="000000" w:themeColor="text1"/>
          <w:sz w:val="24"/>
          <w:szCs w:val="24"/>
          <w:rtl/>
        </w:rPr>
        <w:t>نے</w:t>
      </w:r>
      <w:r w:rsidRPr="00A31005">
        <w:rPr>
          <w:rFonts w:ascii="Times New Roman" w:hAnsi="Times New Roman" w:cs="Times New Roman"/>
          <w:color w:val="000000" w:themeColor="text1"/>
          <w:sz w:val="24"/>
          <w:szCs w:val="24"/>
        </w:rPr>
        <w:t xml:space="preserve"> </w:t>
      </w:r>
      <w:r w:rsidRPr="00A31005">
        <w:rPr>
          <w:rFonts w:ascii="Times New Roman" w:hAnsi="Times New Roman" w:cs="Times New Roman"/>
          <w:color w:val="000000" w:themeColor="text1"/>
          <w:sz w:val="24"/>
          <w:szCs w:val="24"/>
          <w:rtl/>
        </w:rPr>
        <w:t>معلومات</w:t>
      </w:r>
      <w:r w:rsidRPr="00A31005">
        <w:rPr>
          <w:rFonts w:ascii="Times New Roman" w:hAnsi="Times New Roman" w:cs="Times New Roman"/>
          <w:color w:val="000000" w:themeColor="text1"/>
          <w:sz w:val="24"/>
          <w:szCs w:val="24"/>
        </w:rPr>
        <w:t xml:space="preserve"> </w:t>
      </w:r>
      <w:r w:rsidRPr="00A31005">
        <w:rPr>
          <w:rFonts w:ascii="Times New Roman" w:hAnsi="Times New Roman" w:cs="Times New Roman"/>
          <w:color w:val="000000" w:themeColor="text1"/>
          <w:sz w:val="24"/>
          <w:szCs w:val="24"/>
          <w:rtl/>
        </w:rPr>
        <w:t>پڑھ</w:t>
      </w:r>
      <w:r w:rsidRPr="00A31005">
        <w:rPr>
          <w:rFonts w:ascii="Times New Roman" w:hAnsi="Times New Roman" w:cs="Times New Roman"/>
          <w:color w:val="000000" w:themeColor="text1"/>
          <w:sz w:val="24"/>
          <w:szCs w:val="24"/>
        </w:rPr>
        <w:t xml:space="preserve"> </w:t>
      </w:r>
      <w:r w:rsidRPr="00A31005">
        <w:rPr>
          <w:rFonts w:ascii="Times New Roman" w:hAnsi="Times New Roman" w:cs="Times New Roman"/>
          <w:color w:val="000000" w:themeColor="text1"/>
          <w:sz w:val="24"/>
          <w:szCs w:val="24"/>
          <w:rtl/>
        </w:rPr>
        <w:t>ل</w:t>
      </w:r>
      <w:r w:rsidRPr="00A31005">
        <w:rPr>
          <w:rFonts w:ascii="Times New Roman" w:hAnsi="Times New Roman" w:cs="Times New Roman" w:hint="cs"/>
          <w:color w:val="000000" w:themeColor="text1"/>
          <w:sz w:val="24"/>
          <w:szCs w:val="24"/>
          <w:rtl/>
        </w:rPr>
        <w:t>ی</w:t>
      </w:r>
      <w:r w:rsidRPr="00A31005">
        <w:rPr>
          <w:rFonts w:ascii="Times New Roman" w:hAnsi="Times New Roman" w:cs="Times New Roman"/>
          <w:color w:val="000000" w:themeColor="text1"/>
          <w:sz w:val="24"/>
          <w:szCs w:val="24"/>
        </w:rPr>
        <w:t xml:space="preserve"> </w:t>
      </w:r>
      <w:r w:rsidRPr="00A31005">
        <w:rPr>
          <w:rFonts w:ascii="Times New Roman" w:hAnsi="Times New Roman" w:cs="Times New Roman"/>
          <w:color w:val="000000" w:themeColor="text1"/>
          <w:sz w:val="24"/>
          <w:szCs w:val="24"/>
          <w:rtl/>
        </w:rPr>
        <w:t>ہ</w:t>
      </w:r>
      <w:r w:rsidRPr="00A31005">
        <w:rPr>
          <w:rFonts w:ascii="Times New Roman" w:hAnsi="Times New Roman" w:cs="Times New Roman" w:hint="cs"/>
          <w:color w:val="000000" w:themeColor="text1"/>
          <w:sz w:val="24"/>
          <w:szCs w:val="24"/>
          <w:rtl/>
        </w:rPr>
        <w:t>ی</w:t>
      </w:r>
      <w:r w:rsidRPr="00A31005">
        <w:rPr>
          <w:rFonts w:ascii="Times New Roman" w:hAnsi="Times New Roman" w:cs="Times New Roman" w:hint="eastAsia"/>
          <w:color w:val="000000" w:themeColor="text1"/>
          <w:sz w:val="24"/>
          <w:szCs w:val="24"/>
          <w:rtl/>
        </w:rPr>
        <w:t>ں</w:t>
      </w:r>
      <w:r w:rsidRPr="00A31005">
        <w:rPr>
          <w:rFonts w:ascii="Times New Roman" w:hAnsi="Times New Roman" w:cs="Times New Roman"/>
          <w:color w:val="000000" w:themeColor="text1"/>
          <w:sz w:val="24"/>
          <w:szCs w:val="24"/>
        </w:rPr>
        <w:t xml:space="preserve"> </w:t>
      </w:r>
      <w:r w:rsidRPr="00A31005">
        <w:rPr>
          <w:rFonts w:ascii="Times New Roman" w:hAnsi="Times New Roman" w:cs="Times New Roman"/>
          <w:color w:val="000000" w:themeColor="text1"/>
          <w:sz w:val="24"/>
          <w:szCs w:val="24"/>
          <w:rtl/>
        </w:rPr>
        <w:t>اور</w:t>
      </w:r>
      <w:r w:rsidRPr="00A31005">
        <w:rPr>
          <w:rFonts w:ascii="Times New Roman" w:hAnsi="Times New Roman" w:cs="Times New Roman"/>
          <w:color w:val="000000" w:themeColor="text1"/>
          <w:sz w:val="24"/>
          <w:szCs w:val="24"/>
        </w:rPr>
        <w:t xml:space="preserve"> </w:t>
      </w:r>
      <w:r w:rsidRPr="00A31005">
        <w:rPr>
          <w:rFonts w:ascii="Times New Roman" w:hAnsi="Times New Roman" w:cs="Times New Roman"/>
          <w:color w:val="000000" w:themeColor="text1"/>
          <w:sz w:val="24"/>
          <w:szCs w:val="24"/>
          <w:rtl/>
        </w:rPr>
        <w:t>رضاکارانہ</w:t>
      </w:r>
      <w:r w:rsidRPr="00A31005">
        <w:rPr>
          <w:rFonts w:ascii="Times New Roman" w:hAnsi="Times New Roman" w:cs="Times New Roman"/>
          <w:color w:val="000000" w:themeColor="text1"/>
          <w:sz w:val="24"/>
          <w:szCs w:val="24"/>
        </w:rPr>
        <w:t xml:space="preserve"> </w:t>
      </w:r>
      <w:r w:rsidRPr="00A31005">
        <w:rPr>
          <w:rFonts w:ascii="Times New Roman" w:hAnsi="Times New Roman" w:cs="Times New Roman"/>
          <w:color w:val="000000" w:themeColor="text1"/>
          <w:sz w:val="24"/>
          <w:szCs w:val="24"/>
          <w:rtl/>
        </w:rPr>
        <w:t>طور</w:t>
      </w:r>
      <w:r w:rsidRPr="00A31005">
        <w:rPr>
          <w:rFonts w:ascii="Times New Roman" w:hAnsi="Times New Roman" w:cs="Times New Roman"/>
          <w:color w:val="000000" w:themeColor="text1"/>
          <w:sz w:val="24"/>
          <w:szCs w:val="24"/>
        </w:rPr>
        <w:t xml:space="preserve"> </w:t>
      </w:r>
      <w:r w:rsidRPr="00A31005">
        <w:rPr>
          <w:rFonts w:ascii="Times New Roman" w:hAnsi="Times New Roman" w:cs="Times New Roman"/>
          <w:color w:val="000000" w:themeColor="text1"/>
          <w:sz w:val="24"/>
          <w:szCs w:val="24"/>
          <w:rtl/>
        </w:rPr>
        <w:t>پر</w:t>
      </w:r>
      <w:r w:rsidRPr="00A31005">
        <w:rPr>
          <w:rFonts w:ascii="Times New Roman" w:hAnsi="Times New Roman" w:cs="Times New Roman"/>
          <w:color w:val="000000" w:themeColor="text1"/>
          <w:sz w:val="24"/>
          <w:szCs w:val="24"/>
        </w:rPr>
        <w:t xml:space="preserve"> </w:t>
      </w:r>
      <w:r w:rsidRPr="00A31005">
        <w:rPr>
          <w:rFonts w:ascii="Times New Roman" w:hAnsi="Times New Roman" w:cs="Times New Roman"/>
          <w:color w:val="000000" w:themeColor="text1"/>
          <w:sz w:val="24"/>
          <w:szCs w:val="24"/>
          <w:rtl/>
        </w:rPr>
        <w:t>حصہ</w:t>
      </w:r>
      <w:r w:rsidRPr="00A31005">
        <w:rPr>
          <w:rFonts w:ascii="Times New Roman" w:hAnsi="Times New Roman" w:cs="Times New Roman"/>
          <w:color w:val="000000" w:themeColor="text1"/>
          <w:sz w:val="24"/>
          <w:szCs w:val="24"/>
        </w:rPr>
        <w:t xml:space="preserve"> </w:t>
      </w:r>
      <w:r w:rsidRPr="00A31005">
        <w:rPr>
          <w:rFonts w:ascii="Times New Roman" w:hAnsi="Times New Roman" w:cs="Times New Roman"/>
          <w:color w:val="000000" w:themeColor="text1"/>
          <w:sz w:val="24"/>
          <w:szCs w:val="24"/>
          <w:rtl/>
        </w:rPr>
        <w:t>ل</w:t>
      </w:r>
      <w:r w:rsidRPr="00A31005">
        <w:rPr>
          <w:rFonts w:ascii="Times New Roman" w:hAnsi="Times New Roman" w:cs="Times New Roman" w:hint="cs"/>
          <w:color w:val="000000" w:themeColor="text1"/>
          <w:sz w:val="24"/>
          <w:szCs w:val="24"/>
          <w:rtl/>
        </w:rPr>
        <w:t>ی</w:t>
      </w:r>
      <w:r w:rsidRPr="00A31005">
        <w:rPr>
          <w:rFonts w:ascii="Times New Roman" w:hAnsi="Times New Roman" w:cs="Times New Roman" w:hint="eastAsia"/>
          <w:color w:val="000000" w:themeColor="text1"/>
          <w:sz w:val="24"/>
          <w:szCs w:val="24"/>
          <w:rtl/>
        </w:rPr>
        <w:t>نے</w:t>
      </w:r>
      <w:r w:rsidRPr="00A31005">
        <w:rPr>
          <w:rFonts w:ascii="Times New Roman" w:hAnsi="Times New Roman" w:cs="Times New Roman"/>
          <w:color w:val="000000" w:themeColor="text1"/>
          <w:sz w:val="24"/>
          <w:szCs w:val="24"/>
        </w:rPr>
        <w:t xml:space="preserve"> </w:t>
      </w:r>
      <w:r w:rsidRPr="00A31005">
        <w:rPr>
          <w:rFonts w:ascii="Times New Roman" w:hAnsi="Times New Roman" w:cs="Times New Roman"/>
          <w:color w:val="000000" w:themeColor="text1"/>
          <w:sz w:val="24"/>
          <w:szCs w:val="24"/>
          <w:rtl/>
        </w:rPr>
        <w:t>م</w:t>
      </w:r>
      <w:r w:rsidRPr="00A31005">
        <w:rPr>
          <w:rFonts w:ascii="Times New Roman" w:hAnsi="Times New Roman" w:cs="Times New Roman" w:hint="cs"/>
          <w:color w:val="000000" w:themeColor="text1"/>
          <w:sz w:val="24"/>
          <w:szCs w:val="24"/>
          <w:rtl/>
        </w:rPr>
        <w:t>ی</w:t>
      </w:r>
      <w:r w:rsidRPr="00A31005">
        <w:rPr>
          <w:rFonts w:ascii="Times New Roman" w:hAnsi="Times New Roman" w:cs="Times New Roman" w:hint="eastAsia"/>
          <w:color w:val="000000" w:themeColor="text1"/>
          <w:sz w:val="24"/>
          <w:szCs w:val="24"/>
          <w:rtl/>
        </w:rPr>
        <w:t>ں</w:t>
      </w:r>
      <w:r w:rsidRPr="00A31005">
        <w:rPr>
          <w:rFonts w:ascii="Times New Roman" w:hAnsi="Times New Roman" w:cs="Times New Roman"/>
          <w:color w:val="000000" w:themeColor="text1"/>
          <w:sz w:val="24"/>
          <w:szCs w:val="24"/>
        </w:rPr>
        <w:t xml:space="preserve"> </w:t>
      </w:r>
      <w:r w:rsidRPr="00A31005">
        <w:rPr>
          <w:rFonts w:ascii="Times New Roman" w:hAnsi="Times New Roman" w:cs="Times New Roman"/>
          <w:color w:val="000000" w:themeColor="text1"/>
          <w:sz w:val="24"/>
          <w:szCs w:val="24"/>
          <w:rtl/>
        </w:rPr>
        <w:t>رضامند</w:t>
      </w:r>
      <w:r w:rsidRPr="00A31005">
        <w:rPr>
          <w:rFonts w:ascii="Times New Roman" w:hAnsi="Times New Roman" w:cs="Times New Roman"/>
          <w:color w:val="000000" w:themeColor="text1"/>
          <w:sz w:val="24"/>
          <w:szCs w:val="24"/>
        </w:rPr>
        <w:t xml:space="preserve"> </w:t>
      </w:r>
      <w:r w:rsidRPr="00A31005">
        <w:rPr>
          <w:rFonts w:ascii="Times New Roman" w:hAnsi="Times New Roman" w:cs="Times New Roman"/>
          <w:color w:val="000000" w:themeColor="text1"/>
          <w:sz w:val="24"/>
          <w:szCs w:val="24"/>
          <w:rtl/>
        </w:rPr>
        <w:t>ہوں۔</w:t>
      </w:r>
    </w:p>
    <w:p w14:paraId="68A6AE4A" w14:textId="77777777" w:rsidR="00A31005" w:rsidRPr="00A31005" w:rsidRDefault="00505A47" w:rsidP="006443E2">
      <w:pPr>
        <w:spacing w:line="480" w:lineRule="auto"/>
        <w:ind w:left="6480"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5D79443E" w14:textId="77777777" w:rsidR="00C719B2" w:rsidRPr="001515D8" w:rsidRDefault="00C719B2" w:rsidP="00505A47">
      <w:pPr>
        <w:rPr>
          <w:rFonts w:ascii="Times New Roman" w:hAnsi="Times New Roman" w:cs="Times New Roman"/>
          <w:b/>
          <w:bCs/>
          <w:color w:val="000000" w:themeColor="text1"/>
          <w:sz w:val="24"/>
          <w:szCs w:val="24"/>
        </w:rPr>
      </w:pPr>
      <w:r w:rsidRPr="001515D8">
        <w:rPr>
          <w:rFonts w:ascii="Times New Roman" w:hAnsi="Times New Roman" w:cs="Times New Roman"/>
          <w:b/>
          <w:bCs/>
          <w:color w:val="000000" w:themeColor="text1"/>
          <w:sz w:val="24"/>
          <w:szCs w:val="24"/>
        </w:rPr>
        <w:t xml:space="preserve">Principal Researcher: </w:t>
      </w:r>
      <w:proofErr w:type="spellStart"/>
      <w:r w:rsidRPr="001515D8">
        <w:rPr>
          <w:rFonts w:ascii="Times New Roman" w:hAnsi="Times New Roman" w:cs="Times New Roman"/>
          <w:b/>
          <w:bCs/>
          <w:color w:val="000000" w:themeColor="text1"/>
          <w:sz w:val="24"/>
          <w:szCs w:val="24"/>
        </w:rPr>
        <w:t>Ravail</w:t>
      </w:r>
      <w:proofErr w:type="spellEnd"/>
      <w:r w:rsidRPr="001515D8">
        <w:rPr>
          <w:rFonts w:ascii="Times New Roman" w:hAnsi="Times New Roman" w:cs="Times New Roman"/>
          <w:b/>
          <w:bCs/>
          <w:color w:val="000000" w:themeColor="text1"/>
          <w:sz w:val="24"/>
          <w:szCs w:val="24"/>
        </w:rPr>
        <w:t xml:space="preserve"> Hassan</w:t>
      </w:r>
    </w:p>
    <w:p w14:paraId="103BE5ED" w14:textId="77777777" w:rsidR="00C719B2" w:rsidRPr="001515D8" w:rsidRDefault="00C719B2" w:rsidP="00505A47">
      <w:pPr>
        <w:rPr>
          <w:rFonts w:ascii="Times New Roman" w:hAnsi="Times New Roman" w:cs="Times New Roman"/>
          <w:b/>
          <w:bCs/>
          <w:color w:val="000000" w:themeColor="text1"/>
          <w:sz w:val="24"/>
          <w:szCs w:val="24"/>
        </w:rPr>
      </w:pPr>
      <w:r w:rsidRPr="001515D8">
        <w:rPr>
          <w:rFonts w:ascii="Times New Roman" w:hAnsi="Times New Roman" w:cs="Times New Roman"/>
          <w:b/>
          <w:bCs/>
          <w:color w:val="000000" w:themeColor="text1"/>
          <w:sz w:val="24"/>
          <w:szCs w:val="24"/>
        </w:rPr>
        <w:t>MPhil Scholar, Forman Christian College University</w:t>
      </w:r>
    </w:p>
    <w:p w14:paraId="64F0820C" w14:textId="77777777" w:rsidR="00DF4BFF" w:rsidRDefault="00C719B2" w:rsidP="00505A47">
      <w:pPr>
        <w:rPr>
          <w:rFonts w:ascii="Times New Roman" w:hAnsi="Times New Roman" w:cs="Times New Roman"/>
          <w:color w:val="000000" w:themeColor="text1"/>
          <w:sz w:val="24"/>
          <w:szCs w:val="24"/>
        </w:rPr>
      </w:pPr>
      <w:r w:rsidRPr="001515D8">
        <w:rPr>
          <w:rFonts w:ascii="Times New Roman" w:hAnsi="Times New Roman" w:cs="Times New Roman"/>
          <w:b/>
          <w:bCs/>
          <w:color w:val="000000" w:themeColor="text1"/>
          <w:sz w:val="24"/>
          <w:szCs w:val="24"/>
        </w:rPr>
        <w:t>Email: ravailhassan296@gmail.com</w:t>
      </w:r>
      <w:r w:rsidR="00505A47">
        <w:rPr>
          <w:rFonts w:ascii="Times New Roman" w:hAnsi="Times New Roman" w:cs="Times New Roman"/>
          <w:color w:val="000000" w:themeColor="text1"/>
          <w:sz w:val="24"/>
          <w:szCs w:val="24"/>
        </w:rPr>
        <w:br w:type="page"/>
      </w:r>
    </w:p>
    <w:p w14:paraId="79B9F51A" w14:textId="77777777" w:rsidR="005B2C2D" w:rsidRPr="00312F84" w:rsidRDefault="008A4C89" w:rsidP="00312F84">
      <w:pPr>
        <w:pStyle w:val="Heading1"/>
        <w:numPr>
          <w:ilvl w:val="0"/>
          <w:numId w:val="0"/>
        </w:numPr>
        <w:ind w:left="432"/>
        <w:rPr>
          <w:sz w:val="28"/>
        </w:rPr>
      </w:pPr>
      <w:bookmarkStart w:id="304" w:name="_Toc162581915"/>
      <w:bookmarkStart w:id="305" w:name="_Toc166460690"/>
      <w:r w:rsidRPr="00D44E4F">
        <w:rPr>
          <w:sz w:val="28"/>
        </w:rPr>
        <w:lastRenderedPageBreak/>
        <w:t>A</w:t>
      </w:r>
      <w:r w:rsidR="000A2B05">
        <w:rPr>
          <w:sz w:val="28"/>
        </w:rPr>
        <w:t xml:space="preserve">ppendix </w:t>
      </w:r>
      <w:r w:rsidR="0036200C">
        <w:rPr>
          <w:sz w:val="28"/>
        </w:rPr>
        <w:t>B</w:t>
      </w:r>
      <w:r w:rsidR="00D44E4F" w:rsidRPr="00D44E4F">
        <w:rPr>
          <w:sz w:val="28"/>
        </w:rPr>
        <w:t>: Questionnaire</w:t>
      </w:r>
      <w:bookmarkEnd w:id="304"/>
      <w:bookmarkEnd w:id="305"/>
    </w:p>
    <w:p w14:paraId="6DFCD21D" w14:textId="77777777" w:rsidR="005B3153" w:rsidRDefault="005B3153" w:rsidP="0048172D">
      <w:pPr>
        <w:spacing w:after="0" w:line="240" w:lineRule="auto"/>
        <w:jc w:val="both"/>
        <w:rPr>
          <w:rFonts w:ascii="Times New Roman" w:hAnsi="Times New Roman" w:cs="Times New Roman"/>
          <w:b/>
          <w:sz w:val="24"/>
          <w:szCs w:val="24"/>
        </w:rPr>
      </w:pPr>
    </w:p>
    <w:p w14:paraId="1715A37D" w14:textId="77777777" w:rsidR="004020D2" w:rsidRPr="00490323" w:rsidRDefault="004020D2" w:rsidP="005B3153">
      <w:pPr>
        <w:spacing w:after="0" w:line="360" w:lineRule="auto"/>
        <w:jc w:val="both"/>
        <w:rPr>
          <w:rFonts w:ascii="Times New Roman" w:hAnsi="Times New Roman" w:cs="Times New Roman"/>
          <w:b/>
          <w:bCs/>
          <w:color w:val="000000" w:themeColor="text1"/>
          <w:sz w:val="24"/>
          <w:szCs w:val="24"/>
        </w:rPr>
      </w:pPr>
      <w:r w:rsidRPr="00490323">
        <w:rPr>
          <w:rFonts w:ascii="Times New Roman" w:hAnsi="Times New Roman" w:cs="Times New Roman"/>
          <w:b/>
          <w:bCs/>
          <w:color w:val="000000" w:themeColor="text1"/>
          <w:sz w:val="24"/>
          <w:szCs w:val="24"/>
        </w:rPr>
        <w:t xml:space="preserve">Area sampled: </w:t>
      </w:r>
    </w:p>
    <w:p w14:paraId="342DBD1D" w14:textId="77777777" w:rsidR="0030714D" w:rsidRPr="00490323" w:rsidRDefault="004020D2" w:rsidP="005B3153">
      <w:pPr>
        <w:spacing w:after="0" w:line="360" w:lineRule="auto"/>
        <w:jc w:val="both"/>
        <w:rPr>
          <w:rFonts w:ascii="Times New Roman" w:hAnsi="Times New Roman" w:cs="Times New Roman"/>
          <w:b/>
          <w:bCs/>
          <w:color w:val="000000" w:themeColor="text1"/>
          <w:sz w:val="24"/>
          <w:szCs w:val="24"/>
        </w:rPr>
      </w:pPr>
      <w:r w:rsidRPr="00490323">
        <w:rPr>
          <w:rFonts w:ascii="Times New Roman" w:hAnsi="Times New Roman" w:cs="Times New Roman"/>
          <w:b/>
          <w:bCs/>
          <w:color w:val="000000" w:themeColor="text1"/>
          <w:sz w:val="24"/>
          <w:szCs w:val="24"/>
        </w:rPr>
        <w:t>Respondent Code:</w:t>
      </w:r>
    </w:p>
    <w:p w14:paraId="59BCDF0B" w14:textId="77777777" w:rsidR="006369D0" w:rsidRDefault="00514283" w:rsidP="0048172D">
      <w:pPr>
        <w:spacing w:after="0" w:line="240" w:lineRule="auto"/>
        <w:jc w:val="both"/>
        <w:rPr>
          <w:rFonts w:ascii="Times New Roman" w:hAnsi="Times New Roman" w:cs="Times New Roman"/>
          <w:b/>
          <w:sz w:val="24"/>
          <w:szCs w:val="24"/>
        </w:rPr>
      </w:pPr>
      <w:bookmarkStart w:id="306" w:name="_Hlk147217779"/>
      <w:r>
        <w:rPr>
          <w:rFonts w:ascii="Times New Roman" w:hAnsi="Times New Roman" w:cs="Times New Roman"/>
          <w:b/>
          <w:sz w:val="24"/>
          <w:szCs w:val="24"/>
        </w:rPr>
        <w:t>Section A: Sociodemographic questions</w:t>
      </w:r>
    </w:p>
    <w:bookmarkEnd w:id="306"/>
    <w:p w14:paraId="3DC59D36" w14:textId="77777777" w:rsidR="006369D0" w:rsidRPr="00001EBE" w:rsidRDefault="006369D0" w:rsidP="0048172D">
      <w:pPr>
        <w:spacing w:after="0" w:line="240" w:lineRule="auto"/>
        <w:jc w:val="both"/>
        <w:rPr>
          <w:rFonts w:ascii="Times New Roman" w:hAnsi="Times New Roman" w:cs="Times New Roman"/>
          <w:b/>
          <w:sz w:val="24"/>
          <w:szCs w:val="24"/>
        </w:rPr>
      </w:pPr>
    </w:p>
    <w:tbl>
      <w:tblPr>
        <w:tblStyle w:val="TableGrid"/>
        <w:tblW w:w="10105" w:type="dxa"/>
        <w:tblInd w:w="-275" w:type="dxa"/>
        <w:tblLayout w:type="fixed"/>
        <w:tblLook w:val="04A0" w:firstRow="1" w:lastRow="0" w:firstColumn="1" w:lastColumn="0" w:noHBand="0" w:noVBand="1"/>
      </w:tblPr>
      <w:tblGrid>
        <w:gridCol w:w="720"/>
        <w:gridCol w:w="1803"/>
        <w:gridCol w:w="1148"/>
        <w:gridCol w:w="1130"/>
        <w:gridCol w:w="997"/>
        <w:gridCol w:w="1186"/>
        <w:gridCol w:w="1029"/>
        <w:gridCol w:w="1121"/>
        <w:gridCol w:w="971"/>
      </w:tblGrid>
      <w:tr w:rsidR="0034149F" w:rsidRPr="002740F7" w14:paraId="695B3C30" w14:textId="77777777" w:rsidTr="001C733C">
        <w:trPr>
          <w:trHeight w:val="221"/>
        </w:trPr>
        <w:tc>
          <w:tcPr>
            <w:tcW w:w="720" w:type="dxa"/>
            <w:tcBorders>
              <w:bottom w:val="single" w:sz="4" w:space="0" w:color="auto"/>
            </w:tcBorders>
          </w:tcPr>
          <w:p w14:paraId="612CEFE4" w14:textId="77777777" w:rsidR="0034149F" w:rsidRPr="00490323" w:rsidRDefault="00C15410" w:rsidP="007223EE">
            <w:pPr>
              <w:jc w:val="center"/>
              <w:rPr>
                <w:rFonts w:ascii="Times New Roman" w:hAnsi="Times New Roman" w:cs="Times New Roman"/>
                <w:b/>
                <w:color w:val="000000" w:themeColor="text1"/>
                <w:sz w:val="20"/>
                <w:szCs w:val="18"/>
              </w:rPr>
            </w:pPr>
            <w:r>
              <w:rPr>
                <w:rFonts w:ascii="Times New Roman" w:hAnsi="Times New Roman" w:cs="Times New Roman"/>
                <w:b/>
                <w:color w:val="000000" w:themeColor="text1"/>
                <w:sz w:val="20"/>
                <w:szCs w:val="18"/>
              </w:rPr>
              <w:t>Sr.</w:t>
            </w:r>
          </w:p>
        </w:tc>
        <w:tc>
          <w:tcPr>
            <w:tcW w:w="1803" w:type="dxa"/>
            <w:vAlign w:val="center"/>
          </w:tcPr>
          <w:p w14:paraId="13FBDE6A" w14:textId="77777777" w:rsidR="0034149F" w:rsidRPr="00490323" w:rsidRDefault="0034149F" w:rsidP="007223EE">
            <w:pPr>
              <w:jc w:val="center"/>
              <w:rPr>
                <w:rFonts w:ascii="Times New Roman" w:hAnsi="Times New Roman" w:cs="Times New Roman"/>
                <w:b/>
                <w:color w:val="000000" w:themeColor="text1"/>
                <w:sz w:val="20"/>
                <w:szCs w:val="18"/>
              </w:rPr>
            </w:pPr>
            <w:r w:rsidRPr="00490323">
              <w:rPr>
                <w:rFonts w:ascii="Times New Roman" w:hAnsi="Times New Roman" w:cs="Times New Roman"/>
                <w:b/>
                <w:color w:val="000000" w:themeColor="text1"/>
                <w:sz w:val="20"/>
                <w:szCs w:val="18"/>
              </w:rPr>
              <w:t>Statement</w:t>
            </w:r>
          </w:p>
        </w:tc>
        <w:tc>
          <w:tcPr>
            <w:tcW w:w="6611" w:type="dxa"/>
            <w:gridSpan w:val="6"/>
            <w:vAlign w:val="center"/>
          </w:tcPr>
          <w:p w14:paraId="40904127" w14:textId="77777777" w:rsidR="0034149F" w:rsidRPr="00490323" w:rsidRDefault="0034149F" w:rsidP="007223EE">
            <w:pPr>
              <w:jc w:val="center"/>
              <w:rPr>
                <w:rFonts w:ascii="Times New Roman" w:hAnsi="Times New Roman" w:cs="Times New Roman"/>
                <w:b/>
                <w:color w:val="000000" w:themeColor="text1"/>
                <w:sz w:val="20"/>
                <w:szCs w:val="18"/>
              </w:rPr>
            </w:pPr>
            <w:r w:rsidRPr="00490323">
              <w:rPr>
                <w:rFonts w:ascii="Times New Roman" w:hAnsi="Times New Roman" w:cs="Times New Roman"/>
                <w:b/>
                <w:color w:val="000000" w:themeColor="text1"/>
                <w:sz w:val="20"/>
                <w:szCs w:val="18"/>
              </w:rPr>
              <w:t>Options</w:t>
            </w:r>
          </w:p>
        </w:tc>
        <w:tc>
          <w:tcPr>
            <w:tcW w:w="971" w:type="dxa"/>
            <w:vAlign w:val="center"/>
          </w:tcPr>
          <w:p w14:paraId="79205B4B" w14:textId="77777777" w:rsidR="0034149F" w:rsidRPr="00514283" w:rsidRDefault="0034149F" w:rsidP="007223EE">
            <w:pPr>
              <w:jc w:val="center"/>
              <w:rPr>
                <w:rFonts w:ascii="Times New Roman" w:hAnsi="Times New Roman" w:cs="Times New Roman"/>
                <w:bCs/>
                <w:color w:val="000000" w:themeColor="text1"/>
                <w:sz w:val="20"/>
                <w:szCs w:val="18"/>
              </w:rPr>
            </w:pPr>
            <w:r w:rsidRPr="00514283">
              <w:rPr>
                <w:rFonts w:ascii="Times New Roman" w:hAnsi="Times New Roman" w:cs="Times New Roman"/>
                <w:bCs/>
                <w:color w:val="000000" w:themeColor="text1"/>
                <w:sz w:val="20"/>
                <w:szCs w:val="18"/>
              </w:rPr>
              <w:t>Coding</w:t>
            </w:r>
          </w:p>
        </w:tc>
      </w:tr>
      <w:tr w:rsidR="0034149F" w:rsidRPr="002740F7" w14:paraId="0CD888BC" w14:textId="77777777" w:rsidTr="00C15410">
        <w:trPr>
          <w:trHeight w:val="703"/>
        </w:trPr>
        <w:tc>
          <w:tcPr>
            <w:tcW w:w="720" w:type="dxa"/>
          </w:tcPr>
          <w:p w14:paraId="6C20E5A9" w14:textId="77777777" w:rsidR="0034149F" w:rsidRPr="00C15410" w:rsidRDefault="0034149F" w:rsidP="00EA0CBA">
            <w:pPr>
              <w:pStyle w:val="ListParagraph"/>
              <w:numPr>
                <w:ilvl w:val="0"/>
                <w:numId w:val="7"/>
              </w:numPr>
              <w:jc w:val="both"/>
              <w:rPr>
                <w:rFonts w:ascii="Times New Roman" w:hAnsi="Times New Roman" w:cs="Times New Roman"/>
                <w:color w:val="000000" w:themeColor="text1"/>
                <w:sz w:val="18"/>
                <w:szCs w:val="18"/>
              </w:rPr>
            </w:pPr>
          </w:p>
        </w:tc>
        <w:tc>
          <w:tcPr>
            <w:tcW w:w="1803" w:type="dxa"/>
            <w:vAlign w:val="center"/>
          </w:tcPr>
          <w:p w14:paraId="451777A2" w14:textId="77777777" w:rsidR="0034149F" w:rsidRPr="00C80129" w:rsidRDefault="0034149F" w:rsidP="002521CB">
            <w:pP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What is your age group?</w:t>
            </w:r>
          </w:p>
          <w:p w14:paraId="305569C7" w14:textId="77777777" w:rsidR="0040432E" w:rsidRPr="00C80129" w:rsidRDefault="0040432E" w:rsidP="00B1752A">
            <w:pPr>
              <w:jc w:val="right"/>
              <w:rPr>
                <w:rFonts w:ascii="Times New Roman" w:hAnsi="Times New Roman" w:cs="Times New Roman"/>
                <w:color w:val="000000" w:themeColor="text1"/>
                <w:sz w:val="20"/>
                <w:szCs w:val="20"/>
              </w:rPr>
            </w:pPr>
            <w:r w:rsidRPr="00C80129">
              <w:rPr>
                <w:rFonts w:ascii="Times New Roman" w:hAnsi="Times New Roman" w:cs="Times New Roman"/>
                <w:sz w:val="20"/>
                <w:szCs w:val="20"/>
                <w:rtl/>
              </w:rPr>
              <w:t>آپ</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ک</w:t>
            </w:r>
            <w:r w:rsidRPr="00C80129">
              <w:rPr>
                <w:rFonts w:ascii="Times New Roman" w:hAnsi="Times New Roman" w:cs="Times New Roman" w:hint="cs"/>
                <w:sz w:val="20"/>
                <w:szCs w:val="20"/>
                <w:rtl/>
              </w:rPr>
              <w:t>ی</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عمر</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ک</w:t>
            </w:r>
            <w:r w:rsidRPr="00C80129">
              <w:rPr>
                <w:rFonts w:ascii="Times New Roman" w:hAnsi="Times New Roman" w:cs="Times New Roman" w:hint="cs"/>
                <w:sz w:val="20"/>
                <w:szCs w:val="20"/>
                <w:rtl/>
              </w:rPr>
              <w:t>ی</w:t>
            </w:r>
            <w:r w:rsidRPr="00C80129">
              <w:rPr>
                <w:rFonts w:ascii="Times New Roman" w:hAnsi="Times New Roman" w:cs="Times New Roman" w:hint="eastAsia"/>
                <w:sz w:val="20"/>
                <w:szCs w:val="20"/>
                <w:rtl/>
              </w:rPr>
              <w:t>ا</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ہے؟</w:t>
            </w:r>
          </w:p>
        </w:tc>
        <w:tc>
          <w:tcPr>
            <w:tcW w:w="1148" w:type="dxa"/>
            <w:vAlign w:val="center"/>
          </w:tcPr>
          <w:p w14:paraId="57C7CEA9"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18-29</w:t>
            </w:r>
          </w:p>
        </w:tc>
        <w:tc>
          <w:tcPr>
            <w:tcW w:w="1130" w:type="dxa"/>
            <w:vAlign w:val="center"/>
          </w:tcPr>
          <w:p w14:paraId="274FFB4B"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30-39</w:t>
            </w:r>
          </w:p>
        </w:tc>
        <w:tc>
          <w:tcPr>
            <w:tcW w:w="997" w:type="dxa"/>
            <w:vAlign w:val="center"/>
          </w:tcPr>
          <w:p w14:paraId="4268342D"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40-49</w:t>
            </w:r>
          </w:p>
        </w:tc>
        <w:tc>
          <w:tcPr>
            <w:tcW w:w="1186" w:type="dxa"/>
            <w:vAlign w:val="center"/>
          </w:tcPr>
          <w:p w14:paraId="32A68A93"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50-59</w:t>
            </w:r>
          </w:p>
        </w:tc>
        <w:tc>
          <w:tcPr>
            <w:tcW w:w="1029" w:type="dxa"/>
            <w:vAlign w:val="center"/>
          </w:tcPr>
          <w:p w14:paraId="3A1EF648"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60 &amp; above</w:t>
            </w:r>
          </w:p>
        </w:tc>
        <w:tc>
          <w:tcPr>
            <w:tcW w:w="1121" w:type="dxa"/>
            <w:vAlign w:val="center"/>
          </w:tcPr>
          <w:p w14:paraId="50DAE991" w14:textId="77777777" w:rsidR="0034149F" w:rsidRPr="00C80129" w:rsidRDefault="0034149F" w:rsidP="002521CB">
            <w:pPr>
              <w:rPr>
                <w:rFonts w:ascii="Times New Roman" w:hAnsi="Times New Roman" w:cs="Times New Roman"/>
                <w:color w:val="000000" w:themeColor="text1"/>
                <w:sz w:val="20"/>
                <w:szCs w:val="20"/>
              </w:rPr>
            </w:pPr>
          </w:p>
        </w:tc>
        <w:tc>
          <w:tcPr>
            <w:tcW w:w="971" w:type="dxa"/>
            <w:vAlign w:val="center"/>
          </w:tcPr>
          <w:p w14:paraId="793F4F77" w14:textId="77777777" w:rsidR="0034149F" w:rsidRPr="00C80129" w:rsidRDefault="0034149F" w:rsidP="002521CB">
            <w:pPr>
              <w:rPr>
                <w:rFonts w:ascii="Times New Roman" w:hAnsi="Times New Roman" w:cs="Times New Roman"/>
                <w:color w:val="000000" w:themeColor="text1"/>
                <w:sz w:val="20"/>
                <w:szCs w:val="20"/>
              </w:rPr>
            </w:pPr>
          </w:p>
        </w:tc>
      </w:tr>
      <w:tr w:rsidR="0034149F" w:rsidRPr="002740F7" w14:paraId="012D4687" w14:textId="77777777" w:rsidTr="00C15410">
        <w:trPr>
          <w:trHeight w:val="221"/>
        </w:trPr>
        <w:tc>
          <w:tcPr>
            <w:tcW w:w="720" w:type="dxa"/>
          </w:tcPr>
          <w:p w14:paraId="6A025B8D" w14:textId="77777777" w:rsidR="00C15410" w:rsidRPr="00C15410" w:rsidRDefault="00C15410" w:rsidP="00EA0CBA">
            <w:pPr>
              <w:pStyle w:val="ListParagraph"/>
              <w:numPr>
                <w:ilvl w:val="0"/>
                <w:numId w:val="7"/>
              </w:numPr>
              <w:jc w:val="both"/>
              <w:rPr>
                <w:rFonts w:ascii="Times New Roman" w:hAnsi="Times New Roman" w:cs="Times New Roman"/>
                <w:color w:val="000000" w:themeColor="text1"/>
                <w:sz w:val="18"/>
                <w:szCs w:val="18"/>
              </w:rPr>
            </w:pPr>
          </w:p>
          <w:p w14:paraId="777F2675" w14:textId="77777777" w:rsidR="00C15410" w:rsidRPr="00001EBE" w:rsidRDefault="00C15410" w:rsidP="001C733C">
            <w:pPr>
              <w:jc w:val="both"/>
              <w:rPr>
                <w:rFonts w:ascii="Times New Roman" w:hAnsi="Times New Roman" w:cs="Times New Roman"/>
                <w:color w:val="000000" w:themeColor="text1"/>
                <w:sz w:val="18"/>
                <w:szCs w:val="18"/>
              </w:rPr>
            </w:pPr>
          </w:p>
        </w:tc>
        <w:tc>
          <w:tcPr>
            <w:tcW w:w="1803" w:type="dxa"/>
            <w:vAlign w:val="center"/>
          </w:tcPr>
          <w:p w14:paraId="63F34878" w14:textId="77777777" w:rsidR="00F24E0F" w:rsidRPr="00C80129" w:rsidRDefault="0034149F" w:rsidP="002521CB">
            <w:pP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What is your marital status?</w:t>
            </w:r>
          </w:p>
          <w:p w14:paraId="07300814" w14:textId="77777777" w:rsidR="00F24E0F" w:rsidRPr="00C80129" w:rsidRDefault="00F24E0F" w:rsidP="00B1752A">
            <w:pPr>
              <w:jc w:val="right"/>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tl/>
              </w:rPr>
              <w:t>ک</w:t>
            </w:r>
            <w:r w:rsidRPr="00C80129">
              <w:rPr>
                <w:rFonts w:ascii="Times New Roman" w:hAnsi="Times New Roman" w:cs="Times New Roman" w:hint="cs"/>
                <w:color w:val="000000" w:themeColor="text1"/>
                <w:sz w:val="20"/>
                <w:szCs w:val="20"/>
                <w:rtl/>
              </w:rPr>
              <w:t>ی</w:t>
            </w:r>
            <w:r w:rsidRPr="00C80129">
              <w:rPr>
                <w:rFonts w:ascii="Times New Roman" w:hAnsi="Times New Roman" w:cs="Times New Roman" w:hint="eastAsia"/>
                <w:color w:val="000000" w:themeColor="text1"/>
                <w:sz w:val="20"/>
                <w:szCs w:val="20"/>
                <w:rtl/>
              </w:rPr>
              <w:t>ا</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آپ</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شاد</w:t>
            </w:r>
            <w:r w:rsidRPr="00C80129">
              <w:rPr>
                <w:rFonts w:ascii="Times New Roman" w:hAnsi="Times New Roman" w:cs="Times New Roman" w:hint="cs"/>
                <w:color w:val="000000" w:themeColor="text1"/>
                <w:sz w:val="20"/>
                <w:szCs w:val="20"/>
                <w:rtl/>
              </w:rPr>
              <w:t>ی</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شدہ</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ہ</w:t>
            </w:r>
            <w:r w:rsidRPr="00C80129">
              <w:rPr>
                <w:rFonts w:ascii="Times New Roman" w:hAnsi="Times New Roman" w:cs="Times New Roman" w:hint="cs"/>
                <w:color w:val="000000" w:themeColor="text1"/>
                <w:sz w:val="20"/>
                <w:szCs w:val="20"/>
                <w:rtl/>
              </w:rPr>
              <w:t>ی</w:t>
            </w:r>
            <w:r w:rsidRPr="00C80129">
              <w:rPr>
                <w:rFonts w:ascii="Times New Roman" w:hAnsi="Times New Roman" w:cs="Times New Roman" w:hint="eastAsia"/>
                <w:color w:val="000000" w:themeColor="text1"/>
                <w:sz w:val="20"/>
                <w:szCs w:val="20"/>
                <w:rtl/>
              </w:rPr>
              <w:t>ں؟</w:t>
            </w:r>
          </w:p>
        </w:tc>
        <w:tc>
          <w:tcPr>
            <w:tcW w:w="1148" w:type="dxa"/>
            <w:vAlign w:val="center"/>
          </w:tcPr>
          <w:p w14:paraId="58B28AA1"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Single</w:t>
            </w:r>
          </w:p>
        </w:tc>
        <w:tc>
          <w:tcPr>
            <w:tcW w:w="1130" w:type="dxa"/>
            <w:vAlign w:val="center"/>
          </w:tcPr>
          <w:p w14:paraId="547D3880"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Married</w:t>
            </w:r>
          </w:p>
        </w:tc>
        <w:tc>
          <w:tcPr>
            <w:tcW w:w="997" w:type="dxa"/>
            <w:vAlign w:val="center"/>
          </w:tcPr>
          <w:p w14:paraId="62ED638F"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Divorced</w:t>
            </w:r>
          </w:p>
        </w:tc>
        <w:tc>
          <w:tcPr>
            <w:tcW w:w="1186" w:type="dxa"/>
            <w:vAlign w:val="center"/>
          </w:tcPr>
          <w:p w14:paraId="481155B7"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Widowed</w:t>
            </w:r>
          </w:p>
        </w:tc>
        <w:tc>
          <w:tcPr>
            <w:tcW w:w="1029" w:type="dxa"/>
            <w:vAlign w:val="center"/>
          </w:tcPr>
          <w:p w14:paraId="5C12357B"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Separated</w:t>
            </w:r>
          </w:p>
        </w:tc>
        <w:tc>
          <w:tcPr>
            <w:tcW w:w="1121" w:type="dxa"/>
            <w:vAlign w:val="center"/>
          </w:tcPr>
          <w:p w14:paraId="419A8E05" w14:textId="77777777" w:rsidR="0034149F" w:rsidRPr="00C80129" w:rsidRDefault="0034149F" w:rsidP="002521CB">
            <w:pPr>
              <w:rPr>
                <w:rFonts w:ascii="Times New Roman" w:hAnsi="Times New Roman" w:cs="Times New Roman"/>
                <w:color w:val="000000" w:themeColor="text1"/>
                <w:sz w:val="20"/>
                <w:szCs w:val="20"/>
              </w:rPr>
            </w:pPr>
          </w:p>
        </w:tc>
        <w:tc>
          <w:tcPr>
            <w:tcW w:w="971" w:type="dxa"/>
            <w:vAlign w:val="center"/>
          </w:tcPr>
          <w:p w14:paraId="61472397" w14:textId="77777777" w:rsidR="0034149F" w:rsidRPr="00C80129" w:rsidRDefault="0034149F" w:rsidP="002521CB">
            <w:pPr>
              <w:rPr>
                <w:rFonts w:ascii="Times New Roman" w:hAnsi="Times New Roman" w:cs="Times New Roman"/>
                <w:color w:val="000000" w:themeColor="text1"/>
                <w:sz w:val="20"/>
                <w:szCs w:val="20"/>
              </w:rPr>
            </w:pPr>
          </w:p>
        </w:tc>
      </w:tr>
      <w:tr w:rsidR="0034149F" w:rsidRPr="002740F7" w14:paraId="5F8CEA44" w14:textId="77777777" w:rsidTr="00C15410">
        <w:trPr>
          <w:trHeight w:val="221"/>
        </w:trPr>
        <w:tc>
          <w:tcPr>
            <w:tcW w:w="720" w:type="dxa"/>
          </w:tcPr>
          <w:p w14:paraId="40F76762" w14:textId="77777777" w:rsidR="0034149F" w:rsidRPr="00C15410" w:rsidRDefault="0034149F" w:rsidP="00EA0CBA">
            <w:pPr>
              <w:pStyle w:val="ListParagraph"/>
              <w:numPr>
                <w:ilvl w:val="0"/>
                <w:numId w:val="7"/>
              </w:numPr>
              <w:jc w:val="both"/>
              <w:rPr>
                <w:rFonts w:ascii="Times New Roman" w:hAnsi="Times New Roman" w:cs="Times New Roman"/>
                <w:color w:val="000000" w:themeColor="text1"/>
                <w:sz w:val="18"/>
                <w:szCs w:val="18"/>
              </w:rPr>
            </w:pPr>
          </w:p>
        </w:tc>
        <w:tc>
          <w:tcPr>
            <w:tcW w:w="1803" w:type="dxa"/>
            <w:vAlign w:val="center"/>
          </w:tcPr>
          <w:p w14:paraId="6E45F93C" w14:textId="77777777" w:rsidR="0034149F" w:rsidRPr="00C80129" w:rsidRDefault="0034149F" w:rsidP="002521CB">
            <w:pP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How many children do you have?</w:t>
            </w:r>
          </w:p>
          <w:p w14:paraId="0D7767EA" w14:textId="77777777" w:rsidR="00F24E0F" w:rsidRPr="00C80129" w:rsidRDefault="00F24E0F" w:rsidP="00AA5323">
            <w:pPr>
              <w:jc w:val="right"/>
              <w:rPr>
                <w:rFonts w:ascii="Times New Roman" w:hAnsi="Times New Roman" w:cs="Times New Roman"/>
                <w:color w:val="000000" w:themeColor="text1"/>
                <w:sz w:val="20"/>
                <w:szCs w:val="20"/>
              </w:rPr>
            </w:pPr>
            <w:r w:rsidRPr="00C80129">
              <w:rPr>
                <w:rFonts w:ascii="Times New Roman" w:hAnsi="Times New Roman" w:cs="Times New Roman" w:hint="eastAsia"/>
                <w:color w:val="000000" w:themeColor="text1"/>
                <w:sz w:val="20"/>
                <w:szCs w:val="20"/>
                <w:rtl/>
              </w:rPr>
              <w:t>آپکے</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کتنے</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بچے</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ہ</w:t>
            </w:r>
            <w:r w:rsidRPr="00C80129">
              <w:rPr>
                <w:rFonts w:ascii="Times New Roman" w:hAnsi="Times New Roman" w:cs="Times New Roman" w:hint="cs"/>
                <w:color w:val="000000" w:themeColor="text1"/>
                <w:sz w:val="20"/>
                <w:szCs w:val="20"/>
                <w:rtl/>
              </w:rPr>
              <w:t>ی</w:t>
            </w:r>
            <w:r w:rsidRPr="00C80129">
              <w:rPr>
                <w:rFonts w:ascii="Times New Roman" w:hAnsi="Times New Roman" w:cs="Times New Roman" w:hint="eastAsia"/>
                <w:color w:val="000000" w:themeColor="text1"/>
                <w:sz w:val="20"/>
                <w:szCs w:val="20"/>
                <w:rtl/>
              </w:rPr>
              <w:t>ں؟</w:t>
            </w:r>
          </w:p>
        </w:tc>
        <w:tc>
          <w:tcPr>
            <w:tcW w:w="1148" w:type="dxa"/>
            <w:vAlign w:val="center"/>
          </w:tcPr>
          <w:p w14:paraId="38DA2BE3"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1-2</w:t>
            </w:r>
          </w:p>
        </w:tc>
        <w:tc>
          <w:tcPr>
            <w:tcW w:w="1130" w:type="dxa"/>
            <w:vAlign w:val="center"/>
          </w:tcPr>
          <w:p w14:paraId="24D27FEE"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3-4</w:t>
            </w:r>
          </w:p>
        </w:tc>
        <w:tc>
          <w:tcPr>
            <w:tcW w:w="997" w:type="dxa"/>
            <w:vAlign w:val="center"/>
          </w:tcPr>
          <w:p w14:paraId="3A82867B"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5-6</w:t>
            </w:r>
          </w:p>
        </w:tc>
        <w:tc>
          <w:tcPr>
            <w:tcW w:w="1186" w:type="dxa"/>
            <w:vAlign w:val="center"/>
          </w:tcPr>
          <w:p w14:paraId="3C6DFF4A"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More then 6</w:t>
            </w:r>
          </w:p>
        </w:tc>
        <w:tc>
          <w:tcPr>
            <w:tcW w:w="1029" w:type="dxa"/>
            <w:vAlign w:val="center"/>
          </w:tcPr>
          <w:p w14:paraId="62E79538" w14:textId="77777777" w:rsidR="0034149F" w:rsidRPr="00C80129" w:rsidRDefault="0034149F" w:rsidP="002521CB">
            <w:pPr>
              <w:jc w:val="center"/>
              <w:rPr>
                <w:rFonts w:ascii="Times New Roman" w:hAnsi="Times New Roman" w:cs="Times New Roman"/>
                <w:color w:val="000000" w:themeColor="text1"/>
                <w:sz w:val="20"/>
                <w:szCs w:val="20"/>
              </w:rPr>
            </w:pPr>
          </w:p>
        </w:tc>
        <w:tc>
          <w:tcPr>
            <w:tcW w:w="1121" w:type="dxa"/>
            <w:vAlign w:val="center"/>
          </w:tcPr>
          <w:p w14:paraId="69546F4A" w14:textId="77777777" w:rsidR="0034149F" w:rsidRPr="00C80129" w:rsidRDefault="0034149F" w:rsidP="002521CB">
            <w:pPr>
              <w:rPr>
                <w:rFonts w:ascii="Times New Roman" w:hAnsi="Times New Roman" w:cs="Times New Roman"/>
                <w:color w:val="000000" w:themeColor="text1"/>
                <w:sz w:val="20"/>
                <w:szCs w:val="20"/>
              </w:rPr>
            </w:pPr>
          </w:p>
        </w:tc>
        <w:tc>
          <w:tcPr>
            <w:tcW w:w="971" w:type="dxa"/>
            <w:vAlign w:val="center"/>
          </w:tcPr>
          <w:p w14:paraId="673E63F0" w14:textId="77777777" w:rsidR="0034149F" w:rsidRPr="00C80129" w:rsidRDefault="0034149F" w:rsidP="002521CB">
            <w:pPr>
              <w:rPr>
                <w:rFonts w:ascii="Times New Roman" w:hAnsi="Times New Roman" w:cs="Times New Roman"/>
                <w:color w:val="000000" w:themeColor="text1"/>
                <w:sz w:val="20"/>
                <w:szCs w:val="20"/>
              </w:rPr>
            </w:pPr>
          </w:p>
        </w:tc>
      </w:tr>
      <w:tr w:rsidR="0034149F" w:rsidRPr="002740F7" w14:paraId="1B923B5B" w14:textId="77777777" w:rsidTr="00C15410">
        <w:trPr>
          <w:trHeight w:val="221"/>
        </w:trPr>
        <w:tc>
          <w:tcPr>
            <w:tcW w:w="720" w:type="dxa"/>
          </w:tcPr>
          <w:p w14:paraId="3C042B1D" w14:textId="77777777" w:rsidR="0034149F" w:rsidRPr="00C15410" w:rsidRDefault="0034149F" w:rsidP="00EA0CBA">
            <w:pPr>
              <w:pStyle w:val="ListParagraph"/>
              <w:numPr>
                <w:ilvl w:val="0"/>
                <w:numId w:val="7"/>
              </w:numPr>
              <w:jc w:val="both"/>
              <w:rPr>
                <w:rFonts w:ascii="Times New Roman" w:hAnsi="Times New Roman" w:cs="Times New Roman"/>
                <w:color w:val="000000" w:themeColor="text1"/>
                <w:sz w:val="18"/>
                <w:szCs w:val="18"/>
              </w:rPr>
            </w:pPr>
          </w:p>
        </w:tc>
        <w:tc>
          <w:tcPr>
            <w:tcW w:w="1803" w:type="dxa"/>
            <w:vAlign w:val="center"/>
          </w:tcPr>
          <w:p w14:paraId="06F6CD68" w14:textId="77777777" w:rsidR="00F24E0F" w:rsidRPr="00C80129" w:rsidRDefault="0034149F" w:rsidP="002521CB">
            <w:pP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What is your highest level of education?</w:t>
            </w:r>
          </w:p>
          <w:p w14:paraId="4532C867" w14:textId="77777777" w:rsidR="00F24E0F" w:rsidRPr="00C80129" w:rsidRDefault="00F24E0F" w:rsidP="00B1752A">
            <w:pPr>
              <w:jc w:val="right"/>
              <w:rPr>
                <w:rFonts w:ascii="Times New Roman" w:hAnsi="Times New Roman" w:cs="Times New Roman"/>
                <w:color w:val="000000" w:themeColor="text1"/>
                <w:sz w:val="20"/>
                <w:szCs w:val="20"/>
              </w:rPr>
            </w:pPr>
            <w:r w:rsidRPr="00C80129">
              <w:rPr>
                <w:rFonts w:ascii="Times New Roman" w:hAnsi="Times New Roman" w:cs="Times New Roman" w:hint="eastAsia"/>
                <w:color w:val="000000" w:themeColor="text1"/>
                <w:sz w:val="20"/>
                <w:szCs w:val="20"/>
                <w:rtl/>
              </w:rPr>
              <w:t>آپک</w:t>
            </w:r>
            <w:r w:rsidRPr="00C80129">
              <w:rPr>
                <w:rFonts w:ascii="Times New Roman" w:hAnsi="Times New Roman" w:cs="Times New Roman" w:hint="cs"/>
                <w:color w:val="000000" w:themeColor="text1"/>
                <w:sz w:val="20"/>
                <w:szCs w:val="20"/>
                <w:rtl/>
              </w:rPr>
              <w:t>ی</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تعل</w:t>
            </w:r>
            <w:r w:rsidRPr="00C80129">
              <w:rPr>
                <w:rFonts w:ascii="Times New Roman" w:hAnsi="Times New Roman" w:cs="Times New Roman" w:hint="cs"/>
                <w:color w:val="000000" w:themeColor="text1"/>
                <w:sz w:val="20"/>
                <w:szCs w:val="20"/>
                <w:rtl/>
              </w:rPr>
              <w:t>ی</w:t>
            </w:r>
            <w:r w:rsidRPr="00C80129">
              <w:rPr>
                <w:rFonts w:ascii="Times New Roman" w:hAnsi="Times New Roman" w:cs="Times New Roman" w:hint="eastAsia"/>
                <w:color w:val="000000" w:themeColor="text1"/>
                <w:sz w:val="20"/>
                <w:szCs w:val="20"/>
                <w:rtl/>
              </w:rPr>
              <w:t>م</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ک</w:t>
            </w:r>
            <w:r w:rsidRPr="00C80129">
              <w:rPr>
                <w:rFonts w:ascii="Times New Roman" w:hAnsi="Times New Roman" w:cs="Times New Roman" w:hint="cs"/>
                <w:color w:val="000000" w:themeColor="text1"/>
                <w:sz w:val="20"/>
                <w:szCs w:val="20"/>
                <w:rtl/>
              </w:rPr>
              <w:t>ی</w:t>
            </w:r>
            <w:r w:rsidRPr="00C80129">
              <w:rPr>
                <w:rFonts w:ascii="Times New Roman" w:hAnsi="Times New Roman" w:cs="Times New Roman" w:hint="eastAsia"/>
                <w:color w:val="000000" w:themeColor="text1"/>
                <w:sz w:val="20"/>
                <w:szCs w:val="20"/>
                <w:rtl/>
              </w:rPr>
              <w:t>ا</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ہے؟</w:t>
            </w:r>
          </w:p>
        </w:tc>
        <w:tc>
          <w:tcPr>
            <w:tcW w:w="1148" w:type="dxa"/>
            <w:vAlign w:val="center"/>
          </w:tcPr>
          <w:p w14:paraId="483EE50B"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None</w:t>
            </w:r>
          </w:p>
        </w:tc>
        <w:tc>
          <w:tcPr>
            <w:tcW w:w="1130" w:type="dxa"/>
            <w:vAlign w:val="center"/>
          </w:tcPr>
          <w:p w14:paraId="2FE5B7BB" w14:textId="77777777" w:rsidR="0034149F" w:rsidRPr="00C80129" w:rsidRDefault="0034149F" w:rsidP="00192724">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Primary school (1-5)</w:t>
            </w:r>
          </w:p>
        </w:tc>
        <w:tc>
          <w:tcPr>
            <w:tcW w:w="997" w:type="dxa"/>
            <w:vAlign w:val="center"/>
          </w:tcPr>
          <w:p w14:paraId="1AC64785" w14:textId="77777777" w:rsidR="0034149F" w:rsidRPr="00C80129" w:rsidRDefault="0034149F" w:rsidP="00192724">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Secondary school (-10)</w:t>
            </w:r>
          </w:p>
        </w:tc>
        <w:tc>
          <w:tcPr>
            <w:tcW w:w="1186" w:type="dxa"/>
            <w:vAlign w:val="center"/>
          </w:tcPr>
          <w:p w14:paraId="43B270D7" w14:textId="77777777" w:rsidR="0034149F" w:rsidRPr="00C80129" w:rsidRDefault="0034149F" w:rsidP="00192724">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Intermediate</w:t>
            </w:r>
          </w:p>
        </w:tc>
        <w:tc>
          <w:tcPr>
            <w:tcW w:w="1029" w:type="dxa"/>
            <w:vAlign w:val="center"/>
          </w:tcPr>
          <w:p w14:paraId="2F9FB270" w14:textId="77777777" w:rsidR="0034149F" w:rsidRPr="00C80129" w:rsidRDefault="0034149F" w:rsidP="00192724">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Graduate &amp; above</w:t>
            </w:r>
          </w:p>
        </w:tc>
        <w:tc>
          <w:tcPr>
            <w:tcW w:w="1121" w:type="dxa"/>
            <w:vAlign w:val="center"/>
          </w:tcPr>
          <w:p w14:paraId="1C8D2D5C" w14:textId="77777777" w:rsidR="0034149F" w:rsidRPr="00C80129" w:rsidRDefault="0034149F" w:rsidP="00192724">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Other- (e.g. madrassah.)</w:t>
            </w:r>
          </w:p>
        </w:tc>
        <w:tc>
          <w:tcPr>
            <w:tcW w:w="971" w:type="dxa"/>
            <w:vAlign w:val="center"/>
          </w:tcPr>
          <w:p w14:paraId="6F11DE83" w14:textId="77777777" w:rsidR="0034149F" w:rsidRPr="00C80129" w:rsidRDefault="0034149F" w:rsidP="002521CB">
            <w:pPr>
              <w:rPr>
                <w:rFonts w:ascii="Times New Roman" w:hAnsi="Times New Roman" w:cs="Times New Roman"/>
                <w:color w:val="000000" w:themeColor="text1"/>
                <w:sz w:val="20"/>
                <w:szCs w:val="20"/>
              </w:rPr>
            </w:pPr>
          </w:p>
        </w:tc>
      </w:tr>
      <w:tr w:rsidR="0034149F" w:rsidRPr="002740F7" w14:paraId="754384C3" w14:textId="77777777" w:rsidTr="00C15410">
        <w:trPr>
          <w:trHeight w:val="221"/>
        </w:trPr>
        <w:tc>
          <w:tcPr>
            <w:tcW w:w="720" w:type="dxa"/>
          </w:tcPr>
          <w:p w14:paraId="53FBDDF6" w14:textId="77777777" w:rsidR="0034149F" w:rsidRPr="00C15410" w:rsidRDefault="0034149F" w:rsidP="00EA0CBA">
            <w:pPr>
              <w:pStyle w:val="ListParagraph"/>
              <w:numPr>
                <w:ilvl w:val="0"/>
                <w:numId w:val="7"/>
              </w:numPr>
              <w:jc w:val="both"/>
              <w:rPr>
                <w:rFonts w:ascii="Times New Roman" w:hAnsi="Times New Roman" w:cs="Times New Roman"/>
                <w:color w:val="000000" w:themeColor="text1"/>
                <w:sz w:val="18"/>
                <w:szCs w:val="18"/>
              </w:rPr>
            </w:pPr>
          </w:p>
        </w:tc>
        <w:tc>
          <w:tcPr>
            <w:tcW w:w="1803" w:type="dxa"/>
            <w:vAlign w:val="center"/>
          </w:tcPr>
          <w:p w14:paraId="007F0049" w14:textId="77777777" w:rsidR="00F24E0F" w:rsidRPr="00C80129" w:rsidRDefault="0034149F" w:rsidP="00F24E0F">
            <w:pP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What type of housing do you currently reside in?</w:t>
            </w:r>
          </w:p>
          <w:p w14:paraId="233AA2CC" w14:textId="77777777" w:rsidR="00F24E0F" w:rsidRPr="00C80129" w:rsidRDefault="006443E2" w:rsidP="00AA5323">
            <w:pPr>
              <w:jc w:val="both"/>
              <w:rPr>
                <w:rFonts w:ascii="Times New Roman" w:hAnsi="Times New Roman" w:cs="Times New Roman"/>
                <w:color w:val="000000" w:themeColor="text1"/>
                <w:sz w:val="20"/>
                <w:szCs w:val="20"/>
              </w:rPr>
            </w:pPr>
            <w:r>
              <w:rPr>
                <w:rFonts w:ascii="Times New Roman" w:hAnsi="Times New Roman" w:cs="Times New Roman" w:hint="cs"/>
                <w:color w:val="000000" w:themeColor="text1"/>
                <w:sz w:val="20"/>
                <w:szCs w:val="20"/>
                <w:rtl/>
              </w:rPr>
              <w:t>آپ کا موجودہ پتا کیا ہے؟</w:t>
            </w:r>
          </w:p>
        </w:tc>
        <w:tc>
          <w:tcPr>
            <w:tcW w:w="1148" w:type="dxa"/>
            <w:vAlign w:val="center"/>
          </w:tcPr>
          <w:p w14:paraId="1B844162"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Owned</w:t>
            </w:r>
          </w:p>
        </w:tc>
        <w:tc>
          <w:tcPr>
            <w:tcW w:w="1130" w:type="dxa"/>
            <w:vAlign w:val="center"/>
          </w:tcPr>
          <w:p w14:paraId="3BCD0057"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Rented</w:t>
            </w:r>
          </w:p>
        </w:tc>
        <w:tc>
          <w:tcPr>
            <w:tcW w:w="4333" w:type="dxa"/>
            <w:gridSpan w:val="4"/>
            <w:vAlign w:val="center"/>
          </w:tcPr>
          <w:p w14:paraId="4292E07C"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Other please specify</w:t>
            </w:r>
          </w:p>
        </w:tc>
        <w:tc>
          <w:tcPr>
            <w:tcW w:w="971" w:type="dxa"/>
            <w:vAlign w:val="center"/>
          </w:tcPr>
          <w:p w14:paraId="17BAD329" w14:textId="77777777" w:rsidR="0034149F" w:rsidRPr="00C80129" w:rsidRDefault="0034149F" w:rsidP="002521CB">
            <w:pPr>
              <w:rPr>
                <w:rFonts w:ascii="Times New Roman" w:hAnsi="Times New Roman" w:cs="Times New Roman"/>
                <w:color w:val="000000" w:themeColor="text1"/>
                <w:sz w:val="20"/>
                <w:szCs w:val="20"/>
              </w:rPr>
            </w:pPr>
          </w:p>
        </w:tc>
      </w:tr>
      <w:tr w:rsidR="0034149F" w:rsidRPr="002740F7" w14:paraId="4B41CD4F" w14:textId="77777777" w:rsidTr="00C15410">
        <w:trPr>
          <w:trHeight w:val="221"/>
        </w:trPr>
        <w:tc>
          <w:tcPr>
            <w:tcW w:w="720" w:type="dxa"/>
          </w:tcPr>
          <w:p w14:paraId="3A4927DF" w14:textId="77777777" w:rsidR="0034149F" w:rsidRPr="00C15410" w:rsidRDefault="0034149F" w:rsidP="00EA0CBA">
            <w:pPr>
              <w:pStyle w:val="ListParagraph"/>
              <w:numPr>
                <w:ilvl w:val="0"/>
                <w:numId w:val="7"/>
              </w:numPr>
              <w:jc w:val="both"/>
              <w:rPr>
                <w:rFonts w:ascii="Times New Roman" w:hAnsi="Times New Roman" w:cs="Times New Roman"/>
                <w:color w:val="000000" w:themeColor="text1"/>
                <w:sz w:val="18"/>
                <w:szCs w:val="18"/>
              </w:rPr>
            </w:pPr>
          </w:p>
        </w:tc>
        <w:tc>
          <w:tcPr>
            <w:tcW w:w="1803" w:type="dxa"/>
            <w:vAlign w:val="center"/>
          </w:tcPr>
          <w:p w14:paraId="238B79BE" w14:textId="77777777" w:rsidR="0034149F" w:rsidRPr="00C80129" w:rsidRDefault="0034149F" w:rsidP="002521CB">
            <w:pP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How many people live in your household, including yourself?</w:t>
            </w:r>
          </w:p>
          <w:p w14:paraId="38CA3ECC" w14:textId="77777777" w:rsidR="00F24E0F" w:rsidRPr="00C80129" w:rsidRDefault="006443E2" w:rsidP="00AA5323">
            <w:pPr>
              <w:jc w:val="right"/>
              <w:rPr>
                <w:rFonts w:ascii="Times New Roman" w:hAnsi="Times New Roman" w:cs="Times New Roman"/>
                <w:color w:val="000000" w:themeColor="text1"/>
                <w:sz w:val="20"/>
                <w:szCs w:val="20"/>
              </w:rPr>
            </w:pPr>
            <w:r>
              <w:rPr>
                <w:rFonts w:ascii="Times New Roman" w:hAnsi="Times New Roman" w:cs="Times New Roman" w:hint="cs"/>
                <w:color w:val="000000" w:themeColor="text1"/>
                <w:sz w:val="20"/>
                <w:szCs w:val="20"/>
                <w:rtl/>
              </w:rPr>
              <w:t xml:space="preserve">آپ سمیت گھر میں کل کتنے افراد ہیں؟ </w:t>
            </w:r>
          </w:p>
        </w:tc>
        <w:tc>
          <w:tcPr>
            <w:tcW w:w="1148" w:type="dxa"/>
            <w:vAlign w:val="center"/>
          </w:tcPr>
          <w:p w14:paraId="41D7EA9B"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2-4 people</w:t>
            </w:r>
          </w:p>
        </w:tc>
        <w:tc>
          <w:tcPr>
            <w:tcW w:w="1130" w:type="dxa"/>
            <w:vAlign w:val="center"/>
          </w:tcPr>
          <w:p w14:paraId="135015A0"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5-7 people</w:t>
            </w:r>
          </w:p>
        </w:tc>
        <w:tc>
          <w:tcPr>
            <w:tcW w:w="997" w:type="dxa"/>
            <w:vAlign w:val="center"/>
          </w:tcPr>
          <w:p w14:paraId="025A6263"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8-10 people</w:t>
            </w:r>
          </w:p>
        </w:tc>
        <w:tc>
          <w:tcPr>
            <w:tcW w:w="1186" w:type="dxa"/>
            <w:vAlign w:val="center"/>
          </w:tcPr>
          <w:p w14:paraId="607D1979"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11 or more</w:t>
            </w:r>
          </w:p>
        </w:tc>
        <w:tc>
          <w:tcPr>
            <w:tcW w:w="1029" w:type="dxa"/>
            <w:vAlign w:val="center"/>
          </w:tcPr>
          <w:p w14:paraId="3A4728ED" w14:textId="77777777" w:rsidR="0034149F" w:rsidRPr="00C80129" w:rsidRDefault="0034149F" w:rsidP="002521CB">
            <w:pPr>
              <w:jc w:val="center"/>
              <w:rPr>
                <w:rFonts w:ascii="Times New Roman" w:hAnsi="Times New Roman" w:cs="Times New Roman"/>
                <w:color w:val="000000" w:themeColor="text1"/>
                <w:sz w:val="20"/>
                <w:szCs w:val="20"/>
              </w:rPr>
            </w:pPr>
          </w:p>
        </w:tc>
        <w:tc>
          <w:tcPr>
            <w:tcW w:w="1121" w:type="dxa"/>
            <w:vAlign w:val="center"/>
          </w:tcPr>
          <w:p w14:paraId="56F9E124" w14:textId="77777777" w:rsidR="0034149F" w:rsidRPr="00C80129" w:rsidRDefault="0034149F" w:rsidP="002521CB">
            <w:pPr>
              <w:rPr>
                <w:rFonts w:ascii="Times New Roman" w:hAnsi="Times New Roman" w:cs="Times New Roman"/>
                <w:color w:val="000000" w:themeColor="text1"/>
                <w:sz w:val="20"/>
                <w:szCs w:val="20"/>
              </w:rPr>
            </w:pPr>
          </w:p>
        </w:tc>
        <w:tc>
          <w:tcPr>
            <w:tcW w:w="971" w:type="dxa"/>
            <w:vAlign w:val="center"/>
          </w:tcPr>
          <w:p w14:paraId="4B3F0223" w14:textId="77777777" w:rsidR="0034149F" w:rsidRPr="00C80129" w:rsidRDefault="0034149F" w:rsidP="002521CB">
            <w:pPr>
              <w:rPr>
                <w:rFonts w:ascii="Times New Roman" w:hAnsi="Times New Roman" w:cs="Times New Roman"/>
                <w:color w:val="000000" w:themeColor="text1"/>
                <w:sz w:val="20"/>
                <w:szCs w:val="20"/>
              </w:rPr>
            </w:pPr>
          </w:p>
        </w:tc>
      </w:tr>
      <w:tr w:rsidR="0034149F" w:rsidRPr="002740F7" w14:paraId="646D6D4D" w14:textId="77777777" w:rsidTr="00C15410">
        <w:trPr>
          <w:trHeight w:val="221"/>
        </w:trPr>
        <w:tc>
          <w:tcPr>
            <w:tcW w:w="720" w:type="dxa"/>
          </w:tcPr>
          <w:p w14:paraId="366E2C50" w14:textId="77777777" w:rsidR="0034149F" w:rsidRPr="00C15410" w:rsidRDefault="0034149F" w:rsidP="00EA0CBA">
            <w:pPr>
              <w:pStyle w:val="ListParagraph"/>
              <w:numPr>
                <w:ilvl w:val="0"/>
                <w:numId w:val="7"/>
              </w:numPr>
              <w:jc w:val="both"/>
              <w:rPr>
                <w:rFonts w:ascii="Times New Roman" w:hAnsi="Times New Roman" w:cs="Times New Roman"/>
                <w:color w:val="000000" w:themeColor="text1"/>
                <w:sz w:val="18"/>
                <w:szCs w:val="18"/>
              </w:rPr>
            </w:pPr>
          </w:p>
        </w:tc>
        <w:tc>
          <w:tcPr>
            <w:tcW w:w="1803" w:type="dxa"/>
            <w:vAlign w:val="center"/>
          </w:tcPr>
          <w:p w14:paraId="3BA6C005" w14:textId="77777777" w:rsidR="0034149F" w:rsidRPr="00C80129" w:rsidRDefault="0034149F" w:rsidP="002521CB">
            <w:pP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Who is your head of house hold?</w:t>
            </w:r>
          </w:p>
          <w:p w14:paraId="07215A2F" w14:textId="77777777" w:rsidR="00F24E0F" w:rsidRPr="00C80129" w:rsidRDefault="00F24E0F" w:rsidP="00B1752A">
            <w:pPr>
              <w:jc w:val="right"/>
              <w:rPr>
                <w:rFonts w:ascii="Times New Roman" w:hAnsi="Times New Roman" w:cs="Times New Roman"/>
                <w:color w:val="000000" w:themeColor="text1"/>
                <w:sz w:val="20"/>
                <w:szCs w:val="20"/>
              </w:rPr>
            </w:pPr>
            <w:r w:rsidRPr="00C80129">
              <w:rPr>
                <w:rFonts w:ascii="Times New Roman" w:hAnsi="Times New Roman" w:cs="Times New Roman" w:hint="eastAsia"/>
                <w:color w:val="000000" w:themeColor="text1"/>
                <w:sz w:val="20"/>
                <w:szCs w:val="20"/>
                <w:rtl/>
              </w:rPr>
              <w:t>آپکے</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گھرانے</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کا</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سربراہ</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کون</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ہے؟</w:t>
            </w:r>
          </w:p>
        </w:tc>
        <w:tc>
          <w:tcPr>
            <w:tcW w:w="7582" w:type="dxa"/>
            <w:gridSpan w:val="7"/>
            <w:vAlign w:val="center"/>
          </w:tcPr>
          <w:p w14:paraId="258D72CD" w14:textId="77777777" w:rsidR="0034149F" w:rsidRPr="00C80129" w:rsidRDefault="0034149F" w:rsidP="002521CB">
            <w:pPr>
              <w:jc w:val="center"/>
              <w:rPr>
                <w:rFonts w:ascii="Times New Roman" w:hAnsi="Times New Roman" w:cs="Times New Roman"/>
                <w:color w:val="000000" w:themeColor="text1"/>
                <w:sz w:val="20"/>
                <w:szCs w:val="20"/>
              </w:rPr>
            </w:pPr>
          </w:p>
          <w:p w14:paraId="3E79DF04" w14:textId="77777777" w:rsidR="0034149F" w:rsidRPr="00C80129" w:rsidRDefault="0034149F" w:rsidP="002521CB">
            <w:pPr>
              <w:jc w:val="center"/>
              <w:rPr>
                <w:rFonts w:ascii="Times New Roman" w:hAnsi="Times New Roman" w:cs="Times New Roman"/>
                <w:color w:val="000000" w:themeColor="text1"/>
                <w:sz w:val="20"/>
                <w:szCs w:val="20"/>
              </w:rPr>
            </w:pPr>
          </w:p>
        </w:tc>
      </w:tr>
      <w:tr w:rsidR="002C22EF" w:rsidRPr="002740F7" w14:paraId="5792F7C9" w14:textId="77777777" w:rsidTr="00C75A0D">
        <w:trPr>
          <w:trHeight w:val="221"/>
        </w:trPr>
        <w:tc>
          <w:tcPr>
            <w:tcW w:w="720" w:type="dxa"/>
          </w:tcPr>
          <w:p w14:paraId="5506FC70" w14:textId="77777777" w:rsidR="002C22EF" w:rsidRPr="00C15410" w:rsidRDefault="002C22EF" w:rsidP="00EA0CBA">
            <w:pPr>
              <w:pStyle w:val="ListParagraph"/>
              <w:numPr>
                <w:ilvl w:val="0"/>
                <w:numId w:val="7"/>
              </w:numPr>
              <w:jc w:val="both"/>
              <w:rPr>
                <w:rFonts w:ascii="Times New Roman" w:hAnsi="Times New Roman" w:cs="Times New Roman"/>
                <w:color w:val="000000" w:themeColor="text1"/>
                <w:sz w:val="18"/>
                <w:szCs w:val="18"/>
              </w:rPr>
            </w:pPr>
          </w:p>
        </w:tc>
        <w:tc>
          <w:tcPr>
            <w:tcW w:w="1803" w:type="dxa"/>
            <w:vAlign w:val="center"/>
          </w:tcPr>
          <w:p w14:paraId="080F29E2" w14:textId="77777777" w:rsidR="002C22EF" w:rsidRDefault="002C22EF" w:rsidP="006443E2">
            <w:pPr>
              <w:rPr>
                <w:rFonts w:ascii="Times New Roman" w:hAnsi="Times New Roman" w:cs="Times New Roman"/>
                <w:color w:val="000000" w:themeColor="text1"/>
                <w:sz w:val="20"/>
                <w:szCs w:val="20"/>
                <w:rtl/>
              </w:rPr>
            </w:pPr>
            <w:r w:rsidRPr="00C80129">
              <w:rPr>
                <w:rFonts w:ascii="Times New Roman" w:hAnsi="Times New Roman" w:cs="Times New Roman"/>
                <w:color w:val="000000" w:themeColor="text1"/>
                <w:sz w:val="20"/>
                <w:szCs w:val="20"/>
              </w:rPr>
              <w:t>Is street vending your primary source of income?</w:t>
            </w:r>
          </w:p>
          <w:p w14:paraId="48C68ABC" w14:textId="77777777" w:rsidR="006443E2" w:rsidRPr="00C80129" w:rsidRDefault="006443E2" w:rsidP="00AA5323">
            <w:pPr>
              <w:jc w:val="right"/>
              <w:rPr>
                <w:rFonts w:ascii="Times New Roman" w:hAnsi="Times New Roman" w:cs="Times New Roman"/>
                <w:color w:val="000000" w:themeColor="text1"/>
                <w:sz w:val="20"/>
                <w:szCs w:val="20"/>
              </w:rPr>
            </w:pPr>
            <w:r>
              <w:rPr>
                <w:rFonts w:ascii="Times New Roman" w:hAnsi="Times New Roman" w:cs="Times New Roman" w:hint="cs"/>
                <w:color w:val="000000" w:themeColor="text1"/>
                <w:sz w:val="20"/>
                <w:szCs w:val="20"/>
                <w:rtl/>
              </w:rPr>
              <w:t>کیا خوانچہ فروشی ہی آپ کا واحد زریعہ آمدن ہے؟</w:t>
            </w:r>
          </w:p>
        </w:tc>
        <w:tc>
          <w:tcPr>
            <w:tcW w:w="1148" w:type="dxa"/>
            <w:vAlign w:val="center"/>
          </w:tcPr>
          <w:p w14:paraId="03C51AA7" w14:textId="77777777" w:rsidR="002C22EF" w:rsidRPr="00C80129" w:rsidRDefault="002C22E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Yes</w:t>
            </w:r>
          </w:p>
        </w:tc>
        <w:tc>
          <w:tcPr>
            <w:tcW w:w="1130" w:type="dxa"/>
            <w:vAlign w:val="center"/>
          </w:tcPr>
          <w:p w14:paraId="3B9C2FAA" w14:textId="77777777" w:rsidR="002C22EF" w:rsidRPr="00C80129" w:rsidRDefault="002C22E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No</w:t>
            </w:r>
          </w:p>
        </w:tc>
        <w:tc>
          <w:tcPr>
            <w:tcW w:w="5304" w:type="dxa"/>
            <w:gridSpan w:val="5"/>
            <w:vAlign w:val="center"/>
          </w:tcPr>
          <w:p w14:paraId="71DD7308" w14:textId="77777777" w:rsidR="002C22EF" w:rsidRPr="00C80129" w:rsidRDefault="002C22EF" w:rsidP="002521CB">
            <w:pPr>
              <w:rPr>
                <w:rFonts w:ascii="Times New Roman" w:hAnsi="Times New Roman" w:cs="Times New Roman"/>
                <w:color w:val="000000" w:themeColor="text1"/>
                <w:sz w:val="20"/>
                <w:szCs w:val="20"/>
              </w:rPr>
            </w:pPr>
          </w:p>
        </w:tc>
      </w:tr>
      <w:tr w:rsidR="0034149F" w:rsidRPr="002740F7" w14:paraId="36BFF6D4" w14:textId="77777777" w:rsidTr="00C15410">
        <w:trPr>
          <w:trHeight w:val="221"/>
        </w:trPr>
        <w:tc>
          <w:tcPr>
            <w:tcW w:w="720" w:type="dxa"/>
          </w:tcPr>
          <w:p w14:paraId="3C38B9DA" w14:textId="77777777" w:rsidR="0034149F" w:rsidRPr="00C15410" w:rsidRDefault="0034149F" w:rsidP="00EA0CBA">
            <w:pPr>
              <w:pStyle w:val="ListParagraph"/>
              <w:numPr>
                <w:ilvl w:val="0"/>
                <w:numId w:val="7"/>
              </w:numPr>
              <w:jc w:val="both"/>
              <w:rPr>
                <w:rFonts w:ascii="Times New Roman" w:hAnsi="Times New Roman" w:cs="Times New Roman"/>
                <w:color w:val="000000" w:themeColor="text1"/>
                <w:sz w:val="18"/>
                <w:szCs w:val="18"/>
              </w:rPr>
            </w:pPr>
          </w:p>
        </w:tc>
        <w:tc>
          <w:tcPr>
            <w:tcW w:w="1803" w:type="dxa"/>
            <w:vAlign w:val="center"/>
          </w:tcPr>
          <w:p w14:paraId="673EC63F" w14:textId="77777777" w:rsidR="00B1752A" w:rsidRDefault="0034149F" w:rsidP="006443E2">
            <w:pPr>
              <w:rPr>
                <w:rFonts w:ascii="Times New Roman" w:hAnsi="Times New Roman" w:cs="Times New Roman"/>
                <w:color w:val="000000" w:themeColor="text1"/>
                <w:sz w:val="20"/>
                <w:szCs w:val="20"/>
                <w:rtl/>
              </w:rPr>
            </w:pPr>
            <w:r w:rsidRPr="00C80129">
              <w:rPr>
                <w:rFonts w:ascii="Times New Roman" w:hAnsi="Times New Roman" w:cs="Times New Roman"/>
                <w:color w:val="000000" w:themeColor="text1"/>
                <w:sz w:val="20"/>
                <w:szCs w:val="20"/>
              </w:rPr>
              <w:t>If No, then what other job(s) do you do?</w:t>
            </w:r>
          </w:p>
          <w:p w14:paraId="6E4847DC" w14:textId="77777777" w:rsidR="006443E2" w:rsidRPr="00C80129" w:rsidRDefault="006443E2" w:rsidP="00AA5323">
            <w:pPr>
              <w:jc w:val="right"/>
              <w:rPr>
                <w:rFonts w:ascii="Times New Roman" w:hAnsi="Times New Roman" w:cs="Times New Roman"/>
                <w:color w:val="000000" w:themeColor="text1"/>
                <w:sz w:val="20"/>
                <w:szCs w:val="20"/>
              </w:rPr>
            </w:pPr>
            <w:r>
              <w:rPr>
                <w:rFonts w:ascii="Times New Roman" w:hAnsi="Times New Roman" w:cs="Times New Roman" w:hint="cs"/>
                <w:color w:val="000000" w:themeColor="text1"/>
                <w:sz w:val="20"/>
                <w:szCs w:val="20"/>
                <w:rtl/>
              </w:rPr>
              <w:t>اگر نہیں، تو آپ کے دیگر زریعہ معاش کیا ہیں؟</w:t>
            </w:r>
          </w:p>
        </w:tc>
        <w:tc>
          <w:tcPr>
            <w:tcW w:w="7582" w:type="dxa"/>
            <w:gridSpan w:val="7"/>
            <w:vAlign w:val="center"/>
          </w:tcPr>
          <w:p w14:paraId="65F9AF1E" w14:textId="77777777" w:rsidR="0034149F" w:rsidRPr="00C80129" w:rsidRDefault="0034149F" w:rsidP="002521CB">
            <w:pPr>
              <w:jc w:val="center"/>
              <w:rPr>
                <w:rFonts w:ascii="Times New Roman" w:hAnsi="Times New Roman" w:cs="Times New Roman"/>
                <w:color w:val="000000" w:themeColor="text1"/>
                <w:sz w:val="20"/>
                <w:szCs w:val="20"/>
              </w:rPr>
            </w:pPr>
          </w:p>
        </w:tc>
      </w:tr>
      <w:tr w:rsidR="0034149F" w:rsidRPr="002740F7" w14:paraId="77E3FF90" w14:textId="77777777" w:rsidTr="00C15410">
        <w:trPr>
          <w:trHeight w:val="221"/>
        </w:trPr>
        <w:tc>
          <w:tcPr>
            <w:tcW w:w="720" w:type="dxa"/>
          </w:tcPr>
          <w:p w14:paraId="7D6CF030" w14:textId="77777777" w:rsidR="0034149F" w:rsidRPr="00C15410" w:rsidRDefault="0034149F" w:rsidP="00EA0CBA">
            <w:pPr>
              <w:pStyle w:val="ListParagraph"/>
              <w:numPr>
                <w:ilvl w:val="0"/>
                <w:numId w:val="7"/>
              </w:numPr>
              <w:jc w:val="both"/>
              <w:rPr>
                <w:rFonts w:ascii="Times New Roman" w:hAnsi="Times New Roman" w:cs="Times New Roman"/>
                <w:color w:val="000000" w:themeColor="text1"/>
                <w:sz w:val="18"/>
                <w:szCs w:val="18"/>
              </w:rPr>
            </w:pPr>
          </w:p>
        </w:tc>
        <w:tc>
          <w:tcPr>
            <w:tcW w:w="1803" w:type="dxa"/>
            <w:vAlign w:val="center"/>
          </w:tcPr>
          <w:p w14:paraId="57476516" w14:textId="77777777" w:rsidR="0034149F" w:rsidRPr="00C80129" w:rsidRDefault="0034149F" w:rsidP="002521CB">
            <w:pP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How many earning members are there in your family?</w:t>
            </w:r>
          </w:p>
          <w:p w14:paraId="68FDDC60" w14:textId="77777777" w:rsidR="00B1752A" w:rsidRPr="00C80129" w:rsidRDefault="006443E2" w:rsidP="00982FA9">
            <w:pPr>
              <w:jc w:val="right"/>
              <w:rPr>
                <w:rFonts w:ascii="Times New Roman" w:hAnsi="Times New Roman" w:cs="Times New Roman"/>
                <w:color w:val="000000" w:themeColor="text1"/>
                <w:sz w:val="20"/>
                <w:szCs w:val="20"/>
              </w:rPr>
            </w:pPr>
            <w:r>
              <w:rPr>
                <w:rFonts w:ascii="Times New Roman" w:hAnsi="Times New Roman" w:cs="Times New Roman" w:hint="cs"/>
                <w:color w:val="000000" w:themeColor="text1"/>
                <w:sz w:val="20"/>
                <w:szCs w:val="20"/>
                <w:rtl/>
              </w:rPr>
              <w:lastRenderedPageBreak/>
              <w:t>آپ کے خانداں میں کمانے والے افراد کی تعداد کیا ہے؟</w:t>
            </w:r>
          </w:p>
        </w:tc>
        <w:tc>
          <w:tcPr>
            <w:tcW w:w="1148" w:type="dxa"/>
            <w:vAlign w:val="center"/>
          </w:tcPr>
          <w:p w14:paraId="6DFC317A"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lastRenderedPageBreak/>
              <w:t>1</w:t>
            </w:r>
          </w:p>
        </w:tc>
        <w:tc>
          <w:tcPr>
            <w:tcW w:w="1130" w:type="dxa"/>
            <w:vAlign w:val="center"/>
          </w:tcPr>
          <w:p w14:paraId="7F031705"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2</w:t>
            </w:r>
          </w:p>
        </w:tc>
        <w:tc>
          <w:tcPr>
            <w:tcW w:w="997" w:type="dxa"/>
            <w:vAlign w:val="center"/>
          </w:tcPr>
          <w:p w14:paraId="349704D7"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3</w:t>
            </w:r>
          </w:p>
        </w:tc>
        <w:tc>
          <w:tcPr>
            <w:tcW w:w="1186" w:type="dxa"/>
            <w:vAlign w:val="center"/>
          </w:tcPr>
          <w:p w14:paraId="20A186D9"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4 or more</w:t>
            </w:r>
          </w:p>
        </w:tc>
        <w:tc>
          <w:tcPr>
            <w:tcW w:w="1029" w:type="dxa"/>
            <w:vAlign w:val="center"/>
          </w:tcPr>
          <w:p w14:paraId="6FBEE508" w14:textId="77777777" w:rsidR="0034149F" w:rsidRPr="00C80129" w:rsidRDefault="0034149F" w:rsidP="002521CB">
            <w:pPr>
              <w:jc w:val="center"/>
              <w:rPr>
                <w:rFonts w:ascii="Times New Roman" w:hAnsi="Times New Roman" w:cs="Times New Roman"/>
                <w:color w:val="000000" w:themeColor="text1"/>
                <w:sz w:val="20"/>
                <w:szCs w:val="20"/>
              </w:rPr>
            </w:pPr>
          </w:p>
        </w:tc>
        <w:tc>
          <w:tcPr>
            <w:tcW w:w="1121" w:type="dxa"/>
            <w:vAlign w:val="center"/>
          </w:tcPr>
          <w:p w14:paraId="09655893" w14:textId="77777777" w:rsidR="0034149F" w:rsidRPr="00C80129" w:rsidRDefault="0034149F" w:rsidP="002521CB">
            <w:pPr>
              <w:rPr>
                <w:rFonts w:ascii="Times New Roman" w:hAnsi="Times New Roman" w:cs="Times New Roman"/>
                <w:color w:val="000000" w:themeColor="text1"/>
                <w:sz w:val="20"/>
                <w:szCs w:val="20"/>
              </w:rPr>
            </w:pPr>
          </w:p>
        </w:tc>
        <w:tc>
          <w:tcPr>
            <w:tcW w:w="971" w:type="dxa"/>
            <w:vAlign w:val="center"/>
          </w:tcPr>
          <w:p w14:paraId="1003ABD7" w14:textId="77777777" w:rsidR="0034149F" w:rsidRPr="00C80129" w:rsidRDefault="0034149F" w:rsidP="002521CB">
            <w:pPr>
              <w:rPr>
                <w:rFonts w:ascii="Times New Roman" w:hAnsi="Times New Roman" w:cs="Times New Roman"/>
                <w:color w:val="000000" w:themeColor="text1"/>
                <w:sz w:val="20"/>
                <w:szCs w:val="20"/>
              </w:rPr>
            </w:pPr>
          </w:p>
        </w:tc>
      </w:tr>
      <w:tr w:rsidR="00982FA9" w:rsidRPr="002740F7" w14:paraId="769789D8" w14:textId="77777777" w:rsidTr="00C75A0D">
        <w:trPr>
          <w:trHeight w:val="221"/>
        </w:trPr>
        <w:tc>
          <w:tcPr>
            <w:tcW w:w="720" w:type="dxa"/>
          </w:tcPr>
          <w:p w14:paraId="00D03AD1" w14:textId="77777777" w:rsidR="00982FA9" w:rsidRPr="00C15410" w:rsidRDefault="00982FA9" w:rsidP="00EA0CBA">
            <w:pPr>
              <w:pStyle w:val="ListParagraph"/>
              <w:numPr>
                <w:ilvl w:val="0"/>
                <w:numId w:val="7"/>
              </w:numPr>
              <w:jc w:val="both"/>
              <w:rPr>
                <w:rFonts w:ascii="Times New Roman" w:hAnsi="Times New Roman" w:cs="Times New Roman"/>
                <w:color w:val="000000" w:themeColor="text1"/>
                <w:sz w:val="18"/>
                <w:szCs w:val="18"/>
              </w:rPr>
            </w:pPr>
          </w:p>
        </w:tc>
        <w:tc>
          <w:tcPr>
            <w:tcW w:w="1803" w:type="dxa"/>
            <w:vAlign w:val="center"/>
          </w:tcPr>
          <w:p w14:paraId="4F6D0F02" w14:textId="77777777" w:rsidR="00982FA9" w:rsidRPr="00C80129" w:rsidRDefault="00982FA9" w:rsidP="002521CB">
            <w:pP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What is your average combined HH income?</w:t>
            </w:r>
          </w:p>
          <w:p w14:paraId="25E5AA94" w14:textId="77777777" w:rsidR="00982FA9" w:rsidRPr="00C80129" w:rsidRDefault="006443E2" w:rsidP="00982FA9">
            <w:pPr>
              <w:jc w:val="right"/>
              <w:rPr>
                <w:rFonts w:ascii="Times New Roman" w:hAnsi="Times New Roman" w:cs="Times New Roman"/>
                <w:color w:val="000000" w:themeColor="text1"/>
                <w:sz w:val="20"/>
                <w:szCs w:val="20"/>
              </w:rPr>
            </w:pPr>
            <w:r>
              <w:rPr>
                <w:rFonts w:ascii="Times New Roman" w:hAnsi="Times New Roman" w:cs="Times New Roman" w:hint="cs"/>
                <w:color w:val="000000" w:themeColor="text1"/>
                <w:sz w:val="20"/>
                <w:szCs w:val="20"/>
                <w:rtl/>
              </w:rPr>
              <w:t>آپ کے گھر کی ماہانہ کل آمدن کیا ہےَ؟</w:t>
            </w:r>
          </w:p>
        </w:tc>
        <w:tc>
          <w:tcPr>
            <w:tcW w:w="1148" w:type="dxa"/>
            <w:vAlign w:val="center"/>
          </w:tcPr>
          <w:p w14:paraId="76CDAF74" w14:textId="77777777" w:rsidR="00982FA9" w:rsidRPr="00C80129" w:rsidRDefault="00982FA9"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49,999≤</w:t>
            </w:r>
          </w:p>
        </w:tc>
        <w:tc>
          <w:tcPr>
            <w:tcW w:w="1130" w:type="dxa"/>
            <w:vAlign w:val="center"/>
          </w:tcPr>
          <w:p w14:paraId="4BD0DE1D" w14:textId="77777777" w:rsidR="00982FA9" w:rsidRPr="00C80129" w:rsidRDefault="00982FA9"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50,000-99,999</w:t>
            </w:r>
          </w:p>
        </w:tc>
        <w:tc>
          <w:tcPr>
            <w:tcW w:w="997" w:type="dxa"/>
            <w:vAlign w:val="center"/>
          </w:tcPr>
          <w:p w14:paraId="26E5EACF" w14:textId="77777777" w:rsidR="00982FA9" w:rsidRPr="00C80129" w:rsidRDefault="00982FA9"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100,000-149,999</w:t>
            </w:r>
          </w:p>
        </w:tc>
        <w:tc>
          <w:tcPr>
            <w:tcW w:w="1186" w:type="dxa"/>
            <w:vAlign w:val="center"/>
          </w:tcPr>
          <w:p w14:paraId="5D6DCCBB" w14:textId="77777777" w:rsidR="00982FA9" w:rsidRPr="00C80129" w:rsidRDefault="00982FA9"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150,000≥</w:t>
            </w:r>
          </w:p>
        </w:tc>
        <w:tc>
          <w:tcPr>
            <w:tcW w:w="2150" w:type="dxa"/>
            <w:gridSpan w:val="2"/>
            <w:vAlign w:val="center"/>
          </w:tcPr>
          <w:p w14:paraId="5854115A" w14:textId="77777777" w:rsidR="00982FA9" w:rsidRPr="00C80129" w:rsidRDefault="00982FA9" w:rsidP="002521CB">
            <w:pPr>
              <w:rPr>
                <w:rFonts w:ascii="Times New Roman" w:hAnsi="Times New Roman" w:cs="Times New Roman"/>
                <w:color w:val="FF0000"/>
                <w:sz w:val="20"/>
                <w:szCs w:val="20"/>
              </w:rPr>
            </w:pPr>
          </w:p>
        </w:tc>
        <w:tc>
          <w:tcPr>
            <w:tcW w:w="971" w:type="dxa"/>
            <w:vAlign w:val="center"/>
          </w:tcPr>
          <w:p w14:paraId="2C2A875B" w14:textId="77777777" w:rsidR="00982FA9" w:rsidRPr="00C80129" w:rsidRDefault="00982FA9" w:rsidP="002521CB">
            <w:pPr>
              <w:rPr>
                <w:rFonts w:ascii="Times New Roman" w:hAnsi="Times New Roman" w:cs="Times New Roman"/>
                <w:color w:val="000000" w:themeColor="text1"/>
                <w:sz w:val="20"/>
                <w:szCs w:val="20"/>
              </w:rPr>
            </w:pPr>
          </w:p>
        </w:tc>
      </w:tr>
      <w:tr w:rsidR="0034149F" w:rsidRPr="002740F7" w14:paraId="7A65EBD7" w14:textId="77777777" w:rsidTr="00C15410">
        <w:trPr>
          <w:trHeight w:val="221"/>
        </w:trPr>
        <w:tc>
          <w:tcPr>
            <w:tcW w:w="720" w:type="dxa"/>
          </w:tcPr>
          <w:p w14:paraId="2E9010DE" w14:textId="77777777" w:rsidR="0034149F" w:rsidRPr="00C15410" w:rsidRDefault="0034149F" w:rsidP="00EA0CBA">
            <w:pPr>
              <w:pStyle w:val="ListParagraph"/>
              <w:numPr>
                <w:ilvl w:val="0"/>
                <w:numId w:val="7"/>
              </w:numPr>
              <w:jc w:val="both"/>
              <w:rPr>
                <w:rFonts w:ascii="Times New Roman" w:hAnsi="Times New Roman" w:cs="Times New Roman"/>
                <w:color w:val="000000" w:themeColor="text1"/>
                <w:sz w:val="18"/>
                <w:szCs w:val="18"/>
              </w:rPr>
            </w:pPr>
          </w:p>
        </w:tc>
        <w:tc>
          <w:tcPr>
            <w:tcW w:w="1803" w:type="dxa"/>
            <w:vAlign w:val="center"/>
          </w:tcPr>
          <w:p w14:paraId="67E3CF9D" w14:textId="77777777" w:rsidR="0034149F" w:rsidRPr="00C80129" w:rsidRDefault="0034149F" w:rsidP="002521CB">
            <w:pP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What types of products do you primarily sell?</w:t>
            </w:r>
          </w:p>
          <w:p w14:paraId="29A0B85E" w14:textId="77777777" w:rsidR="00B1752A" w:rsidRPr="00C80129" w:rsidRDefault="00B1752A" w:rsidP="00BA47E6">
            <w:pPr>
              <w:jc w:val="right"/>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tl/>
              </w:rPr>
              <w:t>آپ</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کس</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قسم</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کی</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چیزیں</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فروخت</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کرتے</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ہیں؟</w:t>
            </w:r>
          </w:p>
        </w:tc>
        <w:tc>
          <w:tcPr>
            <w:tcW w:w="1148" w:type="dxa"/>
            <w:vAlign w:val="center"/>
          </w:tcPr>
          <w:p w14:paraId="15CDAB11"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Food and beverages</w:t>
            </w:r>
          </w:p>
        </w:tc>
        <w:tc>
          <w:tcPr>
            <w:tcW w:w="1130" w:type="dxa"/>
            <w:vAlign w:val="center"/>
          </w:tcPr>
          <w:p w14:paraId="0E287881"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Clothing and accessories</w:t>
            </w:r>
          </w:p>
        </w:tc>
        <w:tc>
          <w:tcPr>
            <w:tcW w:w="997" w:type="dxa"/>
            <w:vAlign w:val="center"/>
          </w:tcPr>
          <w:p w14:paraId="41A3B1B9"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Handicrafts and artwork</w:t>
            </w:r>
          </w:p>
        </w:tc>
        <w:tc>
          <w:tcPr>
            <w:tcW w:w="1186" w:type="dxa"/>
            <w:vAlign w:val="center"/>
          </w:tcPr>
          <w:p w14:paraId="3FE5DD46"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Household, plastic items, toys and games</w:t>
            </w:r>
          </w:p>
        </w:tc>
        <w:tc>
          <w:tcPr>
            <w:tcW w:w="1029" w:type="dxa"/>
            <w:vAlign w:val="center"/>
          </w:tcPr>
          <w:p w14:paraId="7066A2D0"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Vegetables and fruits</w:t>
            </w:r>
          </w:p>
        </w:tc>
        <w:tc>
          <w:tcPr>
            <w:tcW w:w="1121" w:type="dxa"/>
            <w:vAlign w:val="center"/>
          </w:tcPr>
          <w:p w14:paraId="2C810458" w14:textId="77777777" w:rsidR="0034149F" w:rsidRPr="00C80129" w:rsidRDefault="0034149F" w:rsidP="002521CB">
            <w:pPr>
              <w:rPr>
                <w:rFonts w:ascii="Times New Roman" w:hAnsi="Times New Roman" w:cs="Times New Roman"/>
                <w:color w:val="000000" w:themeColor="text1"/>
                <w:sz w:val="20"/>
                <w:szCs w:val="20"/>
              </w:rPr>
            </w:pPr>
            <w:r w:rsidRPr="00C80129">
              <w:rPr>
                <w:rFonts w:ascii="Times New Roman" w:hAnsi="Times New Roman" w:cs="Times New Roman"/>
                <w:bCs/>
                <w:color w:val="000000" w:themeColor="text1"/>
                <w:sz w:val="20"/>
                <w:szCs w:val="20"/>
              </w:rPr>
              <w:t xml:space="preserve">Other </w:t>
            </w:r>
          </w:p>
        </w:tc>
        <w:tc>
          <w:tcPr>
            <w:tcW w:w="971" w:type="dxa"/>
            <w:vAlign w:val="center"/>
          </w:tcPr>
          <w:p w14:paraId="6C906454" w14:textId="77777777" w:rsidR="0034149F" w:rsidRPr="00C80129" w:rsidRDefault="0034149F" w:rsidP="002521CB">
            <w:pPr>
              <w:rPr>
                <w:rFonts w:ascii="Times New Roman" w:hAnsi="Times New Roman" w:cs="Times New Roman"/>
                <w:color w:val="000000" w:themeColor="text1"/>
                <w:sz w:val="20"/>
                <w:szCs w:val="20"/>
              </w:rPr>
            </w:pPr>
          </w:p>
        </w:tc>
      </w:tr>
      <w:tr w:rsidR="00982FA9" w:rsidRPr="002740F7" w14:paraId="27FA310E" w14:textId="77777777" w:rsidTr="00C75A0D">
        <w:trPr>
          <w:trHeight w:val="221"/>
        </w:trPr>
        <w:tc>
          <w:tcPr>
            <w:tcW w:w="720" w:type="dxa"/>
          </w:tcPr>
          <w:p w14:paraId="331584BA" w14:textId="77777777" w:rsidR="00982FA9" w:rsidRPr="00C15410" w:rsidRDefault="00982FA9" w:rsidP="00EA0CBA">
            <w:pPr>
              <w:pStyle w:val="ListParagraph"/>
              <w:numPr>
                <w:ilvl w:val="0"/>
                <w:numId w:val="7"/>
              </w:numPr>
              <w:jc w:val="both"/>
              <w:rPr>
                <w:rFonts w:ascii="Times New Roman" w:hAnsi="Times New Roman" w:cs="Times New Roman"/>
                <w:color w:val="000000" w:themeColor="text1"/>
                <w:sz w:val="18"/>
                <w:szCs w:val="18"/>
              </w:rPr>
            </w:pPr>
          </w:p>
        </w:tc>
        <w:tc>
          <w:tcPr>
            <w:tcW w:w="1803" w:type="dxa"/>
            <w:vAlign w:val="center"/>
          </w:tcPr>
          <w:p w14:paraId="5B91A384" w14:textId="77777777" w:rsidR="00982FA9" w:rsidRPr="00C80129" w:rsidRDefault="00982FA9" w:rsidP="002521CB">
            <w:pP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How many days do you work in a week?</w:t>
            </w:r>
          </w:p>
          <w:p w14:paraId="7D3AF7E2" w14:textId="77777777" w:rsidR="00982FA9" w:rsidRPr="00C80129" w:rsidRDefault="00BA47E6" w:rsidP="00BA47E6">
            <w:pPr>
              <w:jc w:val="right"/>
              <w:rPr>
                <w:rFonts w:ascii="Times New Roman" w:hAnsi="Times New Roman" w:cs="Times New Roman"/>
                <w:color w:val="000000" w:themeColor="text1"/>
                <w:sz w:val="20"/>
                <w:szCs w:val="20"/>
              </w:rPr>
            </w:pPr>
            <w:r w:rsidRPr="00BA47E6">
              <w:rPr>
                <w:rFonts w:ascii="Times New Roman" w:hAnsi="Times New Roman" w:cs="Times New Roman"/>
                <w:color w:val="000000" w:themeColor="text1"/>
                <w:sz w:val="20"/>
                <w:szCs w:val="20"/>
                <w:rtl/>
              </w:rPr>
              <w:t>آپ</w:t>
            </w:r>
            <w:r w:rsidR="00982FA9" w:rsidRPr="00C80129">
              <w:rPr>
                <w:rFonts w:ascii="Times New Roman" w:hAnsi="Times New Roman" w:cs="Times New Roman"/>
                <w:color w:val="000000" w:themeColor="text1"/>
                <w:sz w:val="20"/>
                <w:szCs w:val="20"/>
              </w:rPr>
              <w:t xml:space="preserve"> </w:t>
            </w:r>
            <w:r w:rsidR="00982FA9" w:rsidRPr="00C80129">
              <w:rPr>
                <w:rFonts w:ascii="Times New Roman" w:hAnsi="Times New Roman" w:cs="Times New Roman"/>
                <w:color w:val="000000" w:themeColor="text1"/>
                <w:sz w:val="20"/>
                <w:szCs w:val="20"/>
                <w:rtl/>
              </w:rPr>
              <w:t>ہفتے</w:t>
            </w:r>
            <w:r w:rsidR="00982FA9" w:rsidRPr="00C80129">
              <w:rPr>
                <w:rFonts w:ascii="Times New Roman" w:hAnsi="Times New Roman" w:cs="Times New Roman"/>
                <w:color w:val="000000" w:themeColor="text1"/>
                <w:sz w:val="20"/>
                <w:szCs w:val="20"/>
              </w:rPr>
              <w:t xml:space="preserve"> </w:t>
            </w:r>
            <w:r w:rsidR="00982FA9" w:rsidRPr="00C80129">
              <w:rPr>
                <w:rFonts w:ascii="Times New Roman" w:hAnsi="Times New Roman" w:cs="Times New Roman"/>
                <w:color w:val="000000" w:themeColor="text1"/>
                <w:sz w:val="20"/>
                <w:szCs w:val="20"/>
                <w:rtl/>
              </w:rPr>
              <w:t>میں</w:t>
            </w:r>
            <w:r w:rsidR="00982FA9" w:rsidRPr="00C80129">
              <w:rPr>
                <w:rFonts w:ascii="Times New Roman" w:hAnsi="Times New Roman" w:cs="Times New Roman"/>
                <w:color w:val="000000" w:themeColor="text1"/>
                <w:sz w:val="20"/>
                <w:szCs w:val="20"/>
              </w:rPr>
              <w:t xml:space="preserve"> </w:t>
            </w:r>
            <w:r w:rsidR="00982FA9" w:rsidRPr="00C80129">
              <w:rPr>
                <w:rFonts w:ascii="Times New Roman" w:hAnsi="Times New Roman" w:cs="Times New Roman"/>
                <w:color w:val="000000" w:themeColor="text1"/>
                <w:sz w:val="20"/>
                <w:szCs w:val="20"/>
                <w:rtl/>
              </w:rPr>
              <w:t>کتنے</w:t>
            </w:r>
            <w:r w:rsidR="00982FA9" w:rsidRPr="00C80129">
              <w:rPr>
                <w:rFonts w:ascii="Times New Roman" w:hAnsi="Times New Roman" w:cs="Times New Roman"/>
                <w:color w:val="000000" w:themeColor="text1"/>
                <w:sz w:val="20"/>
                <w:szCs w:val="20"/>
              </w:rPr>
              <w:t xml:space="preserve"> </w:t>
            </w:r>
            <w:r w:rsidR="00982FA9" w:rsidRPr="00C80129">
              <w:rPr>
                <w:rFonts w:ascii="Times New Roman" w:hAnsi="Times New Roman" w:cs="Times New Roman"/>
                <w:color w:val="000000" w:themeColor="text1"/>
                <w:sz w:val="20"/>
                <w:szCs w:val="20"/>
                <w:rtl/>
              </w:rPr>
              <w:t>دن</w:t>
            </w:r>
            <w:r w:rsidR="00982FA9" w:rsidRPr="00C80129">
              <w:rPr>
                <w:rFonts w:ascii="Times New Roman" w:hAnsi="Times New Roman" w:cs="Times New Roman"/>
                <w:color w:val="000000" w:themeColor="text1"/>
                <w:sz w:val="20"/>
                <w:szCs w:val="20"/>
              </w:rPr>
              <w:t xml:space="preserve"> </w:t>
            </w:r>
            <w:r w:rsidR="00982FA9" w:rsidRPr="00C80129">
              <w:rPr>
                <w:rFonts w:ascii="Times New Roman" w:hAnsi="Times New Roman" w:cs="Times New Roman"/>
                <w:color w:val="000000" w:themeColor="text1"/>
                <w:sz w:val="20"/>
                <w:szCs w:val="20"/>
                <w:rtl/>
              </w:rPr>
              <w:t>کام</w:t>
            </w:r>
            <w:r w:rsidR="00982FA9" w:rsidRPr="00C80129">
              <w:rPr>
                <w:rFonts w:ascii="Times New Roman" w:hAnsi="Times New Roman" w:cs="Times New Roman"/>
                <w:color w:val="000000" w:themeColor="text1"/>
                <w:sz w:val="20"/>
                <w:szCs w:val="20"/>
              </w:rPr>
              <w:t xml:space="preserve"> </w:t>
            </w:r>
            <w:r w:rsidR="00982FA9" w:rsidRPr="00C80129">
              <w:rPr>
                <w:rFonts w:ascii="Times New Roman" w:hAnsi="Times New Roman" w:cs="Times New Roman"/>
                <w:color w:val="000000" w:themeColor="text1"/>
                <w:sz w:val="20"/>
                <w:szCs w:val="20"/>
                <w:rtl/>
              </w:rPr>
              <w:t>کرتے</w:t>
            </w:r>
            <w:r w:rsidR="00982FA9" w:rsidRPr="00C80129">
              <w:rPr>
                <w:rFonts w:ascii="Times New Roman" w:hAnsi="Times New Roman" w:cs="Times New Roman"/>
                <w:color w:val="000000" w:themeColor="text1"/>
                <w:sz w:val="20"/>
                <w:szCs w:val="20"/>
              </w:rPr>
              <w:t xml:space="preserve"> </w:t>
            </w:r>
            <w:r w:rsidR="00982FA9" w:rsidRPr="00C80129">
              <w:rPr>
                <w:rFonts w:ascii="Times New Roman" w:hAnsi="Times New Roman" w:cs="Times New Roman"/>
                <w:color w:val="000000" w:themeColor="text1"/>
                <w:sz w:val="20"/>
                <w:szCs w:val="20"/>
                <w:rtl/>
              </w:rPr>
              <w:t>ہیں؟</w:t>
            </w:r>
          </w:p>
        </w:tc>
        <w:tc>
          <w:tcPr>
            <w:tcW w:w="1148" w:type="dxa"/>
            <w:vAlign w:val="center"/>
          </w:tcPr>
          <w:p w14:paraId="5A449FBF" w14:textId="77777777" w:rsidR="00982FA9" w:rsidRPr="00C80129" w:rsidRDefault="00982FA9"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1-2 days</w:t>
            </w:r>
          </w:p>
        </w:tc>
        <w:tc>
          <w:tcPr>
            <w:tcW w:w="1130" w:type="dxa"/>
            <w:vAlign w:val="center"/>
          </w:tcPr>
          <w:p w14:paraId="15B14BF7" w14:textId="77777777" w:rsidR="00982FA9" w:rsidRPr="00C80129" w:rsidRDefault="00982FA9"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3-4 days</w:t>
            </w:r>
          </w:p>
        </w:tc>
        <w:tc>
          <w:tcPr>
            <w:tcW w:w="997" w:type="dxa"/>
            <w:vAlign w:val="center"/>
          </w:tcPr>
          <w:p w14:paraId="4DBBF395" w14:textId="77777777" w:rsidR="00982FA9" w:rsidRPr="00C80129" w:rsidRDefault="00982FA9"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5-6 days</w:t>
            </w:r>
          </w:p>
        </w:tc>
        <w:tc>
          <w:tcPr>
            <w:tcW w:w="1186" w:type="dxa"/>
            <w:vAlign w:val="center"/>
          </w:tcPr>
          <w:p w14:paraId="3E7C8574" w14:textId="77777777" w:rsidR="00982FA9" w:rsidRPr="00C80129" w:rsidRDefault="00982FA9"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7 days</w:t>
            </w:r>
          </w:p>
        </w:tc>
        <w:tc>
          <w:tcPr>
            <w:tcW w:w="2150" w:type="dxa"/>
            <w:gridSpan w:val="2"/>
            <w:vAlign w:val="center"/>
          </w:tcPr>
          <w:p w14:paraId="4A188350" w14:textId="77777777" w:rsidR="00982FA9" w:rsidRPr="00C80129" w:rsidRDefault="00982FA9" w:rsidP="002521CB">
            <w:pPr>
              <w:rPr>
                <w:rFonts w:ascii="Times New Roman" w:hAnsi="Times New Roman" w:cs="Times New Roman"/>
                <w:color w:val="000000" w:themeColor="text1"/>
                <w:sz w:val="20"/>
                <w:szCs w:val="20"/>
              </w:rPr>
            </w:pPr>
          </w:p>
        </w:tc>
        <w:tc>
          <w:tcPr>
            <w:tcW w:w="971" w:type="dxa"/>
            <w:vAlign w:val="center"/>
          </w:tcPr>
          <w:p w14:paraId="29727B8A" w14:textId="77777777" w:rsidR="00982FA9" w:rsidRPr="00C80129" w:rsidRDefault="00982FA9" w:rsidP="002521CB">
            <w:pPr>
              <w:rPr>
                <w:rFonts w:ascii="Times New Roman" w:hAnsi="Times New Roman" w:cs="Times New Roman"/>
                <w:color w:val="000000" w:themeColor="text1"/>
                <w:sz w:val="20"/>
                <w:szCs w:val="20"/>
              </w:rPr>
            </w:pPr>
          </w:p>
        </w:tc>
      </w:tr>
      <w:tr w:rsidR="00982FA9" w:rsidRPr="002740F7" w14:paraId="4E71BA8E" w14:textId="77777777" w:rsidTr="00C75A0D">
        <w:trPr>
          <w:trHeight w:val="221"/>
        </w:trPr>
        <w:tc>
          <w:tcPr>
            <w:tcW w:w="720" w:type="dxa"/>
          </w:tcPr>
          <w:p w14:paraId="4438AA58" w14:textId="77777777" w:rsidR="00982FA9" w:rsidRPr="00C15410" w:rsidRDefault="00982FA9" w:rsidP="00EA0CBA">
            <w:pPr>
              <w:pStyle w:val="ListParagraph"/>
              <w:numPr>
                <w:ilvl w:val="0"/>
                <w:numId w:val="7"/>
              </w:numPr>
              <w:jc w:val="both"/>
              <w:rPr>
                <w:rFonts w:ascii="Times New Roman" w:hAnsi="Times New Roman" w:cs="Times New Roman"/>
                <w:color w:val="000000" w:themeColor="text1"/>
                <w:sz w:val="18"/>
                <w:szCs w:val="18"/>
              </w:rPr>
            </w:pPr>
          </w:p>
        </w:tc>
        <w:tc>
          <w:tcPr>
            <w:tcW w:w="1803" w:type="dxa"/>
            <w:vAlign w:val="center"/>
          </w:tcPr>
          <w:p w14:paraId="4CEBDE04" w14:textId="77777777" w:rsidR="00982FA9" w:rsidRPr="00C80129" w:rsidRDefault="00982FA9" w:rsidP="002521CB">
            <w:pP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On average, how many hours do you work per day as a street vendor?</w:t>
            </w:r>
          </w:p>
          <w:p w14:paraId="0FB11673" w14:textId="77777777" w:rsidR="00982FA9" w:rsidRPr="00C80129" w:rsidRDefault="00982FA9" w:rsidP="00BA47E6">
            <w:pPr>
              <w:jc w:val="right"/>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tl/>
              </w:rPr>
              <w:t>روزانہ</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آپ</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کتنے</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گھنٹے</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کام</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کرتے</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ہیں؟</w:t>
            </w:r>
          </w:p>
        </w:tc>
        <w:tc>
          <w:tcPr>
            <w:tcW w:w="1148" w:type="dxa"/>
            <w:vAlign w:val="center"/>
          </w:tcPr>
          <w:p w14:paraId="17B6E8D6" w14:textId="77777777" w:rsidR="00982FA9" w:rsidRPr="00C80129" w:rsidRDefault="00982FA9"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Less than 4 hours</w:t>
            </w:r>
          </w:p>
        </w:tc>
        <w:tc>
          <w:tcPr>
            <w:tcW w:w="1130" w:type="dxa"/>
            <w:vAlign w:val="center"/>
          </w:tcPr>
          <w:p w14:paraId="5F0F0FEA" w14:textId="77777777" w:rsidR="00982FA9" w:rsidRPr="00C80129" w:rsidRDefault="00982FA9"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5-6 hours</w:t>
            </w:r>
          </w:p>
        </w:tc>
        <w:tc>
          <w:tcPr>
            <w:tcW w:w="997" w:type="dxa"/>
            <w:vAlign w:val="center"/>
          </w:tcPr>
          <w:p w14:paraId="5FE26A5C" w14:textId="77777777" w:rsidR="00982FA9" w:rsidRPr="00C80129" w:rsidRDefault="00982FA9"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7-8 hours</w:t>
            </w:r>
          </w:p>
        </w:tc>
        <w:tc>
          <w:tcPr>
            <w:tcW w:w="1186" w:type="dxa"/>
            <w:vAlign w:val="center"/>
          </w:tcPr>
          <w:p w14:paraId="0C1729E9" w14:textId="77777777" w:rsidR="00982FA9" w:rsidRPr="00C80129" w:rsidRDefault="00982FA9"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9 or more hours</w:t>
            </w:r>
          </w:p>
        </w:tc>
        <w:tc>
          <w:tcPr>
            <w:tcW w:w="2150" w:type="dxa"/>
            <w:gridSpan w:val="2"/>
            <w:vAlign w:val="center"/>
          </w:tcPr>
          <w:p w14:paraId="6FAF84FE" w14:textId="77777777" w:rsidR="00982FA9" w:rsidRPr="00C80129" w:rsidRDefault="00982FA9" w:rsidP="002521CB">
            <w:pPr>
              <w:rPr>
                <w:rFonts w:ascii="Times New Roman" w:hAnsi="Times New Roman" w:cs="Times New Roman"/>
                <w:color w:val="000000" w:themeColor="text1"/>
                <w:sz w:val="20"/>
                <w:szCs w:val="20"/>
              </w:rPr>
            </w:pPr>
          </w:p>
        </w:tc>
        <w:tc>
          <w:tcPr>
            <w:tcW w:w="971" w:type="dxa"/>
            <w:vAlign w:val="center"/>
          </w:tcPr>
          <w:p w14:paraId="3B8DEAB3" w14:textId="77777777" w:rsidR="00982FA9" w:rsidRPr="00C80129" w:rsidRDefault="00982FA9" w:rsidP="002521CB">
            <w:pPr>
              <w:rPr>
                <w:rFonts w:ascii="Times New Roman" w:hAnsi="Times New Roman" w:cs="Times New Roman"/>
                <w:color w:val="000000" w:themeColor="text1"/>
                <w:sz w:val="20"/>
                <w:szCs w:val="20"/>
              </w:rPr>
            </w:pPr>
          </w:p>
        </w:tc>
      </w:tr>
      <w:tr w:rsidR="0034149F" w:rsidRPr="002740F7" w14:paraId="67FF76EE" w14:textId="77777777" w:rsidTr="00C15410">
        <w:trPr>
          <w:trHeight w:val="221"/>
        </w:trPr>
        <w:tc>
          <w:tcPr>
            <w:tcW w:w="720" w:type="dxa"/>
          </w:tcPr>
          <w:p w14:paraId="7C0EB824" w14:textId="77777777" w:rsidR="0034149F" w:rsidRPr="00C15410" w:rsidRDefault="0034149F" w:rsidP="00EA0CBA">
            <w:pPr>
              <w:pStyle w:val="ListParagraph"/>
              <w:numPr>
                <w:ilvl w:val="0"/>
                <w:numId w:val="7"/>
              </w:numPr>
              <w:jc w:val="both"/>
              <w:rPr>
                <w:rFonts w:ascii="Times New Roman" w:hAnsi="Times New Roman" w:cs="Times New Roman"/>
                <w:color w:val="000000" w:themeColor="text1"/>
                <w:sz w:val="18"/>
                <w:szCs w:val="18"/>
              </w:rPr>
            </w:pPr>
          </w:p>
        </w:tc>
        <w:tc>
          <w:tcPr>
            <w:tcW w:w="1803" w:type="dxa"/>
            <w:vAlign w:val="center"/>
          </w:tcPr>
          <w:p w14:paraId="5BBB461F" w14:textId="77777777" w:rsidR="0034149F" w:rsidRPr="00C80129" w:rsidRDefault="0034149F" w:rsidP="002521CB">
            <w:pP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Do you work through the year?</w:t>
            </w:r>
          </w:p>
          <w:p w14:paraId="3A7DF5A5" w14:textId="77777777" w:rsidR="00B1752A" w:rsidRPr="00C80129" w:rsidRDefault="00B1752A" w:rsidP="00BA47E6">
            <w:pPr>
              <w:jc w:val="right"/>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tl/>
              </w:rPr>
              <w:t>کیا</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آپ</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سال</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بھر</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کام</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کرتے</w:t>
            </w:r>
            <w:r w:rsidRPr="00C80129">
              <w:rPr>
                <w:rFonts w:ascii="Times New Roman" w:hAnsi="Times New Roman" w:cs="Times New Roman"/>
                <w:color w:val="000000" w:themeColor="text1"/>
                <w:sz w:val="20"/>
                <w:szCs w:val="20"/>
              </w:rPr>
              <w:t xml:space="preserve"> </w:t>
            </w:r>
            <w:r w:rsidRPr="00C80129">
              <w:rPr>
                <w:rFonts w:ascii="Times New Roman" w:hAnsi="Times New Roman" w:cs="Times New Roman"/>
                <w:color w:val="000000" w:themeColor="text1"/>
                <w:sz w:val="20"/>
                <w:szCs w:val="20"/>
                <w:rtl/>
              </w:rPr>
              <w:t>ہیں؟</w:t>
            </w:r>
          </w:p>
        </w:tc>
        <w:tc>
          <w:tcPr>
            <w:tcW w:w="1148" w:type="dxa"/>
            <w:vAlign w:val="center"/>
          </w:tcPr>
          <w:p w14:paraId="0D458161"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Yes</w:t>
            </w:r>
          </w:p>
        </w:tc>
        <w:tc>
          <w:tcPr>
            <w:tcW w:w="1130" w:type="dxa"/>
            <w:vAlign w:val="center"/>
          </w:tcPr>
          <w:p w14:paraId="3E810FD3"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Only some months</w:t>
            </w:r>
          </w:p>
        </w:tc>
        <w:tc>
          <w:tcPr>
            <w:tcW w:w="997" w:type="dxa"/>
            <w:vAlign w:val="center"/>
          </w:tcPr>
          <w:p w14:paraId="7848E438"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bCs/>
                <w:color w:val="000000" w:themeColor="text1"/>
                <w:sz w:val="20"/>
                <w:szCs w:val="20"/>
              </w:rPr>
              <w:t>Weekend Only</w:t>
            </w:r>
          </w:p>
        </w:tc>
        <w:tc>
          <w:tcPr>
            <w:tcW w:w="1186" w:type="dxa"/>
            <w:vAlign w:val="center"/>
          </w:tcPr>
          <w:p w14:paraId="1F683EFE"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bCs/>
                <w:color w:val="000000" w:themeColor="text1"/>
                <w:sz w:val="20"/>
                <w:szCs w:val="20"/>
              </w:rPr>
              <w:t>Special Events Only</w:t>
            </w:r>
          </w:p>
        </w:tc>
        <w:tc>
          <w:tcPr>
            <w:tcW w:w="1029" w:type="dxa"/>
            <w:vAlign w:val="center"/>
          </w:tcPr>
          <w:p w14:paraId="7D45597B"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bCs/>
                <w:color w:val="000000" w:themeColor="text1"/>
                <w:sz w:val="20"/>
                <w:szCs w:val="20"/>
              </w:rPr>
              <w:t>Other</w:t>
            </w:r>
          </w:p>
        </w:tc>
        <w:tc>
          <w:tcPr>
            <w:tcW w:w="1121" w:type="dxa"/>
            <w:vAlign w:val="center"/>
          </w:tcPr>
          <w:p w14:paraId="6886C143" w14:textId="77777777" w:rsidR="0034149F" w:rsidRPr="00C80129" w:rsidRDefault="0034149F" w:rsidP="002521CB">
            <w:pPr>
              <w:rPr>
                <w:rFonts w:ascii="Times New Roman" w:hAnsi="Times New Roman" w:cs="Times New Roman"/>
                <w:color w:val="000000" w:themeColor="text1"/>
                <w:sz w:val="20"/>
                <w:szCs w:val="20"/>
              </w:rPr>
            </w:pPr>
          </w:p>
        </w:tc>
        <w:tc>
          <w:tcPr>
            <w:tcW w:w="971" w:type="dxa"/>
            <w:vAlign w:val="center"/>
          </w:tcPr>
          <w:p w14:paraId="14B111AB" w14:textId="77777777" w:rsidR="0034149F" w:rsidRPr="00C80129" w:rsidRDefault="0034149F" w:rsidP="002521CB">
            <w:pPr>
              <w:rPr>
                <w:rFonts w:ascii="Times New Roman" w:hAnsi="Times New Roman" w:cs="Times New Roman"/>
                <w:bCs/>
                <w:color w:val="000000" w:themeColor="text1"/>
                <w:sz w:val="20"/>
                <w:szCs w:val="20"/>
              </w:rPr>
            </w:pPr>
          </w:p>
        </w:tc>
      </w:tr>
      <w:tr w:rsidR="0034149F" w:rsidRPr="002740F7" w14:paraId="60CA67C3" w14:textId="77777777" w:rsidTr="00C15410">
        <w:trPr>
          <w:trHeight w:val="221"/>
        </w:trPr>
        <w:tc>
          <w:tcPr>
            <w:tcW w:w="720" w:type="dxa"/>
          </w:tcPr>
          <w:p w14:paraId="4E826FF0" w14:textId="77777777" w:rsidR="0034149F" w:rsidRPr="00C15410" w:rsidRDefault="0034149F" w:rsidP="00EA0CBA">
            <w:pPr>
              <w:pStyle w:val="ListParagraph"/>
              <w:numPr>
                <w:ilvl w:val="0"/>
                <w:numId w:val="7"/>
              </w:numPr>
              <w:jc w:val="both"/>
              <w:rPr>
                <w:rFonts w:ascii="Times New Roman" w:hAnsi="Times New Roman" w:cs="Times New Roman"/>
                <w:color w:val="000000" w:themeColor="text1"/>
                <w:sz w:val="18"/>
                <w:szCs w:val="18"/>
              </w:rPr>
            </w:pPr>
          </w:p>
        </w:tc>
        <w:tc>
          <w:tcPr>
            <w:tcW w:w="1803" w:type="dxa"/>
            <w:vAlign w:val="center"/>
          </w:tcPr>
          <w:p w14:paraId="7D0D1E1B" w14:textId="77777777" w:rsidR="0034149F" w:rsidRPr="00C80129" w:rsidRDefault="0034149F" w:rsidP="002521CB">
            <w:pP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How many years have you been operating your street vending business?</w:t>
            </w:r>
          </w:p>
          <w:p w14:paraId="7B48DC6E" w14:textId="77777777" w:rsidR="00B1752A" w:rsidRPr="00C80129" w:rsidRDefault="00FB0D70" w:rsidP="00BA47E6">
            <w:pPr>
              <w:jc w:val="right"/>
              <w:rPr>
                <w:rFonts w:ascii="Times New Roman" w:hAnsi="Times New Roman" w:cs="Times New Roman"/>
                <w:color w:val="000000" w:themeColor="text1"/>
                <w:sz w:val="20"/>
                <w:szCs w:val="20"/>
              </w:rPr>
            </w:pPr>
            <w:r>
              <w:rPr>
                <w:rFonts w:ascii="Times New Roman" w:hAnsi="Times New Roman" w:cs="Times New Roman" w:hint="cs"/>
                <w:color w:val="000000" w:themeColor="text1"/>
                <w:sz w:val="20"/>
                <w:szCs w:val="20"/>
                <w:rtl/>
              </w:rPr>
              <w:t>آپ کو خوانچہ فروشی کا کتنے سال کا تجربہ ہے؟</w:t>
            </w:r>
          </w:p>
        </w:tc>
        <w:tc>
          <w:tcPr>
            <w:tcW w:w="1148" w:type="dxa"/>
            <w:vAlign w:val="center"/>
          </w:tcPr>
          <w:p w14:paraId="353D5415"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1 year or below</w:t>
            </w:r>
          </w:p>
        </w:tc>
        <w:tc>
          <w:tcPr>
            <w:tcW w:w="1130" w:type="dxa"/>
            <w:vAlign w:val="center"/>
          </w:tcPr>
          <w:p w14:paraId="0CCF87AB"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2-5 years</w:t>
            </w:r>
          </w:p>
        </w:tc>
        <w:tc>
          <w:tcPr>
            <w:tcW w:w="997" w:type="dxa"/>
            <w:vAlign w:val="center"/>
          </w:tcPr>
          <w:p w14:paraId="10945D07"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6-10 year</w:t>
            </w:r>
          </w:p>
        </w:tc>
        <w:tc>
          <w:tcPr>
            <w:tcW w:w="1186" w:type="dxa"/>
            <w:vAlign w:val="center"/>
          </w:tcPr>
          <w:p w14:paraId="26C187F9" w14:textId="77777777" w:rsidR="0034149F" w:rsidRPr="00C80129" w:rsidRDefault="0034149F" w:rsidP="002521CB">
            <w:pPr>
              <w:jc w:val="cente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11 or more years</w:t>
            </w:r>
          </w:p>
        </w:tc>
        <w:tc>
          <w:tcPr>
            <w:tcW w:w="1029" w:type="dxa"/>
            <w:vAlign w:val="center"/>
          </w:tcPr>
          <w:p w14:paraId="698A184C" w14:textId="77777777" w:rsidR="0034149F" w:rsidRPr="00C80129" w:rsidRDefault="0034149F" w:rsidP="002521CB">
            <w:pPr>
              <w:jc w:val="center"/>
              <w:rPr>
                <w:rFonts w:ascii="Times New Roman" w:hAnsi="Times New Roman" w:cs="Times New Roman"/>
                <w:color w:val="000000" w:themeColor="text1"/>
                <w:sz w:val="20"/>
                <w:szCs w:val="20"/>
              </w:rPr>
            </w:pPr>
          </w:p>
        </w:tc>
        <w:tc>
          <w:tcPr>
            <w:tcW w:w="1121" w:type="dxa"/>
            <w:vAlign w:val="center"/>
          </w:tcPr>
          <w:p w14:paraId="71D30854" w14:textId="77777777" w:rsidR="0034149F" w:rsidRPr="00C80129" w:rsidRDefault="0034149F" w:rsidP="002521CB">
            <w:pPr>
              <w:rPr>
                <w:rFonts w:ascii="Times New Roman" w:hAnsi="Times New Roman" w:cs="Times New Roman"/>
                <w:color w:val="000000" w:themeColor="text1"/>
                <w:sz w:val="20"/>
                <w:szCs w:val="20"/>
              </w:rPr>
            </w:pPr>
          </w:p>
        </w:tc>
        <w:tc>
          <w:tcPr>
            <w:tcW w:w="971" w:type="dxa"/>
            <w:vAlign w:val="center"/>
          </w:tcPr>
          <w:p w14:paraId="47F36DDC" w14:textId="77777777" w:rsidR="0034149F" w:rsidRPr="00C80129" w:rsidRDefault="0034149F" w:rsidP="002521CB">
            <w:pPr>
              <w:rPr>
                <w:rFonts w:ascii="Times New Roman" w:hAnsi="Times New Roman" w:cs="Times New Roman"/>
                <w:color w:val="000000" w:themeColor="text1"/>
                <w:sz w:val="20"/>
                <w:szCs w:val="20"/>
              </w:rPr>
            </w:pPr>
          </w:p>
        </w:tc>
      </w:tr>
      <w:tr w:rsidR="0034149F" w:rsidRPr="002740F7" w14:paraId="31ACC813" w14:textId="77777777" w:rsidTr="001C733C">
        <w:trPr>
          <w:trHeight w:val="221"/>
        </w:trPr>
        <w:tc>
          <w:tcPr>
            <w:tcW w:w="720" w:type="dxa"/>
            <w:tcBorders>
              <w:bottom w:val="single" w:sz="4" w:space="0" w:color="auto"/>
            </w:tcBorders>
          </w:tcPr>
          <w:p w14:paraId="4FFB91AF" w14:textId="77777777" w:rsidR="0034149F" w:rsidRPr="00C15410" w:rsidRDefault="0034149F" w:rsidP="00EA0CBA">
            <w:pPr>
              <w:pStyle w:val="ListParagraph"/>
              <w:numPr>
                <w:ilvl w:val="0"/>
                <w:numId w:val="7"/>
              </w:numPr>
              <w:jc w:val="both"/>
              <w:rPr>
                <w:rFonts w:ascii="Times New Roman" w:hAnsi="Times New Roman" w:cs="Times New Roman"/>
                <w:color w:val="000000" w:themeColor="text1"/>
                <w:sz w:val="18"/>
                <w:szCs w:val="18"/>
              </w:rPr>
            </w:pPr>
          </w:p>
        </w:tc>
        <w:tc>
          <w:tcPr>
            <w:tcW w:w="1803" w:type="dxa"/>
            <w:vAlign w:val="center"/>
          </w:tcPr>
          <w:p w14:paraId="0110CB5B" w14:textId="77777777" w:rsidR="0034149F" w:rsidRPr="00C80129" w:rsidRDefault="0034149F" w:rsidP="002521CB">
            <w:pPr>
              <w:rPr>
                <w:rFonts w:ascii="Times New Roman" w:hAnsi="Times New Roman" w:cs="Times New Roman"/>
                <w:color w:val="000000" w:themeColor="text1"/>
                <w:sz w:val="20"/>
                <w:szCs w:val="20"/>
              </w:rPr>
            </w:pPr>
            <w:r w:rsidRPr="00C80129">
              <w:rPr>
                <w:rFonts w:ascii="Times New Roman" w:hAnsi="Times New Roman" w:cs="Times New Roman"/>
                <w:color w:val="000000" w:themeColor="text1"/>
                <w:sz w:val="20"/>
                <w:szCs w:val="20"/>
              </w:rPr>
              <w:t>What is the average daily income generated from your street vending business?</w:t>
            </w:r>
          </w:p>
          <w:p w14:paraId="7C56214B" w14:textId="77777777" w:rsidR="00B1752A" w:rsidRPr="00C80129" w:rsidRDefault="00FB0D70" w:rsidP="00BA47E6">
            <w:pPr>
              <w:jc w:val="right"/>
              <w:rPr>
                <w:rFonts w:ascii="Times New Roman" w:hAnsi="Times New Roman" w:cs="Times New Roman"/>
                <w:color w:val="000000" w:themeColor="text1"/>
                <w:sz w:val="20"/>
                <w:szCs w:val="20"/>
              </w:rPr>
            </w:pPr>
            <w:r>
              <w:rPr>
                <w:rFonts w:ascii="Times New Roman" w:hAnsi="Times New Roman" w:cs="Times New Roman" w:hint="cs"/>
                <w:color w:val="000000" w:themeColor="text1"/>
                <w:sz w:val="20"/>
                <w:szCs w:val="20"/>
                <w:rtl/>
              </w:rPr>
              <w:t xml:space="preserve">خوانچہ فروشی سے آپ کی روزانہ کی آمدن کیا ہے؟ </w:t>
            </w:r>
          </w:p>
        </w:tc>
        <w:tc>
          <w:tcPr>
            <w:tcW w:w="7582" w:type="dxa"/>
            <w:gridSpan w:val="7"/>
            <w:vAlign w:val="center"/>
          </w:tcPr>
          <w:p w14:paraId="0F484624" w14:textId="77777777" w:rsidR="0034149F" w:rsidRPr="00C80129" w:rsidRDefault="0034149F" w:rsidP="002521CB">
            <w:pPr>
              <w:rPr>
                <w:rFonts w:ascii="Times New Roman" w:hAnsi="Times New Roman" w:cs="Times New Roman"/>
                <w:color w:val="000000" w:themeColor="text1"/>
                <w:sz w:val="20"/>
                <w:szCs w:val="20"/>
              </w:rPr>
            </w:pPr>
          </w:p>
          <w:p w14:paraId="62B796E3" w14:textId="77777777" w:rsidR="0034149F" w:rsidRPr="00C80129" w:rsidRDefault="0034149F" w:rsidP="002521CB">
            <w:pPr>
              <w:rPr>
                <w:rFonts w:ascii="Times New Roman" w:hAnsi="Times New Roman" w:cs="Times New Roman"/>
                <w:color w:val="000000" w:themeColor="text1"/>
                <w:sz w:val="20"/>
                <w:szCs w:val="20"/>
              </w:rPr>
            </w:pPr>
          </w:p>
          <w:p w14:paraId="38246B11" w14:textId="77777777" w:rsidR="0034149F" w:rsidRPr="00C80129" w:rsidRDefault="0034149F" w:rsidP="002521CB">
            <w:pPr>
              <w:rPr>
                <w:rFonts w:ascii="Times New Roman" w:hAnsi="Times New Roman" w:cs="Times New Roman"/>
                <w:color w:val="000000" w:themeColor="text1"/>
                <w:sz w:val="20"/>
                <w:szCs w:val="20"/>
              </w:rPr>
            </w:pPr>
          </w:p>
          <w:p w14:paraId="682C3487" w14:textId="77777777" w:rsidR="0034149F" w:rsidRPr="00C80129" w:rsidRDefault="0034149F" w:rsidP="002521CB">
            <w:pPr>
              <w:rPr>
                <w:rFonts w:ascii="Times New Roman" w:hAnsi="Times New Roman" w:cs="Times New Roman"/>
                <w:color w:val="000000" w:themeColor="text1"/>
                <w:sz w:val="20"/>
                <w:szCs w:val="20"/>
              </w:rPr>
            </w:pPr>
          </w:p>
          <w:p w14:paraId="02E81895" w14:textId="77777777" w:rsidR="0034149F" w:rsidRPr="00C80129" w:rsidRDefault="0034149F" w:rsidP="002521CB">
            <w:pPr>
              <w:rPr>
                <w:rFonts w:ascii="Times New Roman" w:hAnsi="Times New Roman" w:cs="Times New Roman"/>
                <w:color w:val="000000" w:themeColor="text1"/>
                <w:sz w:val="20"/>
                <w:szCs w:val="20"/>
              </w:rPr>
            </w:pPr>
          </w:p>
          <w:p w14:paraId="1D03B112" w14:textId="77777777" w:rsidR="0034149F" w:rsidRPr="00C80129" w:rsidRDefault="0034149F" w:rsidP="002521CB">
            <w:pPr>
              <w:rPr>
                <w:rFonts w:ascii="Times New Roman" w:hAnsi="Times New Roman" w:cs="Times New Roman"/>
                <w:color w:val="000000" w:themeColor="text1"/>
                <w:sz w:val="20"/>
                <w:szCs w:val="20"/>
              </w:rPr>
            </w:pPr>
          </w:p>
        </w:tc>
      </w:tr>
    </w:tbl>
    <w:p w14:paraId="4C8444C9" w14:textId="77777777" w:rsidR="002740F7" w:rsidRDefault="002740F7" w:rsidP="0048172D">
      <w:pPr>
        <w:spacing w:after="0" w:line="240" w:lineRule="auto"/>
        <w:jc w:val="both"/>
        <w:rPr>
          <w:rFonts w:ascii="Times New Roman" w:hAnsi="Times New Roman" w:cs="Times New Roman"/>
          <w:b/>
          <w:color w:val="FF0000"/>
          <w:sz w:val="24"/>
          <w:szCs w:val="24"/>
        </w:rPr>
      </w:pPr>
    </w:p>
    <w:p w14:paraId="094FC297" w14:textId="77777777" w:rsidR="00B16345" w:rsidRDefault="00B16345" w:rsidP="00DA65BD">
      <w:pPr>
        <w:rPr>
          <w:rFonts w:ascii="Times New Roman" w:hAnsi="Times New Roman" w:cs="Times New Roman"/>
          <w:b/>
          <w:sz w:val="24"/>
        </w:rPr>
      </w:pPr>
    </w:p>
    <w:p w14:paraId="53E8E017" w14:textId="77777777" w:rsidR="006F0F9F" w:rsidRDefault="00DA65BD" w:rsidP="00DA65BD">
      <w:pPr>
        <w:rPr>
          <w:rFonts w:ascii="Times New Roman" w:hAnsi="Times New Roman" w:cs="Times New Roman"/>
          <w:b/>
          <w:sz w:val="24"/>
        </w:rPr>
      </w:pPr>
      <w:bookmarkStart w:id="307" w:name="_Hlk147217959"/>
      <w:r w:rsidRPr="00F42E42">
        <w:rPr>
          <w:rFonts w:ascii="Times New Roman" w:hAnsi="Times New Roman" w:cs="Times New Roman"/>
          <w:b/>
          <w:sz w:val="24"/>
        </w:rPr>
        <w:t xml:space="preserve">Section </w:t>
      </w:r>
      <w:r>
        <w:rPr>
          <w:rFonts w:ascii="Times New Roman" w:hAnsi="Times New Roman" w:cs="Times New Roman"/>
          <w:b/>
          <w:sz w:val="24"/>
        </w:rPr>
        <w:t>B</w:t>
      </w:r>
      <w:r w:rsidRPr="00F42E42">
        <w:rPr>
          <w:rFonts w:ascii="Times New Roman" w:hAnsi="Times New Roman" w:cs="Times New Roman"/>
          <w:b/>
          <w:sz w:val="24"/>
        </w:rPr>
        <w:t xml:space="preserve">: </w:t>
      </w:r>
      <w:r>
        <w:rPr>
          <w:rFonts w:ascii="Times New Roman" w:hAnsi="Times New Roman" w:cs="Times New Roman"/>
          <w:b/>
          <w:sz w:val="24"/>
        </w:rPr>
        <w:t xml:space="preserve">Social Cost </w:t>
      </w:r>
      <w:r w:rsidR="00B16345">
        <w:rPr>
          <w:rFonts w:ascii="Times New Roman" w:hAnsi="Times New Roman" w:cs="Times New Roman"/>
          <w:b/>
          <w:sz w:val="24"/>
        </w:rPr>
        <w:t xml:space="preserve">questions </w:t>
      </w:r>
      <w:bookmarkStart w:id="308" w:name="_Hlk144572968"/>
      <w:r w:rsidR="00B16345">
        <w:rPr>
          <w:rFonts w:ascii="Times New Roman" w:hAnsi="Times New Roman" w:cs="Times New Roman"/>
          <w:b/>
          <w:sz w:val="24"/>
        </w:rPr>
        <w:t>(</w:t>
      </w:r>
      <w:r w:rsidR="00B16345" w:rsidRPr="00B16345">
        <w:rPr>
          <w:rFonts w:ascii="Times New Roman" w:hAnsi="Times New Roman" w:cs="Times New Roman"/>
          <w:b/>
          <w:sz w:val="24"/>
        </w:rPr>
        <w:t>Ma et al., 2019)</w:t>
      </w:r>
    </w:p>
    <w:tbl>
      <w:tblPr>
        <w:tblStyle w:val="TableGrid"/>
        <w:tblW w:w="10052" w:type="dxa"/>
        <w:tblInd w:w="-185" w:type="dxa"/>
        <w:tblLook w:val="04A0" w:firstRow="1" w:lastRow="0" w:firstColumn="1" w:lastColumn="0" w:noHBand="0" w:noVBand="1"/>
      </w:tblPr>
      <w:tblGrid>
        <w:gridCol w:w="940"/>
        <w:gridCol w:w="3648"/>
        <w:gridCol w:w="961"/>
        <w:gridCol w:w="961"/>
        <w:gridCol w:w="872"/>
        <w:gridCol w:w="857"/>
        <w:gridCol w:w="950"/>
        <w:gridCol w:w="863"/>
      </w:tblGrid>
      <w:tr w:rsidR="00B00CE1" w:rsidRPr="00F42E42" w14:paraId="05025537" w14:textId="77777777" w:rsidTr="00C80129">
        <w:trPr>
          <w:trHeight w:val="225"/>
        </w:trPr>
        <w:tc>
          <w:tcPr>
            <w:tcW w:w="940" w:type="dxa"/>
            <w:vAlign w:val="center"/>
          </w:tcPr>
          <w:bookmarkEnd w:id="307"/>
          <w:bookmarkEnd w:id="308"/>
          <w:p w14:paraId="27E9A5E7" w14:textId="77777777" w:rsidR="00B00CE1" w:rsidRPr="00C80129" w:rsidRDefault="00B00CE1" w:rsidP="006D7D9B">
            <w:pPr>
              <w:rPr>
                <w:rFonts w:ascii="Times New Roman" w:hAnsi="Times New Roman" w:cs="Times New Roman"/>
                <w:b/>
                <w:sz w:val="20"/>
                <w:szCs w:val="20"/>
              </w:rPr>
            </w:pPr>
            <w:r w:rsidRPr="00C80129">
              <w:rPr>
                <w:rFonts w:ascii="Times New Roman" w:hAnsi="Times New Roman" w:cs="Times New Roman"/>
                <w:b/>
                <w:sz w:val="20"/>
                <w:szCs w:val="20"/>
              </w:rPr>
              <w:t xml:space="preserve">      Sr.</w:t>
            </w:r>
          </w:p>
        </w:tc>
        <w:tc>
          <w:tcPr>
            <w:tcW w:w="3648" w:type="dxa"/>
            <w:vAlign w:val="center"/>
          </w:tcPr>
          <w:p w14:paraId="498E56B3" w14:textId="77777777" w:rsidR="00B00CE1" w:rsidRPr="00C80129" w:rsidRDefault="00B00CE1" w:rsidP="006D7D9B">
            <w:pPr>
              <w:jc w:val="center"/>
              <w:rPr>
                <w:rFonts w:ascii="Times New Roman" w:hAnsi="Times New Roman" w:cs="Times New Roman"/>
                <w:b/>
                <w:bCs/>
                <w:sz w:val="20"/>
                <w:szCs w:val="20"/>
              </w:rPr>
            </w:pPr>
            <w:r w:rsidRPr="00C80129">
              <w:rPr>
                <w:rFonts w:ascii="Times New Roman" w:hAnsi="Times New Roman" w:cs="Times New Roman"/>
                <w:b/>
                <w:bCs/>
                <w:sz w:val="20"/>
                <w:szCs w:val="20"/>
              </w:rPr>
              <w:t>Statement</w:t>
            </w:r>
          </w:p>
        </w:tc>
        <w:tc>
          <w:tcPr>
            <w:tcW w:w="961" w:type="dxa"/>
            <w:vAlign w:val="center"/>
          </w:tcPr>
          <w:p w14:paraId="74A0EB50" w14:textId="77777777" w:rsidR="00B00CE1" w:rsidRPr="00C80129" w:rsidRDefault="00B00CE1" w:rsidP="006D7D9B">
            <w:pPr>
              <w:jc w:val="center"/>
              <w:rPr>
                <w:rFonts w:ascii="Times New Roman" w:hAnsi="Times New Roman" w:cs="Times New Roman"/>
                <w:b/>
                <w:sz w:val="20"/>
                <w:szCs w:val="20"/>
              </w:rPr>
            </w:pPr>
            <w:r w:rsidRPr="00C80129">
              <w:rPr>
                <w:rFonts w:ascii="Times New Roman" w:hAnsi="Times New Roman" w:cs="Times New Roman"/>
                <w:b/>
                <w:sz w:val="20"/>
                <w:szCs w:val="20"/>
              </w:rPr>
              <w:t>Strongly Disagree</w:t>
            </w:r>
          </w:p>
          <w:p w14:paraId="5C70578B" w14:textId="77777777" w:rsidR="00B00CE1" w:rsidRPr="00C80129" w:rsidRDefault="00B00CE1" w:rsidP="006D7D9B">
            <w:pPr>
              <w:jc w:val="center"/>
              <w:rPr>
                <w:rFonts w:ascii="Times New Roman" w:hAnsi="Times New Roman" w:cs="Times New Roman"/>
                <w:b/>
                <w:sz w:val="20"/>
                <w:szCs w:val="20"/>
              </w:rPr>
            </w:pPr>
            <w:r w:rsidRPr="00C80129">
              <w:rPr>
                <w:rFonts w:ascii="Times New Roman" w:hAnsi="Times New Roman" w:cs="Times New Roman"/>
                <w:b/>
                <w:sz w:val="20"/>
                <w:szCs w:val="20"/>
              </w:rPr>
              <w:t>1</w:t>
            </w:r>
          </w:p>
        </w:tc>
        <w:tc>
          <w:tcPr>
            <w:tcW w:w="961" w:type="dxa"/>
            <w:vAlign w:val="center"/>
          </w:tcPr>
          <w:p w14:paraId="5CDB5685" w14:textId="77777777" w:rsidR="00B00CE1" w:rsidRPr="00C80129" w:rsidRDefault="00B00CE1" w:rsidP="006D7D9B">
            <w:pPr>
              <w:jc w:val="center"/>
              <w:rPr>
                <w:rFonts w:ascii="Times New Roman" w:hAnsi="Times New Roman" w:cs="Times New Roman"/>
                <w:b/>
                <w:sz w:val="20"/>
                <w:szCs w:val="20"/>
              </w:rPr>
            </w:pPr>
            <w:r w:rsidRPr="00C80129">
              <w:rPr>
                <w:rFonts w:ascii="Times New Roman" w:hAnsi="Times New Roman" w:cs="Times New Roman"/>
                <w:b/>
                <w:sz w:val="20"/>
                <w:szCs w:val="20"/>
              </w:rPr>
              <w:t>Disagree</w:t>
            </w:r>
          </w:p>
          <w:p w14:paraId="65932327" w14:textId="77777777" w:rsidR="00B00CE1" w:rsidRPr="00C80129" w:rsidRDefault="00B00CE1" w:rsidP="006D7D9B">
            <w:pPr>
              <w:jc w:val="center"/>
              <w:rPr>
                <w:rFonts w:ascii="Times New Roman" w:hAnsi="Times New Roman" w:cs="Times New Roman"/>
                <w:b/>
                <w:sz w:val="20"/>
                <w:szCs w:val="20"/>
              </w:rPr>
            </w:pPr>
          </w:p>
          <w:p w14:paraId="58B86C27" w14:textId="77777777" w:rsidR="00B00CE1" w:rsidRPr="00C80129" w:rsidRDefault="00B00CE1" w:rsidP="006D7D9B">
            <w:pPr>
              <w:jc w:val="center"/>
              <w:rPr>
                <w:rFonts w:ascii="Times New Roman" w:hAnsi="Times New Roman" w:cs="Times New Roman"/>
                <w:b/>
                <w:sz w:val="20"/>
                <w:szCs w:val="20"/>
              </w:rPr>
            </w:pPr>
            <w:r w:rsidRPr="00C80129">
              <w:rPr>
                <w:rFonts w:ascii="Times New Roman" w:hAnsi="Times New Roman" w:cs="Times New Roman"/>
                <w:b/>
                <w:sz w:val="20"/>
                <w:szCs w:val="20"/>
              </w:rPr>
              <w:t>2</w:t>
            </w:r>
          </w:p>
        </w:tc>
        <w:tc>
          <w:tcPr>
            <w:tcW w:w="872" w:type="dxa"/>
            <w:vAlign w:val="center"/>
          </w:tcPr>
          <w:p w14:paraId="3619FDF8" w14:textId="77777777" w:rsidR="00B00CE1" w:rsidRPr="00C80129" w:rsidRDefault="00B00CE1" w:rsidP="006D7D9B">
            <w:pPr>
              <w:jc w:val="center"/>
              <w:rPr>
                <w:rFonts w:ascii="Times New Roman" w:hAnsi="Times New Roman" w:cs="Times New Roman"/>
                <w:b/>
                <w:sz w:val="20"/>
                <w:szCs w:val="20"/>
              </w:rPr>
            </w:pPr>
            <w:r w:rsidRPr="00C80129">
              <w:rPr>
                <w:rFonts w:ascii="Times New Roman" w:hAnsi="Times New Roman" w:cs="Times New Roman"/>
                <w:b/>
                <w:sz w:val="20"/>
                <w:szCs w:val="20"/>
              </w:rPr>
              <w:t>Neutral</w:t>
            </w:r>
          </w:p>
          <w:p w14:paraId="1E30D8DB" w14:textId="77777777" w:rsidR="00B00CE1" w:rsidRPr="00C80129" w:rsidRDefault="00B00CE1" w:rsidP="006D7D9B">
            <w:pPr>
              <w:jc w:val="center"/>
              <w:rPr>
                <w:rFonts w:ascii="Times New Roman" w:hAnsi="Times New Roman" w:cs="Times New Roman"/>
                <w:b/>
                <w:sz w:val="20"/>
                <w:szCs w:val="20"/>
              </w:rPr>
            </w:pPr>
          </w:p>
          <w:p w14:paraId="52FC0128" w14:textId="77777777" w:rsidR="00B00CE1" w:rsidRPr="00C80129" w:rsidRDefault="00B00CE1" w:rsidP="006D7D9B">
            <w:pPr>
              <w:jc w:val="center"/>
              <w:rPr>
                <w:rFonts w:ascii="Times New Roman" w:hAnsi="Times New Roman" w:cs="Times New Roman"/>
                <w:b/>
                <w:sz w:val="20"/>
                <w:szCs w:val="20"/>
              </w:rPr>
            </w:pPr>
            <w:r w:rsidRPr="00C80129">
              <w:rPr>
                <w:rFonts w:ascii="Times New Roman" w:hAnsi="Times New Roman" w:cs="Times New Roman"/>
                <w:b/>
                <w:sz w:val="20"/>
                <w:szCs w:val="20"/>
              </w:rPr>
              <w:t>3</w:t>
            </w:r>
          </w:p>
        </w:tc>
        <w:tc>
          <w:tcPr>
            <w:tcW w:w="857" w:type="dxa"/>
            <w:vAlign w:val="center"/>
          </w:tcPr>
          <w:p w14:paraId="28C52CD5" w14:textId="77777777" w:rsidR="00B00CE1" w:rsidRPr="00C80129" w:rsidRDefault="00B00CE1" w:rsidP="006D7D9B">
            <w:pPr>
              <w:jc w:val="center"/>
              <w:rPr>
                <w:rFonts w:ascii="Times New Roman" w:hAnsi="Times New Roman" w:cs="Times New Roman"/>
                <w:b/>
                <w:sz w:val="20"/>
                <w:szCs w:val="20"/>
              </w:rPr>
            </w:pPr>
            <w:r w:rsidRPr="00C80129">
              <w:rPr>
                <w:rFonts w:ascii="Times New Roman" w:hAnsi="Times New Roman" w:cs="Times New Roman"/>
                <w:b/>
                <w:sz w:val="20"/>
                <w:szCs w:val="20"/>
              </w:rPr>
              <w:t>Agree</w:t>
            </w:r>
          </w:p>
          <w:p w14:paraId="2F559DEE" w14:textId="77777777" w:rsidR="00B00CE1" w:rsidRPr="00C80129" w:rsidRDefault="00B00CE1" w:rsidP="006D7D9B">
            <w:pPr>
              <w:jc w:val="center"/>
              <w:rPr>
                <w:rFonts w:ascii="Times New Roman" w:hAnsi="Times New Roman" w:cs="Times New Roman"/>
                <w:b/>
                <w:sz w:val="20"/>
                <w:szCs w:val="20"/>
              </w:rPr>
            </w:pPr>
          </w:p>
          <w:p w14:paraId="02986FEF" w14:textId="77777777" w:rsidR="00B00CE1" w:rsidRPr="00C80129" w:rsidRDefault="00B00CE1" w:rsidP="006D7D9B">
            <w:pPr>
              <w:jc w:val="center"/>
              <w:rPr>
                <w:rFonts w:ascii="Times New Roman" w:hAnsi="Times New Roman" w:cs="Times New Roman"/>
                <w:b/>
                <w:sz w:val="20"/>
                <w:szCs w:val="20"/>
              </w:rPr>
            </w:pPr>
            <w:r w:rsidRPr="00C80129">
              <w:rPr>
                <w:rFonts w:ascii="Times New Roman" w:hAnsi="Times New Roman" w:cs="Times New Roman"/>
                <w:b/>
                <w:sz w:val="20"/>
                <w:szCs w:val="20"/>
              </w:rPr>
              <w:t>4</w:t>
            </w:r>
          </w:p>
        </w:tc>
        <w:tc>
          <w:tcPr>
            <w:tcW w:w="950" w:type="dxa"/>
            <w:vAlign w:val="center"/>
          </w:tcPr>
          <w:p w14:paraId="2D0AC757" w14:textId="77777777" w:rsidR="00B00CE1" w:rsidRPr="00C80129" w:rsidRDefault="00B00CE1" w:rsidP="006D7D9B">
            <w:pPr>
              <w:jc w:val="center"/>
              <w:rPr>
                <w:rFonts w:ascii="Times New Roman" w:hAnsi="Times New Roman" w:cs="Times New Roman"/>
                <w:b/>
                <w:sz w:val="20"/>
                <w:szCs w:val="20"/>
              </w:rPr>
            </w:pPr>
            <w:r w:rsidRPr="00C80129">
              <w:rPr>
                <w:rFonts w:ascii="Times New Roman" w:hAnsi="Times New Roman" w:cs="Times New Roman"/>
                <w:b/>
                <w:sz w:val="20"/>
                <w:szCs w:val="20"/>
              </w:rPr>
              <w:t>Strongly Agree</w:t>
            </w:r>
          </w:p>
          <w:p w14:paraId="118E3232" w14:textId="77777777" w:rsidR="00B00CE1" w:rsidRPr="00C80129" w:rsidRDefault="00B00CE1" w:rsidP="006D7D9B">
            <w:pPr>
              <w:jc w:val="center"/>
              <w:rPr>
                <w:rFonts w:ascii="Times New Roman" w:hAnsi="Times New Roman" w:cs="Times New Roman"/>
                <w:b/>
                <w:sz w:val="20"/>
                <w:szCs w:val="20"/>
              </w:rPr>
            </w:pPr>
            <w:r w:rsidRPr="00C80129">
              <w:rPr>
                <w:rFonts w:ascii="Times New Roman" w:hAnsi="Times New Roman" w:cs="Times New Roman"/>
                <w:b/>
                <w:sz w:val="20"/>
                <w:szCs w:val="20"/>
              </w:rPr>
              <w:t>5</w:t>
            </w:r>
          </w:p>
        </w:tc>
        <w:tc>
          <w:tcPr>
            <w:tcW w:w="863" w:type="dxa"/>
          </w:tcPr>
          <w:p w14:paraId="17286DA0" w14:textId="77777777" w:rsidR="00B00CE1" w:rsidRPr="00C80129" w:rsidRDefault="00B00CE1" w:rsidP="006D7D9B">
            <w:pPr>
              <w:jc w:val="center"/>
              <w:rPr>
                <w:rFonts w:ascii="Times New Roman" w:hAnsi="Times New Roman" w:cs="Times New Roman"/>
                <w:b/>
                <w:sz w:val="20"/>
                <w:szCs w:val="20"/>
              </w:rPr>
            </w:pPr>
            <w:r w:rsidRPr="00C80129">
              <w:rPr>
                <w:rFonts w:ascii="Times New Roman" w:hAnsi="Times New Roman" w:cs="Times New Roman"/>
                <w:b/>
                <w:sz w:val="20"/>
                <w:szCs w:val="20"/>
              </w:rPr>
              <w:t xml:space="preserve">Coding </w:t>
            </w:r>
          </w:p>
        </w:tc>
      </w:tr>
      <w:tr w:rsidR="006C3855" w:rsidRPr="00F42E42" w14:paraId="3E5BF561" w14:textId="77777777" w:rsidTr="00C80129">
        <w:trPr>
          <w:trHeight w:val="475"/>
        </w:trPr>
        <w:tc>
          <w:tcPr>
            <w:tcW w:w="10052" w:type="dxa"/>
            <w:gridSpan w:val="8"/>
            <w:vAlign w:val="center"/>
          </w:tcPr>
          <w:p w14:paraId="458BDA66" w14:textId="77777777" w:rsidR="00C80129" w:rsidRPr="00C80129" w:rsidRDefault="006C3855" w:rsidP="00C80129">
            <w:pPr>
              <w:jc w:val="center"/>
              <w:rPr>
                <w:rFonts w:ascii="Times New Roman" w:hAnsi="Times New Roman" w:cs="Times New Roman"/>
                <w:b/>
                <w:sz w:val="20"/>
                <w:szCs w:val="20"/>
              </w:rPr>
            </w:pPr>
            <w:r w:rsidRPr="00C80129">
              <w:rPr>
                <w:rFonts w:ascii="Times New Roman" w:hAnsi="Times New Roman" w:cs="Times New Roman"/>
                <w:b/>
                <w:sz w:val="20"/>
                <w:szCs w:val="20"/>
              </w:rPr>
              <w:t>Questions related to Family and Relatives</w:t>
            </w:r>
          </w:p>
          <w:p w14:paraId="21465678" w14:textId="77777777" w:rsidR="006C3855" w:rsidRPr="00C80129" w:rsidRDefault="006C3855" w:rsidP="00C80129">
            <w:pPr>
              <w:jc w:val="center"/>
              <w:rPr>
                <w:rFonts w:ascii="Times New Roman" w:hAnsi="Times New Roman" w:cs="Times New Roman"/>
                <w:bCs/>
                <w:sz w:val="20"/>
                <w:szCs w:val="20"/>
              </w:rPr>
            </w:pPr>
            <w:r w:rsidRPr="00C80129">
              <w:rPr>
                <w:rFonts w:ascii="Times New Roman" w:hAnsi="Times New Roman" w:cs="Times New Roman"/>
                <w:sz w:val="20"/>
                <w:szCs w:val="20"/>
              </w:rPr>
              <w:t>Do you</w:t>
            </w:r>
            <w:r w:rsidRPr="00C80129">
              <w:rPr>
                <w:rFonts w:ascii="Times New Roman" w:hAnsi="Times New Roman" w:cs="Times New Roman"/>
                <w:bCs/>
                <w:sz w:val="20"/>
                <w:szCs w:val="20"/>
              </w:rPr>
              <w:t xml:space="preserve"> hesitate to ask help from family and relatives </w:t>
            </w:r>
            <w:proofErr w:type="gramStart"/>
            <w:r w:rsidRPr="00C80129">
              <w:rPr>
                <w:rFonts w:ascii="Times New Roman" w:hAnsi="Times New Roman" w:cs="Times New Roman"/>
                <w:bCs/>
                <w:sz w:val="20"/>
                <w:szCs w:val="20"/>
              </w:rPr>
              <w:t>because:</w:t>
            </w:r>
            <w:proofErr w:type="gramEnd"/>
          </w:p>
          <w:p w14:paraId="22700426" w14:textId="77777777" w:rsidR="00AC0F1A" w:rsidRPr="00C80129" w:rsidRDefault="00AC0F1A" w:rsidP="00C80129">
            <w:pPr>
              <w:jc w:val="center"/>
              <w:rPr>
                <w:rFonts w:ascii="Times New Roman" w:hAnsi="Times New Roman" w:cs="Times New Roman"/>
                <w:b/>
                <w:sz w:val="20"/>
                <w:szCs w:val="20"/>
              </w:rPr>
            </w:pPr>
            <w:r w:rsidRPr="00C80129">
              <w:rPr>
                <w:rFonts w:ascii="Times New Roman" w:hAnsi="Times New Roman" w:cs="Times New Roman"/>
                <w:b/>
                <w:bCs/>
                <w:sz w:val="20"/>
                <w:szCs w:val="20"/>
                <w:rtl/>
              </w:rPr>
              <w:t>کیا</w:t>
            </w:r>
            <w:r w:rsidRPr="00C80129">
              <w:rPr>
                <w:rFonts w:ascii="Times New Roman" w:hAnsi="Times New Roman" w:cs="Times New Roman"/>
                <w:b/>
                <w:sz w:val="20"/>
                <w:szCs w:val="20"/>
              </w:rPr>
              <w:t xml:space="preserve"> </w:t>
            </w:r>
            <w:r w:rsidRPr="00C80129">
              <w:rPr>
                <w:rFonts w:ascii="Times New Roman" w:hAnsi="Times New Roman" w:cs="Times New Roman"/>
                <w:b/>
                <w:bCs/>
                <w:sz w:val="20"/>
                <w:szCs w:val="20"/>
                <w:rtl/>
              </w:rPr>
              <w:t>آپ</w:t>
            </w:r>
            <w:r w:rsidRPr="00C80129">
              <w:rPr>
                <w:rFonts w:ascii="Times New Roman" w:hAnsi="Times New Roman" w:cs="Times New Roman"/>
                <w:b/>
                <w:sz w:val="20"/>
                <w:szCs w:val="20"/>
              </w:rPr>
              <w:t xml:space="preserve"> </w:t>
            </w:r>
            <w:r w:rsidRPr="00C80129">
              <w:rPr>
                <w:rFonts w:ascii="Times New Roman" w:hAnsi="Times New Roman" w:cs="Times New Roman"/>
                <w:b/>
                <w:bCs/>
                <w:sz w:val="20"/>
                <w:szCs w:val="20"/>
                <w:rtl/>
              </w:rPr>
              <w:t>خاندان</w:t>
            </w:r>
            <w:r w:rsidRPr="00C80129">
              <w:rPr>
                <w:rFonts w:ascii="Times New Roman" w:hAnsi="Times New Roman" w:cs="Times New Roman"/>
                <w:b/>
                <w:sz w:val="20"/>
                <w:szCs w:val="20"/>
              </w:rPr>
              <w:t xml:space="preserve"> </w:t>
            </w:r>
            <w:r w:rsidRPr="00C80129">
              <w:rPr>
                <w:rFonts w:ascii="Times New Roman" w:hAnsi="Times New Roman" w:cs="Times New Roman"/>
                <w:b/>
                <w:bCs/>
                <w:sz w:val="20"/>
                <w:szCs w:val="20"/>
                <w:rtl/>
              </w:rPr>
              <w:t>اور</w:t>
            </w:r>
            <w:r w:rsidRPr="00C80129">
              <w:rPr>
                <w:rFonts w:ascii="Times New Roman" w:hAnsi="Times New Roman" w:cs="Times New Roman"/>
                <w:b/>
                <w:sz w:val="20"/>
                <w:szCs w:val="20"/>
              </w:rPr>
              <w:t xml:space="preserve"> </w:t>
            </w:r>
            <w:r w:rsidRPr="00C80129">
              <w:rPr>
                <w:rFonts w:ascii="Times New Roman" w:hAnsi="Times New Roman" w:cs="Times New Roman"/>
                <w:b/>
                <w:bCs/>
                <w:sz w:val="20"/>
                <w:szCs w:val="20"/>
                <w:rtl/>
              </w:rPr>
              <w:t>رشتہ</w:t>
            </w:r>
            <w:r w:rsidRPr="00C80129">
              <w:rPr>
                <w:rFonts w:ascii="Times New Roman" w:hAnsi="Times New Roman" w:cs="Times New Roman"/>
                <w:b/>
                <w:sz w:val="20"/>
                <w:szCs w:val="20"/>
              </w:rPr>
              <w:t xml:space="preserve"> </w:t>
            </w:r>
            <w:r w:rsidRPr="00C80129">
              <w:rPr>
                <w:rFonts w:ascii="Times New Roman" w:hAnsi="Times New Roman" w:cs="Times New Roman"/>
                <w:b/>
                <w:bCs/>
                <w:sz w:val="20"/>
                <w:szCs w:val="20"/>
                <w:rtl/>
              </w:rPr>
              <w:t>داروں</w:t>
            </w:r>
            <w:r w:rsidRPr="00C80129">
              <w:rPr>
                <w:rFonts w:ascii="Times New Roman" w:hAnsi="Times New Roman" w:cs="Times New Roman"/>
                <w:b/>
                <w:sz w:val="20"/>
                <w:szCs w:val="20"/>
              </w:rPr>
              <w:t xml:space="preserve"> </w:t>
            </w:r>
            <w:r w:rsidRPr="00C80129">
              <w:rPr>
                <w:rFonts w:ascii="Times New Roman" w:hAnsi="Times New Roman" w:cs="Times New Roman"/>
                <w:b/>
                <w:bCs/>
                <w:sz w:val="20"/>
                <w:szCs w:val="20"/>
                <w:rtl/>
              </w:rPr>
              <w:t>سے</w:t>
            </w:r>
            <w:r w:rsidRPr="00C80129">
              <w:rPr>
                <w:rFonts w:ascii="Times New Roman" w:hAnsi="Times New Roman" w:cs="Times New Roman"/>
                <w:b/>
                <w:sz w:val="20"/>
                <w:szCs w:val="20"/>
              </w:rPr>
              <w:t xml:space="preserve"> </w:t>
            </w:r>
            <w:r w:rsidRPr="00C80129">
              <w:rPr>
                <w:rFonts w:ascii="Times New Roman" w:hAnsi="Times New Roman" w:cs="Times New Roman"/>
                <w:b/>
                <w:bCs/>
                <w:sz w:val="20"/>
                <w:szCs w:val="20"/>
                <w:rtl/>
              </w:rPr>
              <w:t>مدد</w:t>
            </w:r>
            <w:r w:rsidRPr="00C80129">
              <w:rPr>
                <w:rFonts w:ascii="Times New Roman" w:hAnsi="Times New Roman" w:cs="Times New Roman"/>
                <w:b/>
                <w:sz w:val="20"/>
                <w:szCs w:val="20"/>
              </w:rPr>
              <w:t xml:space="preserve"> </w:t>
            </w:r>
            <w:r w:rsidRPr="00C80129">
              <w:rPr>
                <w:rFonts w:ascii="Times New Roman" w:hAnsi="Times New Roman" w:cs="Times New Roman"/>
                <w:b/>
                <w:bCs/>
                <w:sz w:val="20"/>
                <w:szCs w:val="20"/>
                <w:rtl/>
              </w:rPr>
              <w:t>مانگنے</w:t>
            </w:r>
            <w:r w:rsidRPr="00C80129">
              <w:rPr>
                <w:rFonts w:ascii="Times New Roman" w:hAnsi="Times New Roman" w:cs="Times New Roman"/>
                <w:b/>
                <w:sz w:val="20"/>
                <w:szCs w:val="20"/>
              </w:rPr>
              <w:t xml:space="preserve"> </w:t>
            </w:r>
            <w:r w:rsidRPr="00C80129">
              <w:rPr>
                <w:rFonts w:ascii="Times New Roman" w:hAnsi="Times New Roman" w:cs="Times New Roman"/>
                <w:b/>
                <w:bCs/>
                <w:sz w:val="20"/>
                <w:szCs w:val="20"/>
                <w:rtl/>
              </w:rPr>
              <w:t>میں</w:t>
            </w:r>
            <w:r w:rsidRPr="00C80129">
              <w:rPr>
                <w:rFonts w:ascii="Times New Roman" w:hAnsi="Times New Roman" w:cs="Times New Roman"/>
                <w:b/>
                <w:sz w:val="20"/>
                <w:szCs w:val="20"/>
              </w:rPr>
              <w:t xml:space="preserve"> </w:t>
            </w:r>
            <w:r w:rsidRPr="00C80129">
              <w:rPr>
                <w:rFonts w:ascii="Times New Roman" w:hAnsi="Times New Roman" w:cs="Times New Roman"/>
                <w:b/>
                <w:bCs/>
                <w:sz w:val="20"/>
                <w:szCs w:val="20"/>
                <w:rtl/>
              </w:rPr>
              <w:t>ہچکچاتے</w:t>
            </w:r>
            <w:r w:rsidRPr="00C80129">
              <w:rPr>
                <w:rFonts w:ascii="Times New Roman" w:hAnsi="Times New Roman" w:cs="Times New Roman"/>
                <w:b/>
                <w:sz w:val="20"/>
                <w:szCs w:val="20"/>
              </w:rPr>
              <w:t xml:space="preserve"> </w:t>
            </w:r>
            <w:r w:rsidRPr="00C80129">
              <w:rPr>
                <w:rFonts w:ascii="Times New Roman" w:hAnsi="Times New Roman" w:cs="Times New Roman"/>
                <w:b/>
                <w:bCs/>
                <w:sz w:val="20"/>
                <w:szCs w:val="20"/>
                <w:rtl/>
              </w:rPr>
              <w:t>ہیں</w:t>
            </w:r>
            <w:r w:rsidRPr="00C80129">
              <w:rPr>
                <w:rFonts w:ascii="Times New Roman" w:hAnsi="Times New Roman" w:cs="Times New Roman"/>
                <w:b/>
                <w:sz w:val="20"/>
                <w:szCs w:val="20"/>
              </w:rPr>
              <w:t xml:space="preserve"> </w:t>
            </w:r>
            <w:r w:rsidRPr="00C80129">
              <w:rPr>
                <w:rFonts w:ascii="Times New Roman" w:hAnsi="Times New Roman" w:cs="Times New Roman"/>
                <w:b/>
                <w:bCs/>
                <w:sz w:val="20"/>
                <w:szCs w:val="20"/>
                <w:rtl/>
              </w:rPr>
              <w:t>کیونکہ</w:t>
            </w:r>
          </w:p>
        </w:tc>
      </w:tr>
      <w:tr w:rsidR="00B00CE1" w:rsidRPr="00F42E42" w14:paraId="74CF6C6E" w14:textId="77777777" w:rsidTr="00C80129">
        <w:trPr>
          <w:trHeight w:val="225"/>
        </w:trPr>
        <w:tc>
          <w:tcPr>
            <w:tcW w:w="940" w:type="dxa"/>
            <w:vAlign w:val="center"/>
          </w:tcPr>
          <w:p w14:paraId="68E16054" w14:textId="77777777" w:rsidR="00B00CE1" w:rsidRPr="00C80129" w:rsidRDefault="00B00CE1" w:rsidP="00EA0CBA">
            <w:pPr>
              <w:pStyle w:val="ListParagraph"/>
              <w:numPr>
                <w:ilvl w:val="0"/>
                <w:numId w:val="1"/>
              </w:numPr>
              <w:rPr>
                <w:rFonts w:ascii="Times New Roman" w:hAnsi="Times New Roman" w:cs="Times New Roman"/>
                <w:sz w:val="20"/>
                <w:szCs w:val="20"/>
              </w:rPr>
            </w:pPr>
            <w:bookmarkStart w:id="309" w:name="_Hlk144165973"/>
          </w:p>
        </w:tc>
        <w:tc>
          <w:tcPr>
            <w:tcW w:w="3648" w:type="dxa"/>
          </w:tcPr>
          <w:p w14:paraId="29396B68" w14:textId="77777777" w:rsidR="00B00CE1" w:rsidRPr="00C80129" w:rsidRDefault="00161E94" w:rsidP="002D2545">
            <w:pPr>
              <w:rPr>
                <w:rFonts w:ascii="Times New Roman" w:hAnsi="Times New Roman" w:cs="Times New Roman"/>
                <w:bCs/>
                <w:sz w:val="20"/>
                <w:szCs w:val="20"/>
              </w:rPr>
            </w:pPr>
            <w:r w:rsidRPr="00C80129">
              <w:rPr>
                <w:rFonts w:ascii="Times New Roman" w:hAnsi="Times New Roman" w:cs="Times New Roman"/>
                <w:bCs/>
                <w:sz w:val="20"/>
                <w:szCs w:val="20"/>
              </w:rPr>
              <w:t>I</w:t>
            </w:r>
            <w:r w:rsidR="00B00CE1" w:rsidRPr="00C80129">
              <w:rPr>
                <w:rFonts w:ascii="Times New Roman" w:hAnsi="Times New Roman" w:cs="Times New Roman"/>
                <w:bCs/>
                <w:sz w:val="20"/>
                <w:szCs w:val="20"/>
              </w:rPr>
              <w:t>t makes you feel less skilled as a female street vendor?</w:t>
            </w:r>
          </w:p>
          <w:p w14:paraId="1ADA360C" w14:textId="77777777" w:rsidR="005D0D57" w:rsidRPr="00C80129" w:rsidRDefault="005D0D57" w:rsidP="005D0D57">
            <w:pPr>
              <w:jc w:val="right"/>
              <w:rPr>
                <w:rFonts w:ascii="Times New Roman" w:hAnsi="Times New Roman" w:cs="Times New Roman"/>
                <w:sz w:val="20"/>
                <w:szCs w:val="20"/>
              </w:rPr>
            </w:pP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آپ</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ایک</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خاتون</w:t>
            </w:r>
            <w:r w:rsidRPr="00C80129">
              <w:rPr>
                <w:rFonts w:ascii="Times New Roman" w:hAnsi="Times New Roman" w:cs="Times New Roman"/>
                <w:sz w:val="20"/>
                <w:szCs w:val="20"/>
              </w:rPr>
              <w:t xml:space="preserve"> </w:t>
            </w:r>
            <w:r w:rsidR="00BA47E6" w:rsidRPr="00BA47E6">
              <w:rPr>
                <w:rFonts w:ascii="Times New Roman" w:hAnsi="Times New Roman" w:cs="Times New Roman"/>
                <w:sz w:val="20"/>
                <w:szCs w:val="20"/>
                <w:rtl/>
              </w:rPr>
              <w:t>پھ</w:t>
            </w:r>
            <w:r w:rsidR="00BA47E6" w:rsidRPr="00BA47E6">
              <w:rPr>
                <w:rFonts w:ascii="Times New Roman" w:hAnsi="Times New Roman" w:cs="Times New Roman" w:hint="cs"/>
                <w:sz w:val="20"/>
                <w:szCs w:val="20"/>
                <w:rtl/>
              </w:rPr>
              <w:t>ی</w:t>
            </w:r>
            <w:r w:rsidR="00BA47E6" w:rsidRPr="00BA47E6">
              <w:rPr>
                <w:rFonts w:ascii="Times New Roman" w:hAnsi="Times New Roman" w:cs="Times New Roman" w:hint="eastAsia"/>
                <w:sz w:val="20"/>
                <w:szCs w:val="20"/>
                <w:rtl/>
              </w:rPr>
              <w:t>ر</w:t>
            </w:r>
            <w:r w:rsidR="00BA47E6" w:rsidRPr="00BA47E6">
              <w:rPr>
                <w:rFonts w:ascii="Times New Roman" w:hAnsi="Times New Roman" w:cs="Times New Roman" w:hint="cs"/>
                <w:sz w:val="20"/>
                <w:szCs w:val="20"/>
                <w:rtl/>
              </w:rPr>
              <w:t>ی</w:t>
            </w:r>
            <w:r w:rsidR="00BA47E6" w:rsidRPr="00BA47E6">
              <w:rPr>
                <w:rFonts w:ascii="Times New Roman" w:hAnsi="Times New Roman" w:cs="Times New Roman"/>
                <w:sz w:val="20"/>
                <w:szCs w:val="20"/>
              </w:rPr>
              <w:t xml:space="preserve"> </w:t>
            </w:r>
            <w:r w:rsidR="00BA47E6" w:rsidRPr="00BA47E6">
              <w:rPr>
                <w:rFonts w:ascii="Times New Roman" w:hAnsi="Times New Roman" w:cs="Times New Roman"/>
                <w:sz w:val="20"/>
                <w:szCs w:val="20"/>
                <w:rtl/>
              </w:rPr>
              <w:t>والے</w:t>
            </w:r>
            <w:r w:rsidRPr="00C80129">
              <w:rPr>
                <w:rFonts w:ascii="Times New Roman" w:hAnsi="Times New Roman" w:cs="Times New Roman"/>
                <w:sz w:val="20"/>
                <w:szCs w:val="20"/>
                <w:rtl/>
              </w:rPr>
              <w:t>کے</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طور</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پر</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کم</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ہنر</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مند</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محسوس</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کرتی</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ہیں</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w:t>
            </w:r>
          </w:p>
        </w:tc>
        <w:tc>
          <w:tcPr>
            <w:tcW w:w="961" w:type="dxa"/>
          </w:tcPr>
          <w:p w14:paraId="405825DA" w14:textId="77777777" w:rsidR="00B00CE1" w:rsidRPr="00C80129" w:rsidRDefault="00B00CE1" w:rsidP="002D2545">
            <w:pPr>
              <w:jc w:val="center"/>
              <w:rPr>
                <w:rFonts w:ascii="Times New Roman" w:hAnsi="Times New Roman" w:cs="Times New Roman"/>
                <w:b/>
                <w:sz w:val="20"/>
                <w:szCs w:val="20"/>
              </w:rPr>
            </w:pPr>
          </w:p>
        </w:tc>
        <w:tc>
          <w:tcPr>
            <w:tcW w:w="961" w:type="dxa"/>
          </w:tcPr>
          <w:p w14:paraId="10B0FE94" w14:textId="77777777" w:rsidR="00B00CE1" w:rsidRPr="00C80129" w:rsidRDefault="00B00CE1" w:rsidP="002D2545">
            <w:pPr>
              <w:jc w:val="center"/>
              <w:rPr>
                <w:rFonts w:ascii="Times New Roman" w:hAnsi="Times New Roman" w:cs="Times New Roman"/>
                <w:b/>
                <w:sz w:val="20"/>
                <w:szCs w:val="20"/>
              </w:rPr>
            </w:pPr>
          </w:p>
        </w:tc>
        <w:tc>
          <w:tcPr>
            <w:tcW w:w="872" w:type="dxa"/>
          </w:tcPr>
          <w:p w14:paraId="71233A32" w14:textId="77777777" w:rsidR="00B00CE1" w:rsidRPr="00C80129" w:rsidRDefault="00B00CE1" w:rsidP="002D2545">
            <w:pPr>
              <w:jc w:val="center"/>
              <w:rPr>
                <w:rFonts w:ascii="Times New Roman" w:hAnsi="Times New Roman" w:cs="Times New Roman"/>
                <w:b/>
                <w:sz w:val="20"/>
                <w:szCs w:val="20"/>
              </w:rPr>
            </w:pPr>
          </w:p>
        </w:tc>
        <w:tc>
          <w:tcPr>
            <w:tcW w:w="857" w:type="dxa"/>
          </w:tcPr>
          <w:p w14:paraId="6F7C8679" w14:textId="77777777" w:rsidR="00B00CE1" w:rsidRPr="00C80129" w:rsidRDefault="00B00CE1" w:rsidP="002D2545">
            <w:pPr>
              <w:jc w:val="center"/>
              <w:rPr>
                <w:rFonts w:ascii="Times New Roman" w:hAnsi="Times New Roman" w:cs="Times New Roman"/>
                <w:b/>
                <w:sz w:val="20"/>
                <w:szCs w:val="20"/>
              </w:rPr>
            </w:pPr>
          </w:p>
        </w:tc>
        <w:tc>
          <w:tcPr>
            <w:tcW w:w="950" w:type="dxa"/>
          </w:tcPr>
          <w:p w14:paraId="173FC8F8" w14:textId="77777777" w:rsidR="00B00CE1" w:rsidRPr="00C80129" w:rsidRDefault="00B00CE1" w:rsidP="002D2545">
            <w:pPr>
              <w:jc w:val="center"/>
              <w:rPr>
                <w:rFonts w:ascii="Times New Roman" w:hAnsi="Times New Roman" w:cs="Times New Roman"/>
                <w:b/>
                <w:sz w:val="20"/>
                <w:szCs w:val="20"/>
              </w:rPr>
            </w:pPr>
          </w:p>
        </w:tc>
        <w:tc>
          <w:tcPr>
            <w:tcW w:w="863" w:type="dxa"/>
          </w:tcPr>
          <w:p w14:paraId="050D930F" w14:textId="77777777" w:rsidR="00B00CE1" w:rsidRPr="00C80129" w:rsidRDefault="00B00CE1" w:rsidP="002D2545">
            <w:pPr>
              <w:jc w:val="center"/>
              <w:rPr>
                <w:rFonts w:ascii="Times New Roman" w:hAnsi="Times New Roman" w:cs="Times New Roman"/>
                <w:b/>
                <w:color w:val="C6D9F1" w:themeColor="text2" w:themeTint="33"/>
                <w:sz w:val="20"/>
                <w:szCs w:val="20"/>
              </w:rPr>
            </w:pPr>
          </w:p>
        </w:tc>
      </w:tr>
      <w:bookmarkEnd w:id="309"/>
      <w:tr w:rsidR="00B00CE1" w:rsidRPr="00F42E42" w14:paraId="55F73A8F" w14:textId="77777777" w:rsidTr="00C80129">
        <w:trPr>
          <w:trHeight w:val="225"/>
        </w:trPr>
        <w:tc>
          <w:tcPr>
            <w:tcW w:w="940" w:type="dxa"/>
            <w:vAlign w:val="center"/>
          </w:tcPr>
          <w:p w14:paraId="547FAAD3" w14:textId="77777777" w:rsidR="00B00CE1" w:rsidRPr="00C80129" w:rsidRDefault="00B00CE1" w:rsidP="00EA0CBA">
            <w:pPr>
              <w:pStyle w:val="ListParagraph"/>
              <w:numPr>
                <w:ilvl w:val="0"/>
                <w:numId w:val="1"/>
              </w:numPr>
              <w:rPr>
                <w:rFonts w:ascii="Times New Roman" w:hAnsi="Times New Roman" w:cs="Times New Roman"/>
                <w:sz w:val="20"/>
                <w:szCs w:val="20"/>
              </w:rPr>
            </w:pPr>
          </w:p>
        </w:tc>
        <w:tc>
          <w:tcPr>
            <w:tcW w:w="3648" w:type="dxa"/>
            <w:tcBorders>
              <w:bottom w:val="nil"/>
            </w:tcBorders>
          </w:tcPr>
          <w:p w14:paraId="40C94C06" w14:textId="77777777" w:rsidR="005D0D57" w:rsidRPr="00C80129" w:rsidRDefault="00161E94" w:rsidP="005D0D57">
            <w:pPr>
              <w:rPr>
                <w:rFonts w:ascii="Times New Roman" w:hAnsi="Times New Roman" w:cs="Times New Roman"/>
                <w:bCs/>
                <w:sz w:val="20"/>
                <w:szCs w:val="20"/>
              </w:rPr>
            </w:pPr>
            <w:r w:rsidRPr="00C80129">
              <w:rPr>
                <w:rFonts w:ascii="Times New Roman" w:hAnsi="Times New Roman" w:cs="Times New Roman"/>
                <w:bCs/>
                <w:sz w:val="20"/>
                <w:szCs w:val="20"/>
              </w:rPr>
              <w:t>You f</w:t>
            </w:r>
            <w:r w:rsidR="00B00CE1" w:rsidRPr="00C80129">
              <w:rPr>
                <w:rFonts w:ascii="Times New Roman" w:hAnsi="Times New Roman" w:cs="Times New Roman"/>
                <w:bCs/>
                <w:sz w:val="20"/>
                <w:szCs w:val="20"/>
              </w:rPr>
              <w:t>eel a sense of obligation or debt when they help you?</w:t>
            </w:r>
          </w:p>
          <w:p w14:paraId="05766730" w14:textId="77777777" w:rsidR="005D0D57" w:rsidRPr="00C80129" w:rsidRDefault="005D0D57" w:rsidP="005D0D57">
            <w:pPr>
              <w:jc w:val="right"/>
              <w:rPr>
                <w:rFonts w:ascii="Times New Roman" w:hAnsi="Times New Roman" w:cs="Times New Roman"/>
                <w:bCs/>
                <w:sz w:val="20"/>
                <w:szCs w:val="20"/>
              </w:rPr>
            </w:pPr>
            <w:r w:rsidRPr="00C80129">
              <w:rPr>
                <w:rFonts w:ascii="Times New Roman" w:hAnsi="Times New Roman" w:cs="Times New Roman"/>
                <w:bCs/>
                <w:sz w:val="20"/>
                <w:szCs w:val="20"/>
                <w:rtl/>
              </w:rPr>
              <w:t>جب</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وہ</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آپ</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کی</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مدد</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کرتے</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ہیں</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تو</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آپ</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کو</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ذمہ</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داری</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یا</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قرض</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کا</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احساس</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ہوتا</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ہے؟</w:t>
            </w:r>
          </w:p>
        </w:tc>
        <w:tc>
          <w:tcPr>
            <w:tcW w:w="961" w:type="dxa"/>
            <w:tcBorders>
              <w:bottom w:val="nil"/>
            </w:tcBorders>
          </w:tcPr>
          <w:p w14:paraId="2A614A38" w14:textId="77777777" w:rsidR="00B00CE1" w:rsidRPr="00C80129" w:rsidRDefault="00B00CE1" w:rsidP="002D2545">
            <w:pPr>
              <w:rPr>
                <w:rFonts w:ascii="Times New Roman" w:hAnsi="Times New Roman" w:cs="Times New Roman"/>
                <w:sz w:val="20"/>
                <w:szCs w:val="20"/>
              </w:rPr>
            </w:pPr>
          </w:p>
        </w:tc>
        <w:tc>
          <w:tcPr>
            <w:tcW w:w="961" w:type="dxa"/>
            <w:tcBorders>
              <w:bottom w:val="nil"/>
            </w:tcBorders>
          </w:tcPr>
          <w:p w14:paraId="71691F81" w14:textId="77777777" w:rsidR="00B00CE1" w:rsidRPr="00C80129" w:rsidRDefault="00B00CE1" w:rsidP="002D2545">
            <w:pPr>
              <w:rPr>
                <w:rFonts w:ascii="Times New Roman" w:hAnsi="Times New Roman" w:cs="Times New Roman"/>
                <w:sz w:val="20"/>
                <w:szCs w:val="20"/>
              </w:rPr>
            </w:pPr>
          </w:p>
        </w:tc>
        <w:tc>
          <w:tcPr>
            <w:tcW w:w="872" w:type="dxa"/>
            <w:tcBorders>
              <w:bottom w:val="nil"/>
            </w:tcBorders>
          </w:tcPr>
          <w:p w14:paraId="68EA9DE8" w14:textId="77777777" w:rsidR="00B00CE1" w:rsidRPr="00C80129" w:rsidRDefault="00B00CE1" w:rsidP="002D2545">
            <w:pPr>
              <w:rPr>
                <w:rFonts w:ascii="Times New Roman" w:hAnsi="Times New Roman" w:cs="Times New Roman"/>
                <w:sz w:val="20"/>
                <w:szCs w:val="20"/>
              </w:rPr>
            </w:pPr>
          </w:p>
        </w:tc>
        <w:tc>
          <w:tcPr>
            <w:tcW w:w="857" w:type="dxa"/>
            <w:tcBorders>
              <w:bottom w:val="nil"/>
            </w:tcBorders>
          </w:tcPr>
          <w:p w14:paraId="0BB8CBD7" w14:textId="77777777" w:rsidR="00B00CE1" w:rsidRPr="00C80129" w:rsidRDefault="00B00CE1" w:rsidP="002D2545">
            <w:pPr>
              <w:rPr>
                <w:rFonts w:ascii="Times New Roman" w:hAnsi="Times New Roman" w:cs="Times New Roman"/>
                <w:sz w:val="20"/>
                <w:szCs w:val="20"/>
              </w:rPr>
            </w:pPr>
          </w:p>
        </w:tc>
        <w:tc>
          <w:tcPr>
            <w:tcW w:w="950" w:type="dxa"/>
            <w:tcBorders>
              <w:bottom w:val="nil"/>
            </w:tcBorders>
          </w:tcPr>
          <w:p w14:paraId="4B70A290" w14:textId="77777777" w:rsidR="00B00CE1" w:rsidRPr="00C80129" w:rsidRDefault="00B00CE1" w:rsidP="002D2545">
            <w:pPr>
              <w:rPr>
                <w:rFonts w:ascii="Times New Roman" w:hAnsi="Times New Roman" w:cs="Times New Roman"/>
                <w:sz w:val="20"/>
                <w:szCs w:val="20"/>
              </w:rPr>
            </w:pPr>
          </w:p>
        </w:tc>
        <w:tc>
          <w:tcPr>
            <w:tcW w:w="863" w:type="dxa"/>
            <w:tcBorders>
              <w:bottom w:val="nil"/>
            </w:tcBorders>
          </w:tcPr>
          <w:p w14:paraId="3B1955A4" w14:textId="77777777" w:rsidR="00B00CE1" w:rsidRPr="00C80129" w:rsidRDefault="00B00CE1" w:rsidP="002D2545">
            <w:pPr>
              <w:rPr>
                <w:rFonts w:ascii="Times New Roman" w:hAnsi="Times New Roman" w:cs="Times New Roman"/>
                <w:sz w:val="20"/>
                <w:szCs w:val="20"/>
              </w:rPr>
            </w:pPr>
          </w:p>
        </w:tc>
      </w:tr>
      <w:tr w:rsidR="00B00CE1" w:rsidRPr="00F42E42" w14:paraId="6E504046" w14:textId="77777777" w:rsidTr="00C80129">
        <w:trPr>
          <w:trHeight w:val="225"/>
        </w:trPr>
        <w:tc>
          <w:tcPr>
            <w:tcW w:w="940" w:type="dxa"/>
            <w:vAlign w:val="center"/>
          </w:tcPr>
          <w:p w14:paraId="088E72D1" w14:textId="77777777" w:rsidR="00B00CE1" w:rsidRPr="00C80129" w:rsidRDefault="00B00CE1" w:rsidP="00EA0CBA">
            <w:pPr>
              <w:pStyle w:val="ListParagraph"/>
              <w:numPr>
                <w:ilvl w:val="0"/>
                <w:numId w:val="1"/>
              </w:numPr>
              <w:rPr>
                <w:rFonts w:ascii="Times New Roman" w:hAnsi="Times New Roman" w:cs="Times New Roman"/>
                <w:sz w:val="20"/>
                <w:szCs w:val="20"/>
              </w:rPr>
            </w:pPr>
          </w:p>
        </w:tc>
        <w:tc>
          <w:tcPr>
            <w:tcW w:w="3648" w:type="dxa"/>
            <w:tcBorders>
              <w:bottom w:val="nil"/>
            </w:tcBorders>
          </w:tcPr>
          <w:p w14:paraId="5BD780DC" w14:textId="77777777" w:rsidR="005D0D57" w:rsidRPr="00C80129" w:rsidRDefault="0034149F" w:rsidP="005D0D57">
            <w:pPr>
              <w:rPr>
                <w:rFonts w:ascii="Times New Roman" w:hAnsi="Times New Roman" w:cs="Times New Roman"/>
                <w:bCs/>
                <w:sz w:val="20"/>
                <w:szCs w:val="20"/>
              </w:rPr>
            </w:pPr>
            <w:r w:rsidRPr="00C80129">
              <w:rPr>
                <w:rFonts w:ascii="Times New Roman" w:hAnsi="Times New Roman" w:cs="Times New Roman"/>
                <w:bCs/>
                <w:sz w:val="20"/>
                <w:szCs w:val="20"/>
              </w:rPr>
              <w:t>Y</w:t>
            </w:r>
            <w:r w:rsidR="00B00CE1" w:rsidRPr="00C80129">
              <w:rPr>
                <w:rFonts w:ascii="Times New Roman" w:hAnsi="Times New Roman" w:cs="Times New Roman"/>
                <w:bCs/>
                <w:sz w:val="20"/>
                <w:szCs w:val="20"/>
              </w:rPr>
              <w:t>ou fear losing control over your occupation/income?</w:t>
            </w:r>
          </w:p>
          <w:p w14:paraId="757755F4" w14:textId="77777777" w:rsidR="005D0D57" w:rsidRPr="00C80129" w:rsidRDefault="005D0D57" w:rsidP="005D0D57">
            <w:pPr>
              <w:jc w:val="right"/>
              <w:rPr>
                <w:rFonts w:ascii="Times New Roman" w:hAnsi="Times New Roman" w:cs="Times New Roman"/>
                <w:bCs/>
                <w:sz w:val="20"/>
                <w:szCs w:val="20"/>
              </w:rPr>
            </w:pPr>
            <w:r w:rsidRPr="00C80129">
              <w:rPr>
                <w:rFonts w:ascii="Times New Roman" w:hAnsi="Times New Roman" w:cs="Times New Roman"/>
                <w:bCs/>
                <w:sz w:val="20"/>
                <w:szCs w:val="20"/>
                <w:rtl/>
              </w:rPr>
              <w:t>آپ</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اپنے</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پیشے</w:t>
            </w:r>
            <w:r w:rsidRPr="00C80129">
              <w:rPr>
                <w:rFonts w:ascii="Times New Roman" w:hAnsi="Times New Roman" w:cs="Times New Roman"/>
                <w:bCs/>
                <w:sz w:val="20"/>
                <w:szCs w:val="20"/>
              </w:rPr>
              <w:t>/</w:t>
            </w:r>
            <w:r w:rsidRPr="00C80129">
              <w:rPr>
                <w:rFonts w:ascii="Times New Roman" w:hAnsi="Times New Roman" w:cs="Times New Roman"/>
                <w:bCs/>
                <w:sz w:val="20"/>
                <w:szCs w:val="20"/>
                <w:rtl/>
              </w:rPr>
              <w:t>آمدنی</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پر</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کنٹرول</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کھونے</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سے</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ڈرتے</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ہیں؟</w:t>
            </w:r>
          </w:p>
        </w:tc>
        <w:tc>
          <w:tcPr>
            <w:tcW w:w="961" w:type="dxa"/>
            <w:tcBorders>
              <w:bottom w:val="nil"/>
            </w:tcBorders>
          </w:tcPr>
          <w:p w14:paraId="7E297044" w14:textId="77777777" w:rsidR="00B00CE1" w:rsidRPr="00C80129" w:rsidRDefault="00B00CE1" w:rsidP="002D2545">
            <w:pPr>
              <w:rPr>
                <w:rFonts w:ascii="Times New Roman" w:hAnsi="Times New Roman" w:cs="Times New Roman"/>
                <w:sz w:val="20"/>
                <w:szCs w:val="20"/>
              </w:rPr>
            </w:pPr>
          </w:p>
        </w:tc>
        <w:tc>
          <w:tcPr>
            <w:tcW w:w="961" w:type="dxa"/>
            <w:tcBorders>
              <w:bottom w:val="nil"/>
            </w:tcBorders>
          </w:tcPr>
          <w:p w14:paraId="16C4E002" w14:textId="77777777" w:rsidR="00B00CE1" w:rsidRPr="00C80129" w:rsidRDefault="00B00CE1" w:rsidP="002D2545">
            <w:pPr>
              <w:rPr>
                <w:rFonts w:ascii="Times New Roman" w:hAnsi="Times New Roman" w:cs="Times New Roman"/>
                <w:sz w:val="20"/>
                <w:szCs w:val="20"/>
              </w:rPr>
            </w:pPr>
          </w:p>
        </w:tc>
        <w:tc>
          <w:tcPr>
            <w:tcW w:w="872" w:type="dxa"/>
            <w:tcBorders>
              <w:bottom w:val="nil"/>
            </w:tcBorders>
          </w:tcPr>
          <w:p w14:paraId="19D27795" w14:textId="77777777" w:rsidR="00B00CE1" w:rsidRPr="00C80129" w:rsidRDefault="00B00CE1" w:rsidP="002D2545">
            <w:pPr>
              <w:rPr>
                <w:rFonts w:ascii="Times New Roman" w:hAnsi="Times New Roman" w:cs="Times New Roman"/>
                <w:sz w:val="20"/>
                <w:szCs w:val="20"/>
              </w:rPr>
            </w:pPr>
          </w:p>
        </w:tc>
        <w:tc>
          <w:tcPr>
            <w:tcW w:w="857" w:type="dxa"/>
            <w:tcBorders>
              <w:bottom w:val="nil"/>
            </w:tcBorders>
          </w:tcPr>
          <w:p w14:paraId="3A425437" w14:textId="77777777" w:rsidR="00B00CE1" w:rsidRPr="00C80129" w:rsidRDefault="00B00CE1" w:rsidP="002D2545">
            <w:pPr>
              <w:rPr>
                <w:rFonts w:ascii="Times New Roman" w:hAnsi="Times New Roman" w:cs="Times New Roman"/>
                <w:sz w:val="20"/>
                <w:szCs w:val="20"/>
              </w:rPr>
            </w:pPr>
          </w:p>
        </w:tc>
        <w:tc>
          <w:tcPr>
            <w:tcW w:w="950" w:type="dxa"/>
            <w:tcBorders>
              <w:bottom w:val="nil"/>
            </w:tcBorders>
          </w:tcPr>
          <w:p w14:paraId="1DA58797" w14:textId="77777777" w:rsidR="00B00CE1" w:rsidRPr="00C80129" w:rsidRDefault="00B00CE1" w:rsidP="002D2545">
            <w:pPr>
              <w:rPr>
                <w:rFonts w:ascii="Times New Roman" w:hAnsi="Times New Roman" w:cs="Times New Roman"/>
                <w:sz w:val="20"/>
                <w:szCs w:val="20"/>
              </w:rPr>
            </w:pPr>
          </w:p>
        </w:tc>
        <w:tc>
          <w:tcPr>
            <w:tcW w:w="863" w:type="dxa"/>
            <w:tcBorders>
              <w:bottom w:val="nil"/>
            </w:tcBorders>
          </w:tcPr>
          <w:p w14:paraId="724F7BE0" w14:textId="77777777" w:rsidR="00B00CE1" w:rsidRPr="00C80129" w:rsidRDefault="00B00CE1" w:rsidP="002D2545">
            <w:pPr>
              <w:rPr>
                <w:rFonts w:ascii="Times New Roman" w:hAnsi="Times New Roman" w:cs="Times New Roman"/>
                <w:sz w:val="20"/>
                <w:szCs w:val="20"/>
              </w:rPr>
            </w:pPr>
          </w:p>
        </w:tc>
      </w:tr>
      <w:tr w:rsidR="00B00CE1" w:rsidRPr="00F42E42" w14:paraId="0C2591CB" w14:textId="77777777" w:rsidTr="00C80129">
        <w:trPr>
          <w:trHeight w:val="225"/>
        </w:trPr>
        <w:tc>
          <w:tcPr>
            <w:tcW w:w="940" w:type="dxa"/>
            <w:vAlign w:val="center"/>
          </w:tcPr>
          <w:p w14:paraId="17BEC008" w14:textId="77777777" w:rsidR="00B00CE1" w:rsidRPr="00C80129" w:rsidRDefault="00B00CE1" w:rsidP="00EA0CBA">
            <w:pPr>
              <w:pStyle w:val="ListParagraph"/>
              <w:numPr>
                <w:ilvl w:val="0"/>
                <w:numId w:val="1"/>
              </w:numPr>
              <w:rPr>
                <w:rFonts w:ascii="Times New Roman" w:hAnsi="Times New Roman" w:cs="Times New Roman"/>
                <w:sz w:val="20"/>
                <w:szCs w:val="20"/>
              </w:rPr>
            </w:pPr>
          </w:p>
        </w:tc>
        <w:tc>
          <w:tcPr>
            <w:tcW w:w="3648" w:type="dxa"/>
            <w:tcBorders>
              <w:bottom w:val="nil"/>
            </w:tcBorders>
          </w:tcPr>
          <w:p w14:paraId="0BD9BD77" w14:textId="77777777" w:rsidR="00B00CE1" w:rsidRPr="00C80129" w:rsidRDefault="0034149F" w:rsidP="002D2545">
            <w:pPr>
              <w:rPr>
                <w:rFonts w:ascii="Times New Roman" w:hAnsi="Times New Roman" w:cs="Times New Roman"/>
                <w:bCs/>
                <w:sz w:val="20"/>
                <w:szCs w:val="20"/>
              </w:rPr>
            </w:pPr>
            <w:r w:rsidRPr="00C80129">
              <w:rPr>
                <w:rFonts w:ascii="Times New Roman" w:hAnsi="Times New Roman" w:cs="Times New Roman"/>
                <w:bCs/>
                <w:sz w:val="20"/>
                <w:szCs w:val="20"/>
              </w:rPr>
              <w:t>Y</w:t>
            </w:r>
            <w:r w:rsidR="00B00CE1" w:rsidRPr="00C80129">
              <w:rPr>
                <w:rFonts w:ascii="Times New Roman" w:hAnsi="Times New Roman" w:cs="Times New Roman"/>
                <w:bCs/>
                <w:sz w:val="20"/>
                <w:szCs w:val="20"/>
              </w:rPr>
              <w:t>ou worry about revealing sensitive business information (e.g., how much profit you make or work conditions and safety)?</w:t>
            </w:r>
          </w:p>
          <w:p w14:paraId="3B462771" w14:textId="77777777" w:rsidR="005D0D57" w:rsidRPr="00C80129" w:rsidRDefault="005D0D57" w:rsidP="005D0D57">
            <w:pPr>
              <w:jc w:val="right"/>
              <w:rPr>
                <w:rFonts w:ascii="Times New Roman" w:hAnsi="Times New Roman" w:cs="Times New Roman"/>
                <w:bCs/>
                <w:sz w:val="20"/>
                <w:szCs w:val="20"/>
              </w:rPr>
            </w:pPr>
            <w:r w:rsidRPr="00C80129">
              <w:rPr>
                <w:rFonts w:ascii="Times New Roman" w:hAnsi="Times New Roman" w:cs="Times New Roman"/>
                <w:bCs/>
                <w:sz w:val="20"/>
                <w:szCs w:val="20"/>
                <w:rtl/>
              </w:rPr>
              <w:t>آپ</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حساس</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کاروباری</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معلومات</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کو</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ظاہر</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کرنے</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کے</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بارے</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میں</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فکر</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مند</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ہیں</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مثال</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کے</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طور</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پر،</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آپ</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کتنا</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منافع</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کماتے</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ہیں</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یا</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کام</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کے</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حالات</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اور</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حفاظت؟</w:t>
            </w:r>
          </w:p>
        </w:tc>
        <w:tc>
          <w:tcPr>
            <w:tcW w:w="961" w:type="dxa"/>
            <w:tcBorders>
              <w:bottom w:val="nil"/>
            </w:tcBorders>
          </w:tcPr>
          <w:p w14:paraId="0D63F026" w14:textId="77777777" w:rsidR="00B00CE1" w:rsidRPr="00C80129" w:rsidRDefault="00B00CE1" w:rsidP="002D2545">
            <w:pPr>
              <w:rPr>
                <w:rFonts w:ascii="Times New Roman" w:hAnsi="Times New Roman" w:cs="Times New Roman"/>
                <w:sz w:val="20"/>
                <w:szCs w:val="20"/>
              </w:rPr>
            </w:pPr>
          </w:p>
        </w:tc>
        <w:tc>
          <w:tcPr>
            <w:tcW w:w="961" w:type="dxa"/>
            <w:tcBorders>
              <w:bottom w:val="nil"/>
            </w:tcBorders>
          </w:tcPr>
          <w:p w14:paraId="4E0089F7" w14:textId="77777777" w:rsidR="00B00CE1" w:rsidRPr="00C80129" w:rsidRDefault="00B00CE1" w:rsidP="002D2545">
            <w:pPr>
              <w:rPr>
                <w:rFonts w:ascii="Times New Roman" w:hAnsi="Times New Roman" w:cs="Times New Roman"/>
                <w:sz w:val="20"/>
                <w:szCs w:val="20"/>
              </w:rPr>
            </w:pPr>
          </w:p>
        </w:tc>
        <w:tc>
          <w:tcPr>
            <w:tcW w:w="872" w:type="dxa"/>
            <w:tcBorders>
              <w:bottom w:val="nil"/>
            </w:tcBorders>
          </w:tcPr>
          <w:p w14:paraId="05B9B05C" w14:textId="77777777" w:rsidR="00B00CE1" w:rsidRPr="00C80129" w:rsidRDefault="00B00CE1" w:rsidP="002D2545">
            <w:pPr>
              <w:rPr>
                <w:rFonts w:ascii="Times New Roman" w:hAnsi="Times New Roman" w:cs="Times New Roman"/>
                <w:sz w:val="20"/>
                <w:szCs w:val="20"/>
              </w:rPr>
            </w:pPr>
          </w:p>
        </w:tc>
        <w:tc>
          <w:tcPr>
            <w:tcW w:w="857" w:type="dxa"/>
            <w:tcBorders>
              <w:bottom w:val="nil"/>
            </w:tcBorders>
          </w:tcPr>
          <w:p w14:paraId="3FAF74EA" w14:textId="77777777" w:rsidR="00B00CE1" w:rsidRPr="00C80129" w:rsidRDefault="00B00CE1" w:rsidP="002D2545">
            <w:pPr>
              <w:rPr>
                <w:rFonts w:ascii="Times New Roman" w:hAnsi="Times New Roman" w:cs="Times New Roman"/>
                <w:sz w:val="20"/>
                <w:szCs w:val="20"/>
              </w:rPr>
            </w:pPr>
          </w:p>
        </w:tc>
        <w:tc>
          <w:tcPr>
            <w:tcW w:w="950" w:type="dxa"/>
            <w:tcBorders>
              <w:bottom w:val="nil"/>
            </w:tcBorders>
          </w:tcPr>
          <w:p w14:paraId="49251763" w14:textId="77777777" w:rsidR="00B00CE1" w:rsidRPr="00C80129" w:rsidRDefault="00B00CE1" w:rsidP="002D2545">
            <w:pPr>
              <w:rPr>
                <w:rFonts w:ascii="Times New Roman" w:hAnsi="Times New Roman" w:cs="Times New Roman"/>
                <w:sz w:val="20"/>
                <w:szCs w:val="20"/>
              </w:rPr>
            </w:pPr>
          </w:p>
        </w:tc>
        <w:tc>
          <w:tcPr>
            <w:tcW w:w="863" w:type="dxa"/>
            <w:tcBorders>
              <w:bottom w:val="nil"/>
            </w:tcBorders>
          </w:tcPr>
          <w:p w14:paraId="2EFF1DC3" w14:textId="77777777" w:rsidR="00B00CE1" w:rsidRPr="00C80129" w:rsidRDefault="00B00CE1" w:rsidP="002D2545">
            <w:pPr>
              <w:rPr>
                <w:rFonts w:ascii="Times New Roman" w:hAnsi="Times New Roman" w:cs="Times New Roman"/>
                <w:sz w:val="20"/>
                <w:szCs w:val="20"/>
              </w:rPr>
            </w:pPr>
          </w:p>
        </w:tc>
      </w:tr>
      <w:tr w:rsidR="00C80129" w:rsidRPr="00F42E42" w14:paraId="5E7C5D0B" w14:textId="77777777" w:rsidTr="00C80129">
        <w:trPr>
          <w:trHeight w:val="475"/>
        </w:trPr>
        <w:tc>
          <w:tcPr>
            <w:tcW w:w="10052" w:type="dxa"/>
            <w:gridSpan w:val="8"/>
            <w:vAlign w:val="center"/>
          </w:tcPr>
          <w:p w14:paraId="1856C4F5" w14:textId="77777777" w:rsidR="00C80129" w:rsidRPr="00C80129" w:rsidRDefault="00C80129" w:rsidP="00C80129">
            <w:pPr>
              <w:jc w:val="center"/>
              <w:rPr>
                <w:rFonts w:ascii="Times New Roman" w:hAnsi="Times New Roman" w:cs="Times New Roman"/>
                <w:b/>
                <w:bCs/>
                <w:sz w:val="20"/>
                <w:szCs w:val="20"/>
              </w:rPr>
            </w:pPr>
            <w:r w:rsidRPr="00C80129">
              <w:rPr>
                <w:rFonts w:ascii="Times New Roman" w:hAnsi="Times New Roman" w:cs="Times New Roman"/>
                <w:b/>
                <w:bCs/>
                <w:sz w:val="20"/>
                <w:szCs w:val="20"/>
              </w:rPr>
              <w:t>Questions related to fellow vendors and Friends</w:t>
            </w:r>
          </w:p>
          <w:p w14:paraId="53CEA4EC" w14:textId="77777777" w:rsidR="00C80129" w:rsidRPr="00C80129" w:rsidRDefault="00C80129" w:rsidP="00C80129">
            <w:pPr>
              <w:jc w:val="center"/>
              <w:rPr>
                <w:rFonts w:ascii="Times New Roman" w:hAnsi="Times New Roman" w:cs="Times New Roman"/>
                <w:bCs/>
                <w:sz w:val="20"/>
                <w:szCs w:val="20"/>
              </w:rPr>
            </w:pPr>
            <w:r w:rsidRPr="00C80129">
              <w:rPr>
                <w:rFonts w:ascii="Times New Roman" w:hAnsi="Times New Roman" w:cs="Times New Roman"/>
                <w:bCs/>
                <w:sz w:val="20"/>
                <w:szCs w:val="20"/>
              </w:rPr>
              <w:t xml:space="preserve">Do you hesitate asking for help from fellow vendors and friends </w:t>
            </w:r>
            <w:proofErr w:type="gramStart"/>
            <w:r w:rsidRPr="00C80129">
              <w:rPr>
                <w:rFonts w:ascii="Times New Roman" w:hAnsi="Times New Roman" w:cs="Times New Roman"/>
                <w:bCs/>
                <w:sz w:val="20"/>
                <w:szCs w:val="20"/>
              </w:rPr>
              <w:t>because:</w:t>
            </w:r>
            <w:proofErr w:type="gramEnd"/>
          </w:p>
          <w:p w14:paraId="3999DB3C" w14:textId="77777777" w:rsidR="00C80129" w:rsidRPr="00C80129" w:rsidRDefault="00C80129" w:rsidP="00C80129">
            <w:pPr>
              <w:jc w:val="center"/>
              <w:rPr>
                <w:rFonts w:ascii="Times New Roman" w:hAnsi="Times New Roman" w:cs="Times New Roman"/>
                <w:b/>
                <w:bCs/>
                <w:sz w:val="20"/>
                <w:szCs w:val="20"/>
              </w:rPr>
            </w:pPr>
            <w:r w:rsidRPr="00C80129">
              <w:rPr>
                <w:rFonts w:ascii="Times New Roman" w:hAnsi="Times New Roman" w:cs="Times New Roman"/>
                <w:b/>
                <w:bCs/>
                <w:sz w:val="20"/>
                <w:szCs w:val="20"/>
                <w:rtl/>
              </w:rPr>
              <w:t>کیا</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آپ</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ساتھی</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دکانداروں</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اور</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دوستوں</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سے</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مدد</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مانگنے</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میں</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ہچکچاتے</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ہیں</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کیونکہ</w:t>
            </w:r>
            <w:r w:rsidRPr="00C80129">
              <w:rPr>
                <w:rFonts w:ascii="Times New Roman" w:hAnsi="Times New Roman" w:cs="Times New Roman"/>
                <w:b/>
                <w:bCs/>
                <w:sz w:val="20"/>
                <w:szCs w:val="20"/>
              </w:rPr>
              <w:t>:</w:t>
            </w:r>
          </w:p>
        </w:tc>
      </w:tr>
      <w:tr w:rsidR="00B00CE1" w:rsidRPr="00F42E42" w14:paraId="5E38B62E" w14:textId="77777777" w:rsidTr="00C80129">
        <w:trPr>
          <w:trHeight w:val="225"/>
        </w:trPr>
        <w:tc>
          <w:tcPr>
            <w:tcW w:w="940" w:type="dxa"/>
            <w:vAlign w:val="center"/>
          </w:tcPr>
          <w:p w14:paraId="640A5D70" w14:textId="77777777" w:rsidR="00B00CE1" w:rsidRPr="00C80129" w:rsidRDefault="00B00CE1" w:rsidP="00EA0CBA">
            <w:pPr>
              <w:pStyle w:val="ListParagraph"/>
              <w:numPr>
                <w:ilvl w:val="0"/>
                <w:numId w:val="1"/>
              </w:numPr>
              <w:rPr>
                <w:rFonts w:ascii="Times New Roman" w:hAnsi="Times New Roman" w:cs="Times New Roman"/>
                <w:sz w:val="20"/>
                <w:szCs w:val="20"/>
              </w:rPr>
            </w:pPr>
          </w:p>
        </w:tc>
        <w:tc>
          <w:tcPr>
            <w:tcW w:w="3648" w:type="dxa"/>
          </w:tcPr>
          <w:p w14:paraId="7CAF87D9" w14:textId="77777777" w:rsidR="00B00CE1" w:rsidRPr="00C80129" w:rsidRDefault="0034149F" w:rsidP="002D2545">
            <w:pPr>
              <w:rPr>
                <w:rFonts w:ascii="Times New Roman" w:hAnsi="Times New Roman" w:cs="Times New Roman"/>
                <w:bCs/>
                <w:color w:val="000000" w:themeColor="text1"/>
                <w:sz w:val="20"/>
                <w:szCs w:val="20"/>
              </w:rPr>
            </w:pPr>
            <w:r w:rsidRPr="00C80129">
              <w:rPr>
                <w:rFonts w:ascii="Times New Roman" w:hAnsi="Times New Roman" w:cs="Times New Roman"/>
                <w:bCs/>
                <w:color w:val="000000" w:themeColor="text1"/>
                <w:sz w:val="20"/>
                <w:szCs w:val="20"/>
              </w:rPr>
              <w:t>It makes you feel less skilled as a female street vendor?</w:t>
            </w:r>
          </w:p>
          <w:p w14:paraId="74FB7AD4" w14:textId="77777777" w:rsidR="006C3855" w:rsidRPr="00C80129" w:rsidRDefault="006C3855" w:rsidP="00A15F21">
            <w:pPr>
              <w:jc w:val="right"/>
              <w:rPr>
                <w:rFonts w:ascii="Times New Roman" w:hAnsi="Times New Roman" w:cs="Times New Roman"/>
                <w:bCs/>
                <w:color w:val="000000" w:themeColor="text1"/>
                <w:sz w:val="20"/>
                <w:szCs w:val="20"/>
              </w:rPr>
            </w:pPr>
            <w:r w:rsidRPr="00C80129">
              <w:rPr>
                <w:rFonts w:ascii="Times New Roman" w:hAnsi="Times New Roman" w:cs="Times New Roman"/>
                <w:bCs/>
                <w:color w:val="000000" w:themeColor="text1"/>
                <w:sz w:val="20"/>
                <w:szCs w:val="20"/>
                <w:rtl/>
              </w:rPr>
              <w:t>آپ</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اپنے</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پیشے</w:t>
            </w:r>
            <w:r w:rsidRPr="00C80129">
              <w:rPr>
                <w:rFonts w:ascii="Times New Roman" w:hAnsi="Times New Roman" w:cs="Times New Roman"/>
                <w:bCs/>
                <w:color w:val="000000" w:themeColor="text1"/>
                <w:sz w:val="20"/>
                <w:szCs w:val="20"/>
              </w:rPr>
              <w:t>/</w:t>
            </w:r>
            <w:r w:rsidRPr="00C80129">
              <w:rPr>
                <w:rFonts w:ascii="Times New Roman" w:hAnsi="Times New Roman" w:cs="Times New Roman"/>
                <w:bCs/>
                <w:color w:val="000000" w:themeColor="text1"/>
                <w:sz w:val="20"/>
                <w:szCs w:val="20"/>
                <w:rtl/>
              </w:rPr>
              <w:t>آمدنی</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پر</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کنٹرول</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کھونے</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سے</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ڈرتے</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ہیں؟</w:t>
            </w:r>
          </w:p>
        </w:tc>
        <w:tc>
          <w:tcPr>
            <w:tcW w:w="961" w:type="dxa"/>
          </w:tcPr>
          <w:p w14:paraId="6EA3FF8A" w14:textId="77777777" w:rsidR="00B00CE1" w:rsidRPr="00C80129" w:rsidRDefault="00B00CE1" w:rsidP="002D2545">
            <w:pPr>
              <w:rPr>
                <w:rFonts w:ascii="Times New Roman" w:hAnsi="Times New Roman" w:cs="Times New Roman"/>
                <w:sz w:val="20"/>
                <w:szCs w:val="20"/>
              </w:rPr>
            </w:pPr>
          </w:p>
        </w:tc>
        <w:tc>
          <w:tcPr>
            <w:tcW w:w="961" w:type="dxa"/>
          </w:tcPr>
          <w:p w14:paraId="248F39F6" w14:textId="77777777" w:rsidR="00B00CE1" w:rsidRPr="00C80129" w:rsidRDefault="00B00CE1" w:rsidP="002D2545">
            <w:pPr>
              <w:rPr>
                <w:rFonts w:ascii="Times New Roman" w:hAnsi="Times New Roman" w:cs="Times New Roman"/>
                <w:sz w:val="20"/>
                <w:szCs w:val="20"/>
              </w:rPr>
            </w:pPr>
          </w:p>
        </w:tc>
        <w:tc>
          <w:tcPr>
            <w:tcW w:w="872" w:type="dxa"/>
          </w:tcPr>
          <w:p w14:paraId="25AF4A57" w14:textId="77777777" w:rsidR="00B00CE1" w:rsidRPr="00C80129" w:rsidRDefault="00B00CE1" w:rsidP="002D2545">
            <w:pPr>
              <w:rPr>
                <w:rFonts w:ascii="Times New Roman" w:hAnsi="Times New Roman" w:cs="Times New Roman"/>
                <w:sz w:val="20"/>
                <w:szCs w:val="20"/>
              </w:rPr>
            </w:pPr>
          </w:p>
        </w:tc>
        <w:tc>
          <w:tcPr>
            <w:tcW w:w="857" w:type="dxa"/>
          </w:tcPr>
          <w:p w14:paraId="50C3B961" w14:textId="77777777" w:rsidR="00B00CE1" w:rsidRPr="00C80129" w:rsidRDefault="00B00CE1" w:rsidP="002D2545">
            <w:pPr>
              <w:rPr>
                <w:rFonts w:ascii="Times New Roman" w:hAnsi="Times New Roman" w:cs="Times New Roman"/>
                <w:sz w:val="20"/>
                <w:szCs w:val="20"/>
              </w:rPr>
            </w:pPr>
          </w:p>
        </w:tc>
        <w:tc>
          <w:tcPr>
            <w:tcW w:w="950" w:type="dxa"/>
          </w:tcPr>
          <w:p w14:paraId="7FABACE7" w14:textId="77777777" w:rsidR="00B00CE1" w:rsidRPr="00C80129" w:rsidRDefault="00B00CE1" w:rsidP="002D2545">
            <w:pPr>
              <w:rPr>
                <w:rFonts w:ascii="Times New Roman" w:hAnsi="Times New Roman" w:cs="Times New Roman"/>
                <w:sz w:val="20"/>
                <w:szCs w:val="20"/>
              </w:rPr>
            </w:pPr>
          </w:p>
        </w:tc>
        <w:tc>
          <w:tcPr>
            <w:tcW w:w="863" w:type="dxa"/>
          </w:tcPr>
          <w:p w14:paraId="781524FB" w14:textId="77777777" w:rsidR="00B00CE1" w:rsidRPr="00C80129" w:rsidRDefault="00B00CE1" w:rsidP="002D2545">
            <w:pPr>
              <w:rPr>
                <w:rFonts w:ascii="Times New Roman" w:hAnsi="Times New Roman" w:cs="Times New Roman"/>
                <w:sz w:val="20"/>
                <w:szCs w:val="20"/>
              </w:rPr>
            </w:pPr>
          </w:p>
        </w:tc>
      </w:tr>
      <w:tr w:rsidR="00B00CE1" w:rsidRPr="00F42E42" w14:paraId="5ABF124F" w14:textId="77777777" w:rsidTr="00C80129">
        <w:trPr>
          <w:trHeight w:val="413"/>
        </w:trPr>
        <w:tc>
          <w:tcPr>
            <w:tcW w:w="940" w:type="dxa"/>
            <w:vAlign w:val="center"/>
          </w:tcPr>
          <w:p w14:paraId="40B1EC6F" w14:textId="77777777" w:rsidR="00B00CE1" w:rsidRPr="00C80129" w:rsidRDefault="00B00CE1" w:rsidP="00EA0CBA">
            <w:pPr>
              <w:pStyle w:val="ListParagraph"/>
              <w:numPr>
                <w:ilvl w:val="0"/>
                <w:numId w:val="1"/>
              </w:numPr>
              <w:rPr>
                <w:rFonts w:ascii="Times New Roman" w:hAnsi="Times New Roman" w:cs="Times New Roman"/>
                <w:sz w:val="20"/>
                <w:szCs w:val="20"/>
              </w:rPr>
            </w:pPr>
          </w:p>
        </w:tc>
        <w:tc>
          <w:tcPr>
            <w:tcW w:w="3648" w:type="dxa"/>
            <w:tcBorders>
              <w:bottom w:val="nil"/>
            </w:tcBorders>
          </w:tcPr>
          <w:p w14:paraId="04C8437B" w14:textId="77777777" w:rsidR="00B00CE1" w:rsidRPr="00C80129" w:rsidRDefault="0034149F" w:rsidP="002D2545">
            <w:pPr>
              <w:rPr>
                <w:rFonts w:ascii="Times New Roman" w:hAnsi="Times New Roman" w:cs="Times New Roman"/>
                <w:bCs/>
                <w:sz w:val="20"/>
                <w:szCs w:val="20"/>
              </w:rPr>
            </w:pPr>
            <w:r w:rsidRPr="00C80129">
              <w:rPr>
                <w:rFonts w:ascii="Times New Roman" w:hAnsi="Times New Roman" w:cs="Times New Roman"/>
                <w:bCs/>
                <w:sz w:val="20"/>
                <w:szCs w:val="20"/>
              </w:rPr>
              <w:t>Y</w:t>
            </w:r>
            <w:r w:rsidR="00B00CE1" w:rsidRPr="00C80129">
              <w:rPr>
                <w:rFonts w:ascii="Times New Roman" w:hAnsi="Times New Roman" w:cs="Times New Roman"/>
                <w:bCs/>
                <w:sz w:val="20"/>
                <w:szCs w:val="20"/>
              </w:rPr>
              <w:t>ou're concerned about negativity and criticism?</w:t>
            </w:r>
          </w:p>
          <w:p w14:paraId="11D18168" w14:textId="77777777" w:rsidR="00A15F21" w:rsidRPr="00C80129" w:rsidRDefault="00A15F21" w:rsidP="00A15F21">
            <w:pPr>
              <w:jc w:val="right"/>
              <w:rPr>
                <w:rFonts w:ascii="Times New Roman" w:hAnsi="Times New Roman" w:cs="Times New Roman"/>
                <w:bCs/>
                <w:sz w:val="20"/>
                <w:szCs w:val="20"/>
              </w:rPr>
            </w:pPr>
            <w:r w:rsidRPr="00C80129">
              <w:rPr>
                <w:rFonts w:ascii="Times New Roman" w:hAnsi="Times New Roman" w:cs="Times New Roman"/>
                <w:bCs/>
                <w:sz w:val="20"/>
                <w:szCs w:val="20"/>
                <w:rtl/>
              </w:rPr>
              <w:t>آپ</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منفی</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تنقید</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کے</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بارے</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میں</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فکر</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مند</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ہیں؟</w:t>
            </w:r>
          </w:p>
        </w:tc>
        <w:tc>
          <w:tcPr>
            <w:tcW w:w="961" w:type="dxa"/>
            <w:tcBorders>
              <w:bottom w:val="nil"/>
            </w:tcBorders>
          </w:tcPr>
          <w:p w14:paraId="2D5E1D58" w14:textId="77777777" w:rsidR="00B00CE1" w:rsidRPr="00C80129" w:rsidRDefault="00B00CE1" w:rsidP="002D2545">
            <w:pPr>
              <w:rPr>
                <w:rFonts w:ascii="Times New Roman" w:hAnsi="Times New Roman" w:cs="Times New Roman"/>
                <w:sz w:val="20"/>
                <w:szCs w:val="20"/>
              </w:rPr>
            </w:pPr>
          </w:p>
        </w:tc>
        <w:tc>
          <w:tcPr>
            <w:tcW w:w="961" w:type="dxa"/>
            <w:tcBorders>
              <w:bottom w:val="nil"/>
            </w:tcBorders>
          </w:tcPr>
          <w:p w14:paraId="0E98730B" w14:textId="77777777" w:rsidR="00B00CE1" w:rsidRPr="00C80129" w:rsidRDefault="00B00CE1" w:rsidP="002D2545">
            <w:pPr>
              <w:rPr>
                <w:rFonts w:ascii="Times New Roman" w:hAnsi="Times New Roman" w:cs="Times New Roman"/>
                <w:sz w:val="20"/>
                <w:szCs w:val="20"/>
              </w:rPr>
            </w:pPr>
          </w:p>
        </w:tc>
        <w:tc>
          <w:tcPr>
            <w:tcW w:w="872" w:type="dxa"/>
            <w:tcBorders>
              <w:bottom w:val="nil"/>
            </w:tcBorders>
          </w:tcPr>
          <w:p w14:paraId="098217B5" w14:textId="77777777" w:rsidR="00B00CE1" w:rsidRPr="00C80129" w:rsidRDefault="00B00CE1" w:rsidP="002D2545">
            <w:pPr>
              <w:rPr>
                <w:rFonts w:ascii="Times New Roman" w:hAnsi="Times New Roman" w:cs="Times New Roman"/>
                <w:sz w:val="20"/>
                <w:szCs w:val="20"/>
              </w:rPr>
            </w:pPr>
          </w:p>
        </w:tc>
        <w:tc>
          <w:tcPr>
            <w:tcW w:w="857" w:type="dxa"/>
            <w:tcBorders>
              <w:bottom w:val="nil"/>
            </w:tcBorders>
          </w:tcPr>
          <w:p w14:paraId="5ED442C2" w14:textId="77777777" w:rsidR="00B00CE1" w:rsidRPr="00C80129" w:rsidRDefault="00B00CE1" w:rsidP="002D2545">
            <w:pPr>
              <w:rPr>
                <w:rFonts w:ascii="Times New Roman" w:hAnsi="Times New Roman" w:cs="Times New Roman"/>
                <w:sz w:val="20"/>
                <w:szCs w:val="20"/>
              </w:rPr>
            </w:pPr>
          </w:p>
        </w:tc>
        <w:tc>
          <w:tcPr>
            <w:tcW w:w="950" w:type="dxa"/>
            <w:tcBorders>
              <w:bottom w:val="nil"/>
            </w:tcBorders>
          </w:tcPr>
          <w:p w14:paraId="1011FBAC" w14:textId="77777777" w:rsidR="00B00CE1" w:rsidRPr="00C80129" w:rsidRDefault="00B00CE1" w:rsidP="002D2545">
            <w:pPr>
              <w:rPr>
                <w:rFonts w:ascii="Times New Roman" w:hAnsi="Times New Roman" w:cs="Times New Roman"/>
                <w:sz w:val="20"/>
                <w:szCs w:val="20"/>
              </w:rPr>
            </w:pPr>
          </w:p>
        </w:tc>
        <w:tc>
          <w:tcPr>
            <w:tcW w:w="863" w:type="dxa"/>
            <w:tcBorders>
              <w:bottom w:val="nil"/>
            </w:tcBorders>
          </w:tcPr>
          <w:p w14:paraId="1CF0BE3E" w14:textId="77777777" w:rsidR="00B00CE1" w:rsidRPr="00C80129" w:rsidRDefault="00B00CE1" w:rsidP="002D2545">
            <w:pPr>
              <w:rPr>
                <w:rFonts w:ascii="Times New Roman" w:hAnsi="Times New Roman" w:cs="Times New Roman"/>
                <w:sz w:val="20"/>
                <w:szCs w:val="20"/>
              </w:rPr>
            </w:pPr>
          </w:p>
        </w:tc>
      </w:tr>
      <w:tr w:rsidR="00B00CE1" w:rsidRPr="00F42E42" w14:paraId="799B8541" w14:textId="77777777" w:rsidTr="00C80129">
        <w:trPr>
          <w:trHeight w:val="431"/>
        </w:trPr>
        <w:tc>
          <w:tcPr>
            <w:tcW w:w="940" w:type="dxa"/>
            <w:vAlign w:val="center"/>
          </w:tcPr>
          <w:p w14:paraId="6F2E4CF8" w14:textId="77777777" w:rsidR="00B00CE1" w:rsidRPr="00C80129" w:rsidRDefault="00B00CE1" w:rsidP="00EA0CBA">
            <w:pPr>
              <w:pStyle w:val="ListParagraph"/>
              <w:numPr>
                <w:ilvl w:val="0"/>
                <w:numId w:val="1"/>
              </w:numPr>
              <w:rPr>
                <w:rFonts w:ascii="Times New Roman" w:hAnsi="Times New Roman" w:cs="Times New Roman"/>
                <w:sz w:val="20"/>
                <w:szCs w:val="20"/>
              </w:rPr>
            </w:pPr>
          </w:p>
        </w:tc>
        <w:tc>
          <w:tcPr>
            <w:tcW w:w="3648" w:type="dxa"/>
            <w:tcBorders>
              <w:bottom w:val="nil"/>
            </w:tcBorders>
          </w:tcPr>
          <w:p w14:paraId="5E4BB1FD" w14:textId="77777777" w:rsidR="00B00CE1" w:rsidRPr="00C80129" w:rsidRDefault="0034149F" w:rsidP="002D2545">
            <w:pPr>
              <w:rPr>
                <w:rFonts w:ascii="Times New Roman" w:hAnsi="Times New Roman" w:cs="Times New Roman"/>
                <w:bCs/>
                <w:sz w:val="20"/>
                <w:szCs w:val="20"/>
              </w:rPr>
            </w:pPr>
            <w:r w:rsidRPr="00C80129">
              <w:rPr>
                <w:rFonts w:ascii="Times New Roman" w:hAnsi="Times New Roman" w:cs="Times New Roman"/>
                <w:bCs/>
                <w:sz w:val="20"/>
                <w:szCs w:val="20"/>
              </w:rPr>
              <w:t>Y</w:t>
            </w:r>
            <w:r w:rsidR="00B00CE1" w:rsidRPr="00C80129">
              <w:rPr>
                <w:rFonts w:ascii="Times New Roman" w:hAnsi="Times New Roman" w:cs="Times New Roman"/>
                <w:bCs/>
                <w:sz w:val="20"/>
                <w:szCs w:val="20"/>
              </w:rPr>
              <w:t>ou worry about revealing sensitive business information? (e.g. profit)</w:t>
            </w:r>
          </w:p>
          <w:p w14:paraId="18F82655" w14:textId="77777777" w:rsidR="00A15F21" w:rsidRPr="00C80129" w:rsidRDefault="00A15F21" w:rsidP="00A15F21">
            <w:pPr>
              <w:jc w:val="right"/>
              <w:rPr>
                <w:rFonts w:ascii="Times New Roman" w:hAnsi="Times New Roman" w:cs="Times New Roman"/>
                <w:bCs/>
                <w:sz w:val="20"/>
                <w:szCs w:val="20"/>
              </w:rPr>
            </w:pPr>
            <w:r w:rsidRPr="00C80129">
              <w:rPr>
                <w:rFonts w:ascii="Times New Roman" w:hAnsi="Times New Roman" w:cs="Times New Roman"/>
                <w:bCs/>
                <w:sz w:val="20"/>
                <w:szCs w:val="20"/>
                <w:rtl/>
              </w:rPr>
              <w:t>آ</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پ</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حساس</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کاروباری</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معلومات</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کو</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ظاہر</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کرنے</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کے</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بارے</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میں</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فکر</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مند</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ہیں؟</w:t>
            </w:r>
          </w:p>
        </w:tc>
        <w:tc>
          <w:tcPr>
            <w:tcW w:w="961" w:type="dxa"/>
            <w:tcBorders>
              <w:bottom w:val="nil"/>
            </w:tcBorders>
          </w:tcPr>
          <w:p w14:paraId="02E3422E" w14:textId="77777777" w:rsidR="00B00CE1" w:rsidRPr="00C80129" w:rsidRDefault="00B00CE1" w:rsidP="002D2545">
            <w:pPr>
              <w:rPr>
                <w:rFonts w:ascii="Times New Roman" w:hAnsi="Times New Roman" w:cs="Times New Roman"/>
                <w:sz w:val="20"/>
                <w:szCs w:val="20"/>
              </w:rPr>
            </w:pPr>
          </w:p>
        </w:tc>
        <w:tc>
          <w:tcPr>
            <w:tcW w:w="961" w:type="dxa"/>
            <w:tcBorders>
              <w:bottom w:val="nil"/>
            </w:tcBorders>
          </w:tcPr>
          <w:p w14:paraId="636E9422" w14:textId="77777777" w:rsidR="00B00CE1" w:rsidRPr="00C80129" w:rsidRDefault="00B00CE1" w:rsidP="002D2545">
            <w:pPr>
              <w:rPr>
                <w:rFonts w:ascii="Times New Roman" w:hAnsi="Times New Roman" w:cs="Times New Roman"/>
                <w:sz w:val="20"/>
                <w:szCs w:val="20"/>
              </w:rPr>
            </w:pPr>
          </w:p>
        </w:tc>
        <w:tc>
          <w:tcPr>
            <w:tcW w:w="872" w:type="dxa"/>
            <w:tcBorders>
              <w:bottom w:val="nil"/>
            </w:tcBorders>
          </w:tcPr>
          <w:p w14:paraId="2435C9C0" w14:textId="77777777" w:rsidR="00B00CE1" w:rsidRPr="00C80129" w:rsidRDefault="00B00CE1" w:rsidP="002D2545">
            <w:pPr>
              <w:rPr>
                <w:rFonts w:ascii="Times New Roman" w:hAnsi="Times New Roman" w:cs="Times New Roman"/>
                <w:sz w:val="20"/>
                <w:szCs w:val="20"/>
              </w:rPr>
            </w:pPr>
          </w:p>
        </w:tc>
        <w:tc>
          <w:tcPr>
            <w:tcW w:w="857" w:type="dxa"/>
            <w:tcBorders>
              <w:bottom w:val="nil"/>
            </w:tcBorders>
          </w:tcPr>
          <w:p w14:paraId="3E899CB9" w14:textId="77777777" w:rsidR="00B00CE1" w:rsidRPr="00C80129" w:rsidRDefault="00B00CE1" w:rsidP="002D2545">
            <w:pPr>
              <w:rPr>
                <w:rFonts w:ascii="Times New Roman" w:hAnsi="Times New Roman" w:cs="Times New Roman"/>
                <w:sz w:val="20"/>
                <w:szCs w:val="20"/>
              </w:rPr>
            </w:pPr>
          </w:p>
        </w:tc>
        <w:tc>
          <w:tcPr>
            <w:tcW w:w="950" w:type="dxa"/>
            <w:tcBorders>
              <w:bottom w:val="nil"/>
            </w:tcBorders>
          </w:tcPr>
          <w:p w14:paraId="404E341B" w14:textId="77777777" w:rsidR="00B00CE1" w:rsidRPr="00C80129" w:rsidRDefault="00B00CE1" w:rsidP="002D2545">
            <w:pPr>
              <w:rPr>
                <w:rFonts w:ascii="Times New Roman" w:hAnsi="Times New Roman" w:cs="Times New Roman"/>
                <w:sz w:val="20"/>
                <w:szCs w:val="20"/>
              </w:rPr>
            </w:pPr>
          </w:p>
        </w:tc>
        <w:tc>
          <w:tcPr>
            <w:tcW w:w="863" w:type="dxa"/>
            <w:tcBorders>
              <w:bottom w:val="nil"/>
            </w:tcBorders>
          </w:tcPr>
          <w:p w14:paraId="1331D3EA" w14:textId="77777777" w:rsidR="00B00CE1" w:rsidRPr="00C80129" w:rsidRDefault="00B00CE1" w:rsidP="002D2545">
            <w:pPr>
              <w:rPr>
                <w:rFonts w:ascii="Times New Roman" w:hAnsi="Times New Roman" w:cs="Times New Roman"/>
                <w:sz w:val="20"/>
                <w:szCs w:val="20"/>
              </w:rPr>
            </w:pPr>
          </w:p>
        </w:tc>
      </w:tr>
      <w:tr w:rsidR="00B00CE1" w:rsidRPr="00F42E42" w14:paraId="463FA5A7" w14:textId="77777777" w:rsidTr="00C80129">
        <w:trPr>
          <w:trHeight w:val="411"/>
        </w:trPr>
        <w:tc>
          <w:tcPr>
            <w:tcW w:w="940" w:type="dxa"/>
            <w:vAlign w:val="center"/>
          </w:tcPr>
          <w:p w14:paraId="5E54193B" w14:textId="77777777" w:rsidR="00B00CE1" w:rsidRPr="00C80129" w:rsidRDefault="00B00CE1" w:rsidP="00EA0CBA">
            <w:pPr>
              <w:pStyle w:val="ListParagraph"/>
              <w:numPr>
                <w:ilvl w:val="0"/>
                <w:numId w:val="1"/>
              </w:numPr>
              <w:rPr>
                <w:rFonts w:ascii="Times New Roman" w:hAnsi="Times New Roman" w:cs="Times New Roman"/>
                <w:sz w:val="20"/>
                <w:szCs w:val="20"/>
              </w:rPr>
            </w:pPr>
          </w:p>
        </w:tc>
        <w:tc>
          <w:tcPr>
            <w:tcW w:w="3648" w:type="dxa"/>
            <w:tcBorders>
              <w:bottom w:val="nil"/>
            </w:tcBorders>
          </w:tcPr>
          <w:p w14:paraId="5B58C7C5" w14:textId="77777777" w:rsidR="00B00CE1" w:rsidRPr="00C80129" w:rsidRDefault="0034149F" w:rsidP="00A809F5">
            <w:pPr>
              <w:rPr>
                <w:rFonts w:ascii="Times New Roman" w:hAnsi="Times New Roman" w:cs="Times New Roman"/>
                <w:bCs/>
                <w:sz w:val="20"/>
                <w:szCs w:val="20"/>
              </w:rPr>
            </w:pPr>
            <w:r w:rsidRPr="00C80129">
              <w:rPr>
                <w:rFonts w:ascii="Times New Roman" w:hAnsi="Times New Roman" w:cs="Times New Roman"/>
                <w:bCs/>
                <w:sz w:val="20"/>
                <w:szCs w:val="20"/>
              </w:rPr>
              <w:t>Y</w:t>
            </w:r>
            <w:r w:rsidR="00161E94" w:rsidRPr="00C80129">
              <w:rPr>
                <w:rFonts w:ascii="Times New Roman" w:hAnsi="Times New Roman" w:cs="Times New Roman"/>
                <w:bCs/>
                <w:sz w:val="20"/>
                <w:szCs w:val="20"/>
              </w:rPr>
              <w:t>ou f</w:t>
            </w:r>
            <w:r w:rsidR="00B00CE1" w:rsidRPr="00C80129">
              <w:rPr>
                <w:rFonts w:ascii="Times New Roman" w:hAnsi="Times New Roman" w:cs="Times New Roman"/>
                <w:bCs/>
                <w:sz w:val="20"/>
                <w:szCs w:val="20"/>
              </w:rPr>
              <w:t xml:space="preserve">eel a sense of obligation or </w:t>
            </w:r>
            <w:proofErr w:type="spellStart"/>
            <w:r w:rsidR="00B00CE1" w:rsidRPr="00C80129">
              <w:rPr>
                <w:rFonts w:ascii="Times New Roman" w:hAnsi="Times New Roman" w:cs="Times New Roman"/>
                <w:bCs/>
                <w:sz w:val="20"/>
                <w:szCs w:val="20"/>
              </w:rPr>
              <w:t>debtwhen</w:t>
            </w:r>
            <w:proofErr w:type="spellEnd"/>
            <w:r w:rsidR="00B00CE1" w:rsidRPr="00C80129">
              <w:rPr>
                <w:rFonts w:ascii="Times New Roman" w:hAnsi="Times New Roman" w:cs="Times New Roman"/>
                <w:bCs/>
                <w:sz w:val="20"/>
                <w:szCs w:val="20"/>
              </w:rPr>
              <w:t xml:space="preserve"> they help you?</w:t>
            </w:r>
          </w:p>
          <w:p w14:paraId="77F4BA83" w14:textId="77777777" w:rsidR="00A15F21" w:rsidRPr="00C80129" w:rsidRDefault="00A15F21" w:rsidP="00A15F21">
            <w:pPr>
              <w:jc w:val="right"/>
              <w:rPr>
                <w:rFonts w:ascii="Times New Roman" w:hAnsi="Times New Roman" w:cs="Times New Roman"/>
                <w:bCs/>
                <w:sz w:val="20"/>
                <w:szCs w:val="20"/>
              </w:rPr>
            </w:pPr>
            <w:r w:rsidRPr="00C80129">
              <w:rPr>
                <w:rFonts w:ascii="Times New Roman" w:hAnsi="Times New Roman" w:cs="Times New Roman"/>
                <w:bCs/>
                <w:sz w:val="20"/>
                <w:szCs w:val="20"/>
                <w:rtl/>
              </w:rPr>
              <w:t>جب</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وہ</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آپ</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کی</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مدد</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کرتے</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ہیں</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تو</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آپ</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کو</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ذمہ</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داری</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یا</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قرض</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کا</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احساس</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ہوتا</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ہے؟</w:t>
            </w:r>
          </w:p>
        </w:tc>
        <w:tc>
          <w:tcPr>
            <w:tcW w:w="961" w:type="dxa"/>
            <w:tcBorders>
              <w:bottom w:val="nil"/>
            </w:tcBorders>
          </w:tcPr>
          <w:p w14:paraId="02A42DA7" w14:textId="77777777" w:rsidR="00B00CE1" w:rsidRPr="00C80129" w:rsidRDefault="00B00CE1" w:rsidP="00A809F5">
            <w:pPr>
              <w:rPr>
                <w:rFonts w:ascii="Times New Roman" w:hAnsi="Times New Roman" w:cs="Times New Roman"/>
                <w:sz w:val="20"/>
                <w:szCs w:val="20"/>
              </w:rPr>
            </w:pPr>
          </w:p>
        </w:tc>
        <w:tc>
          <w:tcPr>
            <w:tcW w:w="961" w:type="dxa"/>
            <w:tcBorders>
              <w:bottom w:val="nil"/>
            </w:tcBorders>
          </w:tcPr>
          <w:p w14:paraId="6F780F18" w14:textId="77777777" w:rsidR="00B00CE1" w:rsidRPr="00C80129" w:rsidRDefault="00B00CE1" w:rsidP="00A809F5">
            <w:pPr>
              <w:rPr>
                <w:rFonts w:ascii="Times New Roman" w:hAnsi="Times New Roman" w:cs="Times New Roman"/>
                <w:sz w:val="20"/>
                <w:szCs w:val="20"/>
              </w:rPr>
            </w:pPr>
          </w:p>
        </w:tc>
        <w:tc>
          <w:tcPr>
            <w:tcW w:w="872" w:type="dxa"/>
            <w:tcBorders>
              <w:bottom w:val="nil"/>
            </w:tcBorders>
          </w:tcPr>
          <w:p w14:paraId="6BE80B19" w14:textId="77777777" w:rsidR="00B00CE1" w:rsidRPr="00C80129" w:rsidRDefault="00B00CE1" w:rsidP="00A809F5">
            <w:pPr>
              <w:rPr>
                <w:rFonts w:ascii="Times New Roman" w:hAnsi="Times New Roman" w:cs="Times New Roman"/>
                <w:sz w:val="20"/>
                <w:szCs w:val="20"/>
              </w:rPr>
            </w:pPr>
          </w:p>
        </w:tc>
        <w:tc>
          <w:tcPr>
            <w:tcW w:w="857" w:type="dxa"/>
            <w:tcBorders>
              <w:bottom w:val="nil"/>
            </w:tcBorders>
          </w:tcPr>
          <w:p w14:paraId="3FFEA6E8" w14:textId="77777777" w:rsidR="00B00CE1" w:rsidRPr="00C80129" w:rsidRDefault="00B00CE1" w:rsidP="00A809F5">
            <w:pPr>
              <w:rPr>
                <w:rFonts w:ascii="Times New Roman" w:hAnsi="Times New Roman" w:cs="Times New Roman"/>
                <w:sz w:val="20"/>
                <w:szCs w:val="20"/>
              </w:rPr>
            </w:pPr>
          </w:p>
        </w:tc>
        <w:tc>
          <w:tcPr>
            <w:tcW w:w="950" w:type="dxa"/>
            <w:tcBorders>
              <w:bottom w:val="nil"/>
            </w:tcBorders>
          </w:tcPr>
          <w:p w14:paraId="2755F09E" w14:textId="77777777" w:rsidR="00B00CE1" w:rsidRPr="00C80129" w:rsidRDefault="00B00CE1" w:rsidP="00A809F5">
            <w:pPr>
              <w:rPr>
                <w:rFonts w:ascii="Times New Roman" w:hAnsi="Times New Roman" w:cs="Times New Roman"/>
                <w:sz w:val="20"/>
                <w:szCs w:val="20"/>
              </w:rPr>
            </w:pPr>
          </w:p>
        </w:tc>
        <w:tc>
          <w:tcPr>
            <w:tcW w:w="863" w:type="dxa"/>
            <w:tcBorders>
              <w:bottom w:val="nil"/>
            </w:tcBorders>
          </w:tcPr>
          <w:p w14:paraId="26FCAB2D" w14:textId="77777777" w:rsidR="00B00CE1" w:rsidRPr="00C80129" w:rsidRDefault="00B00CE1" w:rsidP="00A809F5">
            <w:pPr>
              <w:rPr>
                <w:rFonts w:ascii="Times New Roman" w:hAnsi="Times New Roman" w:cs="Times New Roman"/>
                <w:sz w:val="20"/>
                <w:szCs w:val="20"/>
              </w:rPr>
            </w:pPr>
          </w:p>
        </w:tc>
      </w:tr>
      <w:tr w:rsidR="00C80129" w:rsidRPr="00F42E42" w14:paraId="0C08508B" w14:textId="77777777" w:rsidTr="00C80129">
        <w:trPr>
          <w:trHeight w:val="475"/>
        </w:trPr>
        <w:tc>
          <w:tcPr>
            <w:tcW w:w="10052" w:type="dxa"/>
            <w:gridSpan w:val="8"/>
            <w:vAlign w:val="center"/>
          </w:tcPr>
          <w:p w14:paraId="12C2DC60" w14:textId="77777777" w:rsidR="00C80129" w:rsidRPr="00C80129" w:rsidRDefault="00C80129" w:rsidP="00C80129">
            <w:pPr>
              <w:jc w:val="center"/>
              <w:rPr>
                <w:rFonts w:ascii="Times New Roman" w:hAnsi="Times New Roman" w:cs="Times New Roman"/>
                <w:b/>
                <w:bCs/>
                <w:sz w:val="20"/>
                <w:szCs w:val="20"/>
              </w:rPr>
            </w:pPr>
            <w:r w:rsidRPr="00C80129">
              <w:rPr>
                <w:rFonts w:ascii="Times New Roman" w:hAnsi="Times New Roman" w:cs="Times New Roman"/>
                <w:b/>
                <w:bCs/>
                <w:sz w:val="20"/>
                <w:szCs w:val="20"/>
              </w:rPr>
              <w:t>Questions related to people in the Police &amp; Municipal authorities</w:t>
            </w:r>
          </w:p>
          <w:p w14:paraId="588D0725" w14:textId="77777777" w:rsidR="00C80129" w:rsidRPr="00C80129" w:rsidRDefault="00C80129" w:rsidP="00C80129">
            <w:pPr>
              <w:jc w:val="center"/>
              <w:rPr>
                <w:rFonts w:ascii="Times New Roman" w:hAnsi="Times New Roman" w:cs="Times New Roman"/>
                <w:bCs/>
                <w:sz w:val="20"/>
                <w:szCs w:val="20"/>
              </w:rPr>
            </w:pPr>
            <w:r w:rsidRPr="00C80129">
              <w:rPr>
                <w:rFonts w:ascii="Times New Roman" w:hAnsi="Times New Roman" w:cs="Times New Roman"/>
                <w:bCs/>
                <w:sz w:val="20"/>
                <w:szCs w:val="20"/>
              </w:rPr>
              <w:t xml:space="preserve">Do you hesitate to seek help from police or municipal authorities </w:t>
            </w:r>
            <w:proofErr w:type="gramStart"/>
            <w:r w:rsidRPr="00C80129">
              <w:rPr>
                <w:rFonts w:ascii="Times New Roman" w:hAnsi="Times New Roman" w:cs="Times New Roman"/>
                <w:bCs/>
                <w:sz w:val="20"/>
                <w:szCs w:val="20"/>
              </w:rPr>
              <w:t>because:</w:t>
            </w:r>
            <w:proofErr w:type="gramEnd"/>
          </w:p>
          <w:p w14:paraId="35580017" w14:textId="77777777" w:rsidR="00C80129" w:rsidRPr="00C80129" w:rsidRDefault="00C80129" w:rsidP="00C80129">
            <w:pPr>
              <w:jc w:val="center"/>
              <w:rPr>
                <w:rFonts w:ascii="Times New Roman" w:hAnsi="Times New Roman" w:cs="Times New Roman"/>
                <w:b/>
                <w:bCs/>
                <w:sz w:val="20"/>
                <w:szCs w:val="20"/>
              </w:rPr>
            </w:pPr>
            <w:r w:rsidRPr="00C80129">
              <w:rPr>
                <w:rFonts w:ascii="Times New Roman" w:hAnsi="Times New Roman" w:cs="Times New Roman"/>
                <w:b/>
                <w:bCs/>
                <w:sz w:val="20"/>
                <w:szCs w:val="20"/>
                <w:rtl/>
              </w:rPr>
              <w:t>کیا</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آپ</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پولیس</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یا</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میونسپل</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حکام</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سے</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مدد</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لینے</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میں</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ہچکچاتے</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ہیں</w:t>
            </w:r>
            <w:r w:rsidRPr="00C80129">
              <w:rPr>
                <w:rFonts w:ascii="Times New Roman" w:hAnsi="Times New Roman" w:cs="Times New Roman"/>
                <w:b/>
                <w:bCs/>
                <w:sz w:val="20"/>
                <w:szCs w:val="20"/>
              </w:rPr>
              <w:t xml:space="preserve"> </w:t>
            </w:r>
            <w:r w:rsidRPr="00C80129">
              <w:rPr>
                <w:rFonts w:ascii="Times New Roman" w:hAnsi="Times New Roman" w:cs="Times New Roman"/>
                <w:b/>
                <w:bCs/>
                <w:sz w:val="20"/>
                <w:szCs w:val="20"/>
                <w:rtl/>
              </w:rPr>
              <w:t>کیونکہ</w:t>
            </w:r>
          </w:p>
        </w:tc>
      </w:tr>
      <w:tr w:rsidR="00B00CE1" w:rsidRPr="00F42E42" w14:paraId="521C2E59" w14:textId="77777777" w:rsidTr="00C80129">
        <w:trPr>
          <w:trHeight w:val="225"/>
        </w:trPr>
        <w:tc>
          <w:tcPr>
            <w:tcW w:w="940" w:type="dxa"/>
            <w:vAlign w:val="center"/>
          </w:tcPr>
          <w:p w14:paraId="3606A456" w14:textId="77777777" w:rsidR="00B00CE1" w:rsidRPr="00C80129" w:rsidRDefault="00B00CE1" w:rsidP="00EA0CBA">
            <w:pPr>
              <w:pStyle w:val="ListParagraph"/>
              <w:numPr>
                <w:ilvl w:val="0"/>
                <w:numId w:val="1"/>
              </w:numPr>
              <w:rPr>
                <w:rFonts w:ascii="Times New Roman" w:hAnsi="Times New Roman" w:cs="Times New Roman"/>
                <w:sz w:val="20"/>
                <w:szCs w:val="20"/>
              </w:rPr>
            </w:pPr>
          </w:p>
        </w:tc>
        <w:tc>
          <w:tcPr>
            <w:tcW w:w="3648" w:type="dxa"/>
            <w:tcBorders>
              <w:bottom w:val="nil"/>
            </w:tcBorders>
          </w:tcPr>
          <w:p w14:paraId="37DB47CA" w14:textId="77777777" w:rsidR="00B00CE1" w:rsidRPr="00C80129" w:rsidRDefault="00B00CE1" w:rsidP="00A809F5">
            <w:pPr>
              <w:rPr>
                <w:rFonts w:ascii="Times New Roman" w:hAnsi="Times New Roman" w:cs="Times New Roman"/>
                <w:bCs/>
                <w:sz w:val="20"/>
                <w:szCs w:val="20"/>
              </w:rPr>
            </w:pPr>
            <w:r w:rsidRPr="00C80129">
              <w:rPr>
                <w:rFonts w:ascii="Times New Roman" w:hAnsi="Times New Roman" w:cs="Times New Roman"/>
                <w:bCs/>
                <w:sz w:val="20"/>
                <w:szCs w:val="20"/>
              </w:rPr>
              <w:t>It requires more time and effort compared to solving the problem on your own?</w:t>
            </w:r>
          </w:p>
          <w:p w14:paraId="725DF456" w14:textId="77777777" w:rsidR="00A15F21" w:rsidRPr="00C80129" w:rsidRDefault="00A15F21" w:rsidP="00A15F21">
            <w:pPr>
              <w:jc w:val="right"/>
              <w:rPr>
                <w:rFonts w:ascii="Times New Roman" w:hAnsi="Times New Roman" w:cs="Times New Roman"/>
                <w:bCs/>
                <w:sz w:val="20"/>
                <w:szCs w:val="20"/>
              </w:rPr>
            </w:pPr>
            <w:r w:rsidRPr="00C80129">
              <w:rPr>
                <w:rFonts w:ascii="Times New Roman" w:hAnsi="Times New Roman" w:cs="Times New Roman"/>
                <w:bCs/>
                <w:sz w:val="20"/>
                <w:szCs w:val="20"/>
                <w:rtl/>
              </w:rPr>
              <w:t>زیادہ</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وقت</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اور</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محنت</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درکار</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ہوتی</w:t>
            </w:r>
            <w:r w:rsidRPr="00C80129">
              <w:rPr>
                <w:rFonts w:ascii="Times New Roman" w:hAnsi="Times New Roman" w:cs="Times New Roman"/>
                <w:bCs/>
                <w:sz w:val="20"/>
                <w:szCs w:val="20"/>
              </w:rPr>
              <w:t xml:space="preserve"> </w:t>
            </w:r>
            <w:r w:rsidRPr="00C80129">
              <w:rPr>
                <w:rFonts w:ascii="Times New Roman" w:hAnsi="Times New Roman" w:cs="Times New Roman"/>
                <w:bCs/>
                <w:sz w:val="20"/>
                <w:szCs w:val="20"/>
                <w:rtl/>
              </w:rPr>
              <w:t>ہے؟</w:t>
            </w:r>
          </w:p>
        </w:tc>
        <w:tc>
          <w:tcPr>
            <w:tcW w:w="961" w:type="dxa"/>
            <w:tcBorders>
              <w:bottom w:val="nil"/>
            </w:tcBorders>
          </w:tcPr>
          <w:p w14:paraId="19736CEC" w14:textId="77777777" w:rsidR="00B00CE1" w:rsidRPr="00C80129" w:rsidRDefault="00B00CE1" w:rsidP="00A809F5">
            <w:pPr>
              <w:rPr>
                <w:rFonts w:ascii="Times New Roman" w:hAnsi="Times New Roman" w:cs="Times New Roman"/>
                <w:sz w:val="20"/>
                <w:szCs w:val="20"/>
              </w:rPr>
            </w:pPr>
          </w:p>
        </w:tc>
        <w:tc>
          <w:tcPr>
            <w:tcW w:w="961" w:type="dxa"/>
            <w:tcBorders>
              <w:bottom w:val="nil"/>
            </w:tcBorders>
          </w:tcPr>
          <w:p w14:paraId="7C265FF0" w14:textId="77777777" w:rsidR="00B00CE1" w:rsidRPr="00C80129" w:rsidRDefault="00B00CE1" w:rsidP="00A809F5">
            <w:pPr>
              <w:rPr>
                <w:rFonts w:ascii="Times New Roman" w:hAnsi="Times New Roman" w:cs="Times New Roman"/>
                <w:sz w:val="20"/>
                <w:szCs w:val="20"/>
              </w:rPr>
            </w:pPr>
          </w:p>
        </w:tc>
        <w:tc>
          <w:tcPr>
            <w:tcW w:w="872" w:type="dxa"/>
            <w:tcBorders>
              <w:bottom w:val="nil"/>
            </w:tcBorders>
          </w:tcPr>
          <w:p w14:paraId="673B81F5" w14:textId="77777777" w:rsidR="00B00CE1" w:rsidRPr="00C80129" w:rsidRDefault="00B00CE1" w:rsidP="00A809F5">
            <w:pPr>
              <w:rPr>
                <w:rFonts w:ascii="Times New Roman" w:hAnsi="Times New Roman" w:cs="Times New Roman"/>
                <w:sz w:val="20"/>
                <w:szCs w:val="20"/>
              </w:rPr>
            </w:pPr>
          </w:p>
        </w:tc>
        <w:tc>
          <w:tcPr>
            <w:tcW w:w="857" w:type="dxa"/>
            <w:tcBorders>
              <w:bottom w:val="nil"/>
            </w:tcBorders>
          </w:tcPr>
          <w:p w14:paraId="70F572EF" w14:textId="77777777" w:rsidR="00B00CE1" w:rsidRPr="00C80129" w:rsidRDefault="00B00CE1" w:rsidP="00A809F5">
            <w:pPr>
              <w:rPr>
                <w:rFonts w:ascii="Times New Roman" w:hAnsi="Times New Roman" w:cs="Times New Roman"/>
                <w:sz w:val="20"/>
                <w:szCs w:val="20"/>
              </w:rPr>
            </w:pPr>
          </w:p>
        </w:tc>
        <w:tc>
          <w:tcPr>
            <w:tcW w:w="950" w:type="dxa"/>
            <w:tcBorders>
              <w:bottom w:val="nil"/>
            </w:tcBorders>
          </w:tcPr>
          <w:p w14:paraId="13474059" w14:textId="77777777" w:rsidR="00B00CE1" w:rsidRPr="00C80129" w:rsidRDefault="00B00CE1" w:rsidP="00A809F5">
            <w:pPr>
              <w:rPr>
                <w:rFonts w:ascii="Times New Roman" w:hAnsi="Times New Roman" w:cs="Times New Roman"/>
                <w:sz w:val="20"/>
                <w:szCs w:val="20"/>
              </w:rPr>
            </w:pPr>
          </w:p>
        </w:tc>
        <w:tc>
          <w:tcPr>
            <w:tcW w:w="863" w:type="dxa"/>
            <w:tcBorders>
              <w:bottom w:val="nil"/>
            </w:tcBorders>
          </w:tcPr>
          <w:p w14:paraId="2F7C642F" w14:textId="77777777" w:rsidR="00B00CE1" w:rsidRPr="00C80129" w:rsidRDefault="00B00CE1" w:rsidP="00A809F5">
            <w:pPr>
              <w:rPr>
                <w:rFonts w:ascii="Times New Roman" w:hAnsi="Times New Roman" w:cs="Times New Roman"/>
                <w:sz w:val="20"/>
                <w:szCs w:val="20"/>
              </w:rPr>
            </w:pPr>
          </w:p>
        </w:tc>
      </w:tr>
      <w:tr w:rsidR="00B00CE1" w:rsidRPr="00F42E42" w14:paraId="48F97B1A" w14:textId="77777777" w:rsidTr="00C80129">
        <w:trPr>
          <w:trHeight w:val="225"/>
        </w:trPr>
        <w:tc>
          <w:tcPr>
            <w:tcW w:w="940" w:type="dxa"/>
            <w:vAlign w:val="center"/>
          </w:tcPr>
          <w:p w14:paraId="1E2AECEB" w14:textId="77777777" w:rsidR="00B00CE1" w:rsidRPr="00C80129" w:rsidRDefault="00B00CE1" w:rsidP="00EA0CBA">
            <w:pPr>
              <w:pStyle w:val="ListParagraph"/>
              <w:numPr>
                <w:ilvl w:val="0"/>
                <w:numId w:val="1"/>
              </w:numPr>
              <w:rPr>
                <w:rFonts w:ascii="Times New Roman" w:hAnsi="Times New Roman" w:cs="Times New Roman"/>
                <w:sz w:val="20"/>
                <w:szCs w:val="20"/>
              </w:rPr>
            </w:pPr>
          </w:p>
        </w:tc>
        <w:tc>
          <w:tcPr>
            <w:tcW w:w="3648" w:type="dxa"/>
          </w:tcPr>
          <w:p w14:paraId="6FCFAC04" w14:textId="77777777" w:rsidR="00B00CE1" w:rsidRPr="00C80129" w:rsidRDefault="00B00CE1" w:rsidP="00A809F5">
            <w:pPr>
              <w:rPr>
                <w:rFonts w:ascii="Times New Roman" w:hAnsi="Times New Roman" w:cs="Times New Roman"/>
                <w:bCs/>
                <w:color w:val="000000" w:themeColor="text1"/>
                <w:sz w:val="20"/>
                <w:szCs w:val="20"/>
              </w:rPr>
            </w:pPr>
            <w:r w:rsidRPr="00C80129">
              <w:rPr>
                <w:rFonts w:ascii="Times New Roman" w:hAnsi="Times New Roman" w:cs="Times New Roman"/>
                <w:bCs/>
                <w:color w:val="000000" w:themeColor="text1"/>
                <w:sz w:val="20"/>
                <w:szCs w:val="20"/>
              </w:rPr>
              <w:t>You fear they may demand bribes or money?</w:t>
            </w:r>
          </w:p>
          <w:p w14:paraId="0D06FB95" w14:textId="77777777" w:rsidR="00A15F21" w:rsidRPr="00C80129" w:rsidRDefault="00A15F21" w:rsidP="00512CB0">
            <w:pPr>
              <w:jc w:val="both"/>
              <w:rPr>
                <w:rFonts w:ascii="Times New Roman" w:hAnsi="Times New Roman" w:cs="Times New Roman"/>
                <w:bCs/>
                <w:color w:val="000000" w:themeColor="text1"/>
                <w:sz w:val="20"/>
                <w:szCs w:val="20"/>
              </w:rPr>
            </w:pPr>
            <w:r w:rsidRPr="00C80129">
              <w:rPr>
                <w:rFonts w:ascii="Times New Roman" w:hAnsi="Times New Roman" w:cs="Times New Roman"/>
                <w:bCs/>
                <w:color w:val="000000" w:themeColor="text1"/>
                <w:sz w:val="20"/>
                <w:szCs w:val="20"/>
                <w:rtl/>
              </w:rPr>
              <w:t>آپ</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کو</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ڈر</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ہے</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کہ</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وہ</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رشوت</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یا</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پیسے</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کا</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مطالبہ</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نہ</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کریں؟</w:t>
            </w:r>
          </w:p>
        </w:tc>
        <w:tc>
          <w:tcPr>
            <w:tcW w:w="961" w:type="dxa"/>
          </w:tcPr>
          <w:p w14:paraId="5FEE4CC8" w14:textId="77777777" w:rsidR="00B00CE1" w:rsidRPr="00C80129" w:rsidRDefault="00B00CE1" w:rsidP="00A809F5">
            <w:pPr>
              <w:rPr>
                <w:rFonts w:ascii="Times New Roman" w:hAnsi="Times New Roman" w:cs="Times New Roman"/>
                <w:sz w:val="20"/>
                <w:szCs w:val="20"/>
              </w:rPr>
            </w:pPr>
          </w:p>
        </w:tc>
        <w:tc>
          <w:tcPr>
            <w:tcW w:w="961" w:type="dxa"/>
          </w:tcPr>
          <w:p w14:paraId="540483B3" w14:textId="77777777" w:rsidR="00B00CE1" w:rsidRPr="00C80129" w:rsidRDefault="00B00CE1" w:rsidP="00A809F5">
            <w:pPr>
              <w:rPr>
                <w:rFonts w:ascii="Times New Roman" w:hAnsi="Times New Roman" w:cs="Times New Roman"/>
                <w:sz w:val="20"/>
                <w:szCs w:val="20"/>
              </w:rPr>
            </w:pPr>
          </w:p>
        </w:tc>
        <w:tc>
          <w:tcPr>
            <w:tcW w:w="872" w:type="dxa"/>
          </w:tcPr>
          <w:p w14:paraId="4C3D4B35" w14:textId="77777777" w:rsidR="00B00CE1" w:rsidRPr="00C80129" w:rsidRDefault="00B00CE1" w:rsidP="00A809F5">
            <w:pPr>
              <w:rPr>
                <w:rFonts w:ascii="Times New Roman" w:hAnsi="Times New Roman" w:cs="Times New Roman"/>
                <w:sz w:val="20"/>
                <w:szCs w:val="20"/>
              </w:rPr>
            </w:pPr>
          </w:p>
        </w:tc>
        <w:tc>
          <w:tcPr>
            <w:tcW w:w="857" w:type="dxa"/>
          </w:tcPr>
          <w:p w14:paraId="667B20A5" w14:textId="77777777" w:rsidR="00B00CE1" w:rsidRPr="00C80129" w:rsidRDefault="00B00CE1" w:rsidP="00A809F5">
            <w:pPr>
              <w:rPr>
                <w:rFonts w:ascii="Times New Roman" w:hAnsi="Times New Roman" w:cs="Times New Roman"/>
                <w:sz w:val="20"/>
                <w:szCs w:val="20"/>
              </w:rPr>
            </w:pPr>
          </w:p>
        </w:tc>
        <w:tc>
          <w:tcPr>
            <w:tcW w:w="950" w:type="dxa"/>
          </w:tcPr>
          <w:p w14:paraId="1CA04577" w14:textId="77777777" w:rsidR="00B00CE1" w:rsidRPr="00C80129" w:rsidRDefault="00B00CE1" w:rsidP="00A809F5">
            <w:pPr>
              <w:rPr>
                <w:rFonts w:ascii="Times New Roman" w:hAnsi="Times New Roman" w:cs="Times New Roman"/>
                <w:sz w:val="20"/>
                <w:szCs w:val="20"/>
              </w:rPr>
            </w:pPr>
          </w:p>
        </w:tc>
        <w:tc>
          <w:tcPr>
            <w:tcW w:w="863" w:type="dxa"/>
          </w:tcPr>
          <w:p w14:paraId="4B95B2CF" w14:textId="77777777" w:rsidR="00B00CE1" w:rsidRPr="00C80129" w:rsidRDefault="00B00CE1" w:rsidP="00A809F5">
            <w:pPr>
              <w:rPr>
                <w:rFonts w:ascii="Times New Roman" w:hAnsi="Times New Roman" w:cs="Times New Roman"/>
                <w:sz w:val="20"/>
                <w:szCs w:val="20"/>
              </w:rPr>
            </w:pPr>
          </w:p>
        </w:tc>
      </w:tr>
      <w:tr w:rsidR="00B00CE1" w:rsidRPr="00F42E42" w14:paraId="30B532AB" w14:textId="77777777" w:rsidTr="00C80129">
        <w:trPr>
          <w:trHeight w:val="225"/>
        </w:trPr>
        <w:tc>
          <w:tcPr>
            <w:tcW w:w="940" w:type="dxa"/>
            <w:vAlign w:val="center"/>
          </w:tcPr>
          <w:p w14:paraId="25F46E5C" w14:textId="77777777" w:rsidR="00B00CE1" w:rsidRPr="00C80129" w:rsidRDefault="00B00CE1" w:rsidP="00EA0CBA">
            <w:pPr>
              <w:pStyle w:val="ListParagraph"/>
              <w:numPr>
                <w:ilvl w:val="0"/>
                <w:numId w:val="1"/>
              </w:numPr>
              <w:rPr>
                <w:rFonts w:ascii="Times New Roman" w:hAnsi="Times New Roman" w:cs="Times New Roman"/>
                <w:sz w:val="20"/>
                <w:szCs w:val="20"/>
              </w:rPr>
            </w:pPr>
          </w:p>
        </w:tc>
        <w:tc>
          <w:tcPr>
            <w:tcW w:w="3648" w:type="dxa"/>
          </w:tcPr>
          <w:p w14:paraId="2D3A9810" w14:textId="77777777" w:rsidR="00B00CE1" w:rsidRPr="00C80129" w:rsidRDefault="00B00CE1" w:rsidP="00A809F5">
            <w:pPr>
              <w:rPr>
                <w:rFonts w:ascii="Times New Roman" w:hAnsi="Times New Roman" w:cs="Times New Roman"/>
                <w:bCs/>
                <w:color w:val="000000" w:themeColor="text1"/>
                <w:sz w:val="20"/>
                <w:szCs w:val="20"/>
              </w:rPr>
            </w:pPr>
            <w:r w:rsidRPr="00C80129">
              <w:rPr>
                <w:rFonts w:ascii="Times New Roman" w:hAnsi="Times New Roman" w:cs="Times New Roman"/>
                <w:bCs/>
                <w:color w:val="000000" w:themeColor="text1"/>
                <w:sz w:val="20"/>
                <w:szCs w:val="20"/>
              </w:rPr>
              <w:t>You fear revealing sensitive business information (e.g., vending sites, selling products, license certificates)</w:t>
            </w:r>
          </w:p>
          <w:p w14:paraId="3BE87315" w14:textId="77777777" w:rsidR="00A15F21" w:rsidRPr="00C80129" w:rsidRDefault="00A15F21" w:rsidP="00A15F21">
            <w:pPr>
              <w:jc w:val="right"/>
              <w:rPr>
                <w:rFonts w:ascii="Times New Roman" w:hAnsi="Times New Roman" w:cs="Times New Roman"/>
                <w:bCs/>
                <w:color w:val="000000" w:themeColor="text1"/>
                <w:sz w:val="20"/>
                <w:szCs w:val="20"/>
              </w:rPr>
            </w:pPr>
            <w:r w:rsidRPr="00C80129">
              <w:rPr>
                <w:rFonts w:ascii="Times New Roman" w:hAnsi="Times New Roman" w:cs="Times New Roman"/>
                <w:bCs/>
                <w:color w:val="000000" w:themeColor="text1"/>
                <w:sz w:val="20"/>
                <w:szCs w:val="20"/>
                <w:rtl/>
              </w:rPr>
              <w:t>آپ</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کو</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خوف</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ہے</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کہ</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حساس</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معلومات</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جیسے</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کہ</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فروخت</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کی</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جگہیں،</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لائسنس</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ظاہر</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کرنا</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خطرناک</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ہوسکتا</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ہے؟</w:t>
            </w:r>
          </w:p>
        </w:tc>
        <w:tc>
          <w:tcPr>
            <w:tcW w:w="961" w:type="dxa"/>
          </w:tcPr>
          <w:p w14:paraId="5F93BB3A" w14:textId="77777777" w:rsidR="00B00CE1" w:rsidRPr="00C80129" w:rsidRDefault="00B00CE1" w:rsidP="00A809F5">
            <w:pPr>
              <w:rPr>
                <w:rFonts w:ascii="Times New Roman" w:hAnsi="Times New Roman" w:cs="Times New Roman"/>
                <w:sz w:val="20"/>
                <w:szCs w:val="20"/>
              </w:rPr>
            </w:pPr>
          </w:p>
        </w:tc>
        <w:tc>
          <w:tcPr>
            <w:tcW w:w="961" w:type="dxa"/>
          </w:tcPr>
          <w:p w14:paraId="41828EAA" w14:textId="77777777" w:rsidR="00B00CE1" w:rsidRPr="00C80129" w:rsidRDefault="00B00CE1" w:rsidP="00A809F5">
            <w:pPr>
              <w:rPr>
                <w:rFonts w:ascii="Times New Roman" w:hAnsi="Times New Roman" w:cs="Times New Roman"/>
                <w:sz w:val="20"/>
                <w:szCs w:val="20"/>
              </w:rPr>
            </w:pPr>
          </w:p>
        </w:tc>
        <w:tc>
          <w:tcPr>
            <w:tcW w:w="872" w:type="dxa"/>
          </w:tcPr>
          <w:p w14:paraId="48A7ED7E" w14:textId="77777777" w:rsidR="00B00CE1" w:rsidRPr="00C80129" w:rsidRDefault="00B00CE1" w:rsidP="00A809F5">
            <w:pPr>
              <w:rPr>
                <w:rFonts w:ascii="Times New Roman" w:hAnsi="Times New Roman" w:cs="Times New Roman"/>
                <w:sz w:val="20"/>
                <w:szCs w:val="20"/>
              </w:rPr>
            </w:pPr>
          </w:p>
        </w:tc>
        <w:tc>
          <w:tcPr>
            <w:tcW w:w="857" w:type="dxa"/>
          </w:tcPr>
          <w:p w14:paraId="6D4EDD87" w14:textId="77777777" w:rsidR="00B00CE1" w:rsidRPr="00C80129" w:rsidRDefault="00B00CE1" w:rsidP="00A809F5">
            <w:pPr>
              <w:rPr>
                <w:rFonts w:ascii="Times New Roman" w:hAnsi="Times New Roman" w:cs="Times New Roman"/>
                <w:sz w:val="20"/>
                <w:szCs w:val="20"/>
              </w:rPr>
            </w:pPr>
          </w:p>
        </w:tc>
        <w:tc>
          <w:tcPr>
            <w:tcW w:w="950" w:type="dxa"/>
          </w:tcPr>
          <w:p w14:paraId="05956D52" w14:textId="77777777" w:rsidR="00B00CE1" w:rsidRPr="00C80129" w:rsidRDefault="00B00CE1" w:rsidP="00A809F5">
            <w:pPr>
              <w:rPr>
                <w:rFonts w:ascii="Times New Roman" w:hAnsi="Times New Roman" w:cs="Times New Roman"/>
                <w:sz w:val="20"/>
                <w:szCs w:val="20"/>
              </w:rPr>
            </w:pPr>
          </w:p>
        </w:tc>
        <w:tc>
          <w:tcPr>
            <w:tcW w:w="863" w:type="dxa"/>
          </w:tcPr>
          <w:p w14:paraId="508F9E35" w14:textId="77777777" w:rsidR="00B00CE1" w:rsidRPr="00C80129" w:rsidRDefault="00B00CE1" w:rsidP="00A809F5">
            <w:pPr>
              <w:rPr>
                <w:rFonts w:ascii="Times New Roman" w:hAnsi="Times New Roman" w:cs="Times New Roman"/>
                <w:sz w:val="20"/>
                <w:szCs w:val="20"/>
              </w:rPr>
            </w:pPr>
          </w:p>
        </w:tc>
      </w:tr>
      <w:tr w:rsidR="00B00CE1" w:rsidRPr="00F42E42" w14:paraId="5865933E" w14:textId="77777777" w:rsidTr="00C80129">
        <w:trPr>
          <w:trHeight w:val="225"/>
        </w:trPr>
        <w:tc>
          <w:tcPr>
            <w:tcW w:w="940" w:type="dxa"/>
            <w:vAlign w:val="center"/>
          </w:tcPr>
          <w:p w14:paraId="326594AD" w14:textId="77777777" w:rsidR="00B00CE1" w:rsidRPr="00C80129" w:rsidRDefault="00B00CE1" w:rsidP="00EA0CBA">
            <w:pPr>
              <w:pStyle w:val="ListParagraph"/>
              <w:numPr>
                <w:ilvl w:val="0"/>
                <w:numId w:val="1"/>
              </w:numPr>
              <w:rPr>
                <w:rFonts w:ascii="Times New Roman" w:hAnsi="Times New Roman" w:cs="Times New Roman"/>
                <w:sz w:val="20"/>
                <w:szCs w:val="20"/>
              </w:rPr>
            </w:pPr>
          </w:p>
        </w:tc>
        <w:tc>
          <w:tcPr>
            <w:tcW w:w="3648" w:type="dxa"/>
          </w:tcPr>
          <w:p w14:paraId="7E05806B" w14:textId="77777777" w:rsidR="00B00CE1" w:rsidRPr="00C80129" w:rsidRDefault="00B00CE1" w:rsidP="00A809F5">
            <w:pPr>
              <w:rPr>
                <w:rFonts w:ascii="Times New Roman" w:hAnsi="Times New Roman" w:cs="Times New Roman"/>
                <w:bCs/>
                <w:color w:val="000000" w:themeColor="text1"/>
                <w:sz w:val="20"/>
                <w:szCs w:val="20"/>
              </w:rPr>
            </w:pPr>
            <w:r w:rsidRPr="00C80129">
              <w:rPr>
                <w:rFonts w:ascii="Times New Roman" w:hAnsi="Times New Roman" w:cs="Times New Roman"/>
                <w:bCs/>
                <w:color w:val="000000" w:themeColor="text1"/>
                <w:sz w:val="20"/>
                <w:szCs w:val="20"/>
              </w:rPr>
              <w:t>It might impact your ability to maintain control over your occupation?</w:t>
            </w:r>
          </w:p>
          <w:p w14:paraId="341C8554" w14:textId="77777777" w:rsidR="00A15F21" w:rsidRPr="00C80129" w:rsidRDefault="00A15F21" w:rsidP="00A15F21">
            <w:pPr>
              <w:jc w:val="right"/>
              <w:rPr>
                <w:rFonts w:ascii="Times New Roman" w:hAnsi="Times New Roman" w:cs="Times New Roman"/>
                <w:bCs/>
                <w:color w:val="000000" w:themeColor="text1"/>
                <w:sz w:val="20"/>
                <w:szCs w:val="20"/>
              </w:rPr>
            </w:pPr>
            <w:r w:rsidRPr="00C80129">
              <w:rPr>
                <w:rFonts w:ascii="Times New Roman" w:hAnsi="Times New Roman" w:cs="Times New Roman"/>
                <w:bCs/>
                <w:color w:val="000000" w:themeColor="text1"/>
                <w:sz w:val="20"/>
                <w:szCs w:val="20"/>
                <w:rtl/>
              </w:rPr>
              <w:lastRenderedPageBreak/>
              <w:t>آپ</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اپنے</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پیشے</w:t>
            </w:r>
            <w:r w:rsidRPr="00C80129">
              <w:rPr>
                <w:rFonts w:ascii="Times New Roman" w:hAnsi="Times New Roman" w:cs="Times New Roman"/>
                <w:bCs/>
                <w:color w:val="000000" w:themeColor="text1"/>
                <w:sz w:val="20"/>
                <w:szCs w:val="20"/>
              </w:rPr>
              <w:t>/</w:t>
            </w:r>
            <w:r w:rsidRPr="00C80129">
              <w:rPr>
                <w:rFonts w:ascii="Times New Roman" w:hAnsi="Times New Roman" w:cs="Times New Roman"/>
                <w:bCs/>
                <w:color w:val="000000" w:themeColor="text1"/>
                <w:sz w:val="20"/>
                <w:szCs w:val="20"/>
                <w:rtl/>
              </w:rPr>
              <w:t>آمدنی</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پر</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کنٹرول</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کھونے</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سے</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ڈرتے</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ہیں؟</w:t>
            </w:r>
          </w:p>
        </w:tc>
        <w:tc>
          <w:tcPr>
            <w:tcW w:w="961" w:type="dxa"/>
          </w:tcPr>
          <w:p w14:paraId="4533B61E" w14:textId="77777777" w:rsidR="00B00CE1" w:rsidRPr="00C80129" w:rsidRDefault="00B00CE1" w:rsidP="00A809F5">
            <w:pPr>
              <w:rPr>
                <w:rFonts w:ascii="Times New Roman" w:hAnsi="Times New Roman" w:cs="Times New Roman"/>
                <w:sz w:val="20"/>
                <w:szCs w:val="20"/>
              </w:rPr>
            </w:pPr>
          </w:p>
        </w:tc>
        <w:tc>
          <w:tcPr>
            <w:tcW w:w="961" w:type="dxa"/>
          </w:tcPr>
          <w:p w14:paraId="6BDE6521" w14:textId="77777777" w:rsidR="00B00CE1" w:rsidRPr="00C80129" w:rsidRDefault="00B00CE1" w:rsidP="00A809F5">
            <w:pPr>
              <w:rPr>
                <w:rFonts w:ascii="Times New Roman" w:hAnsi="Times New Roman" w:cs="Times New Roman"/>
                <w:sz w:val="20"/>
                <w:szCs w:val="20"/>
              </w:rPr>
            </w:pPr>
          </w:p>
        </w:tc>
        <w:tc>
          <w:tcPr>
            <w:tcW w:w="872" w:type="dxa"/>
          </w:tcPr>
          <w:p w14:paraId="4DDA80B9" w14:textId="77777777" w:rsidR="00B00CE1" w:rsidRPr="00C80129" w:rsidRDefault="00B00CE1" w:rsidP="00A809F5">
            <w:pPr>
              <w:rPr>
                <w:rFonts w:ascii="Times New Roman" w:hAnsi="Times New Roman" w:cs="Times New Roman"/>
                <w:sz w:val="20"/>
                <w:szCs w:val="20"/>
              </w:rPr>
            </w:pPr>
          </w:p>
        </w:tc>
        <w:tc>
          <w:tcPr>
            <w:tcW w:w="857" w:type="dxa"/>
          </w:tcPr>
          <w:p w14:paraId="52891C09" w14:textId="77777777" w:rsidR="00B00CE1" w:rsidRPr="00C80129" w:rsidRDefault="00B00CE1" w:rsidP="00A809F5">
            <w:pPr>
              <w:rPr>
                <w:rFonts w:ascii="Times New Roman" w:hAnsi="Times New Roman" w:cs="Times New Roman"/>
                <w:sz w:val="20"/>
                <w:szCs w:val="20"/>
              </w:rPr>
            </w:pPr>
          </w:p>
        </w:tc>
        <w:tc>
          <w:tcPr>
            <w:tcW w:w="950" w:type="dxa"/>
          </w:tcPr>
          <w:p w14:paraId="71057582" w14:textId="77777777" w:rsidR="00B00CE1" w:rsidRPr="00C80129" w:rsidRDefault="00B00CE1" w:rsidP="00A809F5">
            <w:pPr>
              <w:rPr>
                <w:rFonts w:ascii="Times New Roman" w:hAnsi="Times New Roman" w:cs="Times New Roman"/>
                <w:sz w:val="20"/>
                <w:szCs w:val="20"/>
              </w:rPr>
            </w:pPr>
          </w:p>
        </w:tc>
        <w:tc>
          <w:tcPr>
            <w:tcW w:w="863" w:type="dxa"/>
          </w:tcPr>
          <w:p w14:paraId="797A002C" w14:textId="77777777" w:rsidR="00B00CE1" w:rsidRPr="00C80129" w:rsidRDefault="00B00CE1" w:rsidP="00A809F5">
            <w:pPr>
              <w:rPr>
                <w:rFonts w:ascii="Times New Roman" w:hAnsi="Times New Roman" w:cs="Times New Roman"/>
                <w:sz w:val="20"/>
                <w:szCs w:val="20"/>
              </w:rPr>
            </w:pPr>
          </w:p>
        </w:tc>
      </w:tr>
      <w:tr w:rsidR="00C80129" w:rsidRPr="00F42E42" w14:paraId="1755A7BD" w14:textId="77777777" w:rsidTr="00C80129">
        <w:trPr>
          <w:trHeight w:val="475"/>
        </w:trPr>
        <w:tc>
          <w:tcPr>
            <w:tcW w:w="10052" w:type="dxa"/>
            <w:gridSpan w:val="8"/>
            <w:vAlign w:val="center"/>
          </w:tcPr>
          <w:p w14:paraId="4BCE83B8" w14:textId="77777777" w:rsidR="00C80129" w:rsidRPr="00C80129" w:rsidRDefault="00C80129" w:rsidP="00C80129">
            <w:pPr>
              <w:jc w:val="center"/>
              <w:rPr>
                <w:rFonts w:ascii="Times New Roman" w:hAnsi="Times New Roman" w:cs="Times New Roman"/>
                <w:sz w:val="20"/>
                <w:szCs w:val="20"/>
              </w:rPr>
            </w:pPr>
            <w:r w:rsidRPr="00C80129">
              <w:rPr>
                <w:rFonts w:ascii="Times New Roman" w:hAnsi="Times New Roman" w:cs="Times New Roman"/>
                <w:b/>
                <w:bCs/>
                <w:sz w:val="20"/>
                <w:szCs w:val="20"/>
              </w:rPr>
              <w:t>Questions related to Customers</w:t>
            </w:r>
          </w:p>
          <w:p w14:paraId="4CA00DA6" w14:textId="77777777" w:rsidR="00C80129" w:rsidRPr="00C80129" w:rsidRDefault="00C80129" w:rsidP="00C80129">
            <w:pPr>
              <w:jc w:val="center"/>
              <w:rPr>
                <w:rFonts w:ascii="Times New Roman" w:hAnsi="Times New Roman" w:cs="Times New Roman"/>
                <w:bCs/>
                <w:color w:val="000000" w:themeColor="text1"/>
                <w:sz w:val="20"/>
                <w:szCs w:val="20"/>
              </w:rPr>
            </w:pPr>
            <w:r w:rsidRPr="00C80129">
              <w:rPr>
                <w:rFonts w:ascii="Times New Roman" w:hAnsi="Times New Roman" w:cs="Times New Roman"/>
                <w:bCs/>
                <w:color w:val="000000" w:themeColor="text1"/>
                <w:sz w:val="20"/>
                <w:szCs w:val="20"/>
              </w:rPr>
              <w:t>Are there situations where you felt uncomfortable interacting with customers because:</w:t>
            </w:r>
          </w:p>
          <w:p w14:paraId="3338710C" w14:textId="77777777" w:rsidR="00C80129" w:rsidRPr="00C80129" w:rsidRDefault="00C80129" w:rsidP="00C80129">
            <w:pPr>
              <w:jc w:val="center"/>
              <w:rPr>
                <w:rFonts w:ascii="Times New Roman" w:hAnsi="Times New Roman" w:cs="Times New Roman"/>
                <w:b/>
                <w:bCs/>
                <w:sz w:val="20"/>
                <w:szCs w:val="20"/>
              </w:rPr>
            </w:pPr>
            <w:r w:rsidRPr="00C80129">
              <w:rPr>
                <w:rFonts w:ascii="Times New Roman" w:hAnsi="Times New Roman" w:cs="Times New Roman"/>
                <w:sz w:val="20"/>
                <w:szCs w:val="20"/>
                <w:rtl/>
              </w:rPr>
              <w:t>کیا</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ایسے</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حالات</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ہیں</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جہاں</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آپ</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کو</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گاہکوں</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کے</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ساتھ</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بات</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چیت</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کرنے</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میں</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ہچکچاہٹ</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محسوس</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ہوتی</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ہے</w:t>
            </w:r>
            <w:r w:rsidRPr="00C80129">
              <w:rPr>
                <w:rFonts w:ascii="Times New Roman" w:hAnsi="Times New Roman" w:cs="Times New Roman"/>
                <w:sz w:val="20"/>
                <w:szCs w:val="20"/>
              </w:rPr>
              <w:t xml:space="preserve"> </w:t>
            </w:r>
            <w:r w:rsidRPr="00C80129">
              <w:rPr>
                <w:rFonts w:ascii="Times New Roman" w:hAnsi="Times New Roman" w:cs="Times New Roman"/>
                <w:sz w:val="20"/>
                <w:szCs w:val="20"/>
                <w:rtl/>
              </w:rPr>
              <w:t>کیونکہ</w:t>
            </w:r>
            <w:r w:rsidRPr="00C80129">
              <w:rPr>
                <w:rFonts w:ascii="Times New Roman" w:hAnsi="Times New Roman" w:cs="Times New Roman"/>
                <w:sz w:val="20"/>
                <w:szCs w:val="20"/>
              </w:rPr>
              <w:t>:</w:t>
            </w:r>
          </w:p>
        </w:tc>
      </w:tr>
      <w:tr w:rsidR="00B00CE1" w:rsidRPr="00F42E42" w14:paraId="3C1BD92F" w14:textId="77777777" w:rsidTr="00C80129">
        <w:trPr>
          <w:trHeight w:val="225"/>
        </w:trPr>
        <w:tc>
          <w:tcPr>
            <w:tcW w:w="940" w:type="dxa"/>
            <w:vAlign w:val="center"/>
          </w:tcPr>
          <w:p w14:paraId="4C10B0FC" w14:textId="77777777" w:rsidR="00B00CE1" w:rsidRPr="00C80129" w:rsidRDefault="00B00CE1" w:rsidP="00EA0CBA">
            <w:pPr>
              <w:pStyle w:val="ListParagraph"/>
              <w:numPr>
                <w:ilvl w:val="0"/>
                <w:numId w:val="1"/>
              </w:numPr>
              <w:rPr>
                <w:rFonts w:ascii="Times New Roman" w:hAnsi="Times New Roman" w:cs="Times New Roman"/>
                <w:sz w:val="20"/>
                <w:szCs w:val="20"/>
              </w:rPr>
            </w:pPr>
          </w:p>
        </w:tc>
        <w:tc>
          <w:tcPr>
            <w:tcW w:w="3648" w:type="dxa"/>
          </w:tcPr>
          <w:p w14:paraId="37629DA5" w14:textId="77777777" w:rsidR="00B00CE1" w:rsidRPr="00C80129" w:rsidRDefault="00B00CE1" w:rsidP="00A809F5">
            <w:pPr>
              <w:rPr>
                <w:rFonts w:ascii="Times New Roman" w:hAnsi="Times New Roman" w:cs="Times New Roman"/>
                <w:bCs/>
                <w:color w:val="000000" w:themeColor="text1"/>
                <w:sz w:val="20"/>
                <w:szCs w:val="20"/>
              </w:rPr>
            </w:pPr>
            <w:r w:rsidRPr="00C80129">
              <w:rPr>
                <w:rFonts w:ascii="Times New Roman" w:hAnsi="Times New Roman" w:cs="Times New Roman"/>
                <w:bCs/>
                <w:color w:val="000000" w:themeColor="text1"/>
                <w:sz w:val="20"/>
                <w:szCs w:val="20"/>
              </w:rPr>
              <w:t>Of their behavior or actions?</w:t>
            </w:r>
          </w:p>
          <w:p w14:paraId="5D46A492" w14:textId="77777777" w:rsidR="00A15F21" w:rsidRPr="00C80129" w:rsidRDefault="00A15F21" w:rsidP="00A15F21">
            <w:pPr>
              <w:jc w:val="right"/>
              <w:rPr>
                <w:rFonts w:ascii="Times New Roman" w:hAnsi="Times New Roman" w:cs="Times New Roman"/>
                <w:bCs/>
                <w:color w:val="000000" w:themeColor="text1"/>
                <w:sz w:val="20"/>
                <w:szCs w:val="20"/>
              </w:rPr>
            </w:pPr>
            <w:r w:rsidRPr="00C80129">
              <w:rPr>
                <w:rFonts w:ascii="Times New Roman" w:hAnsi="Times New Roman" w:cs="Times New Roman"/>
                <w:bCs/>
                <w:color w:val="000000" w:themeColor="text1"/>
                <w:sz w:val="20"/>
                <w:szCs w:val="20"/>
                <w:rtl/>
              </w:rPr>
              <w:t>ان</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کے</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رویے</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یا</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اعمال</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کی</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وجہ</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سے؟</w:t>
            </w:r>
          </w:p>
        </w:tc>
        <w:tc>
          <w:tcPr>
            <w:tcW w:w="961" w:type="dxa"/>
          </w:tcPr>
          <w:p w14:paraId="7A2468E0" w14:textId="77777777" w:rsidR="00B00CE1" w:rsidRPr="00C80129" w:rsidRDefault="00B00CE1" w:rsidP="00A809F5">
            <w:pPr>
              <w:rPr>
                <w:rFonts w:ascii="Times New Roman" w:hAnsi="Times New Roman" w:cs="Times New Roman"/>
                <w:sz w:val="20"/>
                <w:szCs w:val="20"/>
              </w:rPr>
            </w:pPr>
          </w:p>
        </w:tc>
        <w:tc>
          <w:tcPr>
            <w:tcW w:w="961" w:type="dxa"/>
          </w:tcPr>
          <w:p w14:paraId="61D85288" w14:textId="77777777" w:rsidR="00B00CE1" w:rsidRPr="00C80129" w:rsidRDefault="00B00CE1" w:rsidP="00A809F5">
            <w:pPr>
              <w:rPr>
                <w:rFonts w:ascii="Times New Roman" w:hAnsi="Times New Roman" w:cs="Times New Roman"/>
                <w:sz w:val="20"/>
                <w:szCs w:val="20"/>
              </w:rPr>
            </w:pPr>
          </w:p>
        </w:tc>
        <w:tc>
          <w:tcPr>
            <w:tcW w:w="872" w:type="dxa"/>
          </w:tcPr>
          <w:p w14:paraId="42E320AB" w14:textId="77777777" w:rsidR="00B00CE1" w:rsidRPr="00C80129" w:rsidRDefault="00B00CE1" w:rsidP="00A809F5">
            <w:pPr>
              <w:rPr>
                <w:rFonts w:ascii="Times New Roman" w:hAnsi="Times New Roman" w:cs="Times New Roman"/>
                <w:sz w:val="20"/>
                <w:szCs w:val="20"/>
              </w:rPr>
            </w:pPr>
          </w:p>
        </w:tc>
        <w:tc>
          <w:tcPr>
            <w:tcW w:w="857" w:type="dxa"/>
          </w:tcPr>
          <w:p w14:paraId="1E69243A" w14:textId="77777777" w:rsidR="00B00CE1" w:rsidRPr="00C80129" w:rsidRDefault="00B00CE1" w:rsidP="00A809F5">
            <w:pPr>
              <w:rPr>
                <w:rFonts w:ascii="Times New Roman" w:hAnsi="Times New Roman" w:cs="Times New Roman"/>
                <w:sz w:val="20"/>
                <w:szCs w:val="20"/>
              </w:rPr>
            </w:pPr>
          </w:p>
        </w:tc>
        <w:tc>
          <w:tcPr>
            <w:tcW w:w="950" w:type="dxa"/>
          </w:tcPr>
          <w:p w14:paraId="429F9252" w14:textId="77777777" w:rsidR="00B00CE1" w:rsidRPr="00C80129" w:rsidRDefault="00B00CE1" w:rsidP="00A809F5">
            <w:pPr>
              <w:rPr>
                <w:rFonts w:ascii="Times New Roman" w:hAnsi="Times New Roman" w:cs="Times New Roman"/>
                <w:sz w:val="20"/>
                <w:szCs w:val="20"/>
              </w:rPr>
            </w:pPr>
          </w:p>
        </w:tc>
        <w:tc>
          <w:tcPr>
            <w:tcW w:w="863" w:type="dxa"/>
          </w:tcPr>
          <w:p w14:paraId="7EBD380A" w14:textId="77777777" w:rsidR="00B00CE1" w:rsidRPr="00C80129" w:rsidRDefault="00B00CE1" w:rsidP="00A809F5">
            <w:pPr>
              <w:rPr>
                <w:rFonts w:ascii="Times New Roman" w:hAnsi="Times New Roman" w:cs="Times New Roman"/>
                <w:sz w:val="20"/>
                <w:szCs w:val="20"/>
              </w:rPr>
            </w:pPr>
          </w:p>
        </w:tc>
      </w:tr>
      <w:tr w:rsidR="00B00CE1" w:rsidRPr="00F42E42" w14:paraId="78770231" w14:textId="77777777" w:rsidTr="00C80129">
        <w:trPr>
          <w:trHeight w:val="225"/>
        </w:trPr>
        <w:tc>
          <w:tcPr>
            <w:tcW w:w="940" w:type="dxa"/>
            <w:vAlign w:val="center"/>
          </w:tcPr>
          <w:p w14:paraId="1367BC2A" w14:textId="77777777" w:rsidR="00B00CE1" w:rsidRPr="00C80129" w:rsidRDefault="00B00CE1" w:rsidP="00EA0CBA">
            <w:pPr>
              <w:pStyle w:val="ListParagraph"/>
              <w:numPr>
                <w:ilvl w:val="0"/>
                <w:numId w:val="1"/>
              </w:numPr>
              <w:rPr>
                <w:rFonts w:ascii="Times New Roman" w:hAnsi="Times New Roman" w:cs="Times New Roman"/>
                <w:sz w:val="20"/>
                <w:szCs w:val="20"/>
              </w:rPr>
            </w:pPr>
          </w:p>
        </w:tc>
        <w:tc>
          <w:tcPr>
            <w:tcW w:w="3648" w:type="dxa"/>
          </w:tcPr>
          <w:p w14:paraId="0DAA53CE" w14:textId="77777777" w:rsidR="00B00CE1" w:rsidRPr="00C80129" w:rsidRDefault="00B00CE1" w:rsidP="00A809F5">
            <w:pPr>
              <w:rPr>
                <w:rFonts w:ascii="Times New Roman" w:hAnsi="Times New Roman" w:cs="Times New Roman"/>
                <w:bCs/>
                <w:color w:val="000000" w:themeColor="text1"/>
                <w:sz w:val="20"/>
                <w:szCs w:val="20"/>
              </w:rPr>
            </w:pPr>
            <w:r w:rsidRPr="00C80129">
              <w:rPr>
                <w:rFonts w:ascii="Times New Roman" w:hAnsi="Times New Roman" w:cs="Times New Roman"/>
                <w:bCs/>
                <w:color w:val="000000" w:themeColor="text1"/>
                <w:sz w:val="20"/>
                <w:szCs w:val="20"/>
              </w:rPr>
              <w:t>Of experiences of harassment?</w:t>
            </w:r>
          </w:p>
          <w:p w14:paraId="5A5DB052" w14:textId="77777777" w:rsidR="00A15F21" w:rsidRPr="00C80129" w:rsidRDefault="00A15F21" w:rsidP="00A15F21">
            <w:pPr>
              <w:jc w:val="right"/>
              <w:rPr>
                <w:rFonts w:ascii="Times New Roman" w:hAnsi="Times New Roman" w:cs="Times New Roman"/>
                <w:bCs/>
                <w:color w:val="000000" w:themeColor="text1"/>
                <w:sz w:val="20"/>
                <w:szCs w:val="20"/>
              </w:rPr>
            </w:pPr>
            <w:r w:rsidRPr="00C80129">
              <w:rPr>
                <w:rFonts w:ascii="Times New Roman" w:hAnsi="Times New Roman" w:cs="Times New Roman"/>
                <w:bCs/>
                <w:color w:val="000000" w:themeColor="text1"/>
                <w:sz w:val="20"/>
                <w:szCs w:val="20"/>
                <w:rtl/>
              </w:rPr>
              <w:t>ہراسانی</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تجربات</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کی</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بنا</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پر؟</w:t>
            </w:r>
          </w:p>
        </w:tc>
        <w:tc>
          <w:tcPr>
            <w:tcW w:w="961" w:type="dxa"/>
          </w:tcPr>
          <w:p w14:paraId="57421341" w14:textId="77777777" w:rsidR="00B00CE1" w:rsidRPr="00C80129" w:rsidRDefault="00B00CE1" w:rsidP="00A809F5">
            <w:pPr>
              <w:rPr>
                <w:rFonts w:ascii="Times New Roman" w:hAnsi="Times New Roman" w:cs="Times New Roman"/>
                <w:sz w:val="20"/>
                <w:szCs w:val="20"/>
              </w:rPr>
            </w:pPr>
          </w:p>
        </w:tc>
        <w:tc>
          <w:tcPr>
            <w:tcW w:w="961" w:type="dxa"/>
          </w:tcPr>
          <w:p w14:paraId="1CE979CF" w14:textId="77777777" w:rsidR="00B00CE1" w:rsidRPr="00C80129" w:rsidRDefault="00B00CE1" w:rsidP="00A809F5">
            <w:pPr>
              <w:rPr>
                <w:rFonts w:ascii="Times New Roman" w:hAnsi="Times New Roman" w:cs="Times New Roman"/>
                <w:sz w:val="20"/>
                <w:szCs w:val="20"/>
              </w:rPr>
            </w:pPr>
          </w:p>
        </w:tc>
        <w:tc>
          <w:tcPr>
            <w:tcW w:w="872" w:type="dxa"/>
          </w:tcPr>
          <w:p w14:paraId="43F2C1D5" w14:textId="77777777" w:rsidR="00B00CE1" w:rsidRPr="00C80129" w:rsidRDefault="00B00CE1" w:rsidP="00A809F5">
            <w:pPr>
              <w:rPr>
                <w:rFonts w:ascii="Times New Roman" w:hAnsi="Times New Roman" w:cs="Times New Roman"/>
                <w:sz w:val="20"/>
                <w:szCs w:val="20"/>
              </w:rPr>
            </w:pPr>
          </w:p>
        </w:tc>
        <w:tc>
          <w:tcPr>
            <w:tcW w:w="857" w:type="dxa"/>
          </w:tcPr>
          <w:p w14:paraId="5302D4BB" w14:textId="77777777" w:rsidR="00B00CE1" w:rsidRPr="00C80129" w:rsidRDefault="00B00CE1" w:rsidP="00A809F5">
            <w:pPr>
              <w:rPr>
                <w:rFonts w:ascii="Times New Roman" w:hAnsi="Times New Roman" w:cs="Times New Roman"/>
                <w:sz w:val="20"/>
                <w:szCs w:val="20"/>
              </w:rPr>
            </w:pPr>
          </w:p>
        </w:tc>
        <w:tc>
          <w:tcPr>
            <w:tcW w:w="950" w:type="dxa"/>
          </w:tcPr>
          <w:p w14:paraId="2EA7E74C" w14:textId="77777777" w:rsidR="00B00CE1" w:rsidRPr="00C80129" w:rsidRDefault="00B00CE1" w:rsidP="00A809F5">
            <w:pPr>
              <w:rPr>
                <w:rFonts w:ascii="Times New Roman" w:hAnsi="Times New Roman" w:cs="Times New Roman"/>
                <w:sz w:val="20"/>
                <w:szCs w:val="20"/>
              </w:rPr>
            </w:pPr>
          </w:p>
        </w:tc>
        <w:tc>
          <w:tcPr>
            <w:tcW w:w="863" w:type="dxa"/>
          </w:tcPr>
          <w:p w14:paraId="7A610E85" w14:textId="77777777" w:rsidR="00B00CE1" w:rsidRPr="00C80129" w:rsidRDefault="00B00CE1" w:rsidP="00A809F5">
            <w:pPr>
              <w:rPr>
                <w:rFonts w:ascii="Times New Roman" w:hAnsi="Times New Roman" w:cs="Times New Roman"/>
                <w:sz w:val="20"/>
                <w:szCs w:val="20"/>
              </w:rPr>
            </w:pPr>
          </w:p>
        </w:tc>
      </w:tr>
      <w:tr w:rsidR="00B00CE1" w:rsidRPr="00F42E42" w14:paraId="59DB82FE" w14:textId="77777777" w:rsidTr="00C80129">
        <w:trPr>
          <w:trHeight w:val="225"/>
        </w:trPr>
        <w:tc>
          <w:tcPr>
            <w:tcW w:w="940" w:type="dxa"/>
            <w:vAlign w:val="center"/>
          </w:tcPr>
          <w:p w14:paraId="089C1800" w14:textId="77777777" w:rsidR="00B00CE1" w:rsidRPr="00C80129" w:rsidRDefault="00B00CE1" w:rsidP="00EA0CBA">
            <w:pPr>
              <w:pStyle w:val="ListParagraph"/>
              <w:numPr>
                <w:ilvl w:val="0"/>
                <w:numId w:val="1"/>
              </w:numPr>
              <w:rPr>
                <w:rFonts w:ascii="Times New Roman" w:hAnsi="Times New Roman" w:cs="Times New Roman"/>
                <w:sz w:val="20"/>
                <w:szCs w:val="20"/>
              </w:rPr>
            </w:pPr>
          </w:p>
        </w:tc>
        <w:tc>
          <w:tcPr>
            <w:tcW w:w="3648" w:type="dxa"/>
          </w:tcPr>
          <w:p w14:paraId="675177C3" w14:textId="77777777" w:rsidR="00B00CE1" w:rsidRPr="00C80129" w:rsidRDefault="00B00CE1" w:rsidP="00A809F5">
            <w:pPr>
              <w:rPr>
                <w:rFonts w:ascii="Times New Roman" w:hAnsi="Times New Roman" w:cs="Times New Roman"/>
                <w:bCs/>
                <w:color w:val="000000" w:themeColor="text1"/>
                <w:sz w:val="20"/>
                <w:szCs w:val="20"/>
              </w:rPr>
            </w:pPr>
            <w:r w:rsidRPr="00C80129">
              <w:rPr>
                <w:rFonts w:ascii="Times New Roman" w:hAnsi="Times New Roman" w:cs="Times New Roman"/>
                <w:bCs/>
                <w:color w:val="000000" w:themeColor="text1"/>
                <w:sz w:val="20"/>
                <w:szCs w:val="20"/>
              </w:rPr>
              <w:t>You feel inadequate as a worker?</w:t>
            </w:r>
          </w:p>
          <w:p w14:paraId="3B6C63C9" w14:textId="77777777" w:rsidR="00A15F21" w:rsidRPr="00C80129" w:rsidRDefault="00A15F21" w:rsidP="00A15F21">
            <w:pPr>
              <w:jc w:val="right"/>
              <w:rPr>
                <w:rFonts w:ascii="Times New Roman" w:hAnsi="Times New Roman" w:cs="Times New Roman"/>
                <w:bCs/>
                <w:color w:val="000000" w:themeColor="text1"/>
                <w:sz w:val="20"/>
                <w:szCs w:val="20"/>
              </w:rPr>
            </w:pPr>
            <w:r w:rsidRPr="00C80129">
              <w:rPr>
                <w:rFonts w:ascii="Times New Roman" w:hAnsi="Times New Roman" w:cs="Times New Roman"/>
                <w:bCs/>
                <w:color w:val="000000" w:themeColor="text1"/>
                <w:sz w:val="20"/>
                <w:szCs w:val="20"/>
                <w:rtl/>
              </w:rPr>
              <w:t>آپ</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ایک</w:t>
            </w:r>
            <w:r w:rsidR="00BA47E6" w:rsidRPr="00BA47E6">
              <w:rPr>
                <w:rFonts w:ascii="Times New Roman" w:hAnsi="Times New Roman" w:cs="Times New Roman"/>
                <w:bCs/>
                <w:color w:val="000000" w:themeColor="text1"/>
                <w:sz w:val="20"/>
                <w:szCs w:val="20"/>
                <w:rtl/>
              </w:rPr>
              <w:t>خاتون</w:t>
            </w:r>
            <w:r w:rsidR="00BA47E6" w:rsidRPr="00BA47E6">
              <w:rPr>
                <w:rFonts w:ascii="Times New Roman" w:hAnsi="Times New Roman" w:cs="Times New Roman"/>
                <w:bCs/>
                <w:color w:val="000000" w:themeColor="text1"/>
                <w:sz w:val="20"/>
                <w:szCs w:val="20"/>
              </w:rPr>
              <w:t xml:space="preserve"> </w:t>
            </w:r>
            <w:r w:rsidR="00BA47E6" w:rsidRPr="00BA47E6">
              <w:rPr>
                <w:rFonts w:ascii="Times New Roman" w:hAnsi="Times New Roman" w:cs="Times New Roman"/>
                <w:bCs/>
                <w:color w:val="000000" w:themeColor="text1"/>
                <w:sz w:val="20"/>
                <w:szCs w:val="20"/>
                <w:rtl/>
              </w:rPr>
              <w:t>پھ</w:t>
            </w:r>
            <w:r w:rsidR="00BA47E6" w:rsidRPr="00BA47E6">
              <w:rPr>
                <w:rFonts w:ascii="Times New Roman" w:hAnsi="Times New Roman" w:cs="Times New Roman" w:hint="cs"/>
                <w:bCs/>
                <w:color w:val="000000" w:themeColor="text1"/>
                <w:sz w:val="20"/>
                <w:szCs w:val="20"/>
                <w:rtl/>
              </w:rPr>
              <w:t>ی</w:t>
            </w:r>
            <w:r w:rsidR="00BA47E6" w:rsidRPr="00BA47E6">
              <w:rPr>
                <w:rFonts w:ascii="Times New Roman" w:hAnsi="Times New Roman" w:cs="Times New Roman" w:hint="eastAsia"/>
                <w:bCs/>
                <w:color w:val="000000" w:themeColor="text1"/>
                <w:sz w:val="20"/>
                <w:szCs w:val="20"/>
                <w:rtl/>
              </w:rPr>
              <w:t>ر</w:t>
            </w:r>
            <w:r w:rsidR="00BA47E6" w:rsidRPr="00BA47E6">
              <w:rPr>
                <w:rFonts w:ascii="Times New Roman" w:hAnsi="Times New Roman" w:cs="Times New Roman" w:hint="cs"/>
                <w:bCs/>
                <w:color w:val="000000" w:themeColor="text1"/>
                <w:sz w:val="20"/>
                <w:szCs w:val="20"/>
                <w:rtl/>
              </w:rPr>
              <w:t>ی</w:t>
            </w:r>
            <w:r w:rsidR="00BA47E6" w:rsidRPr="00BA47E6">
              <w:rPr>
                <w:rFonts w:ascii="Times New Roman" w:hAnsi="Times New Roman" w:cs="Times New Roman"/>
                <w:bCs/>
                <w:color w:val="000000" w:themeColor="text1"/>
                <w:sz w:val="20"/>
                <w:szCs w:val="20"/>
                <w:rtl/>
              </w:rPr>
              <w:t>والے</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کے</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طور</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پر</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ناکافی</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محسوس</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کرتے</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ہیں؟</w:t>
            </w:r>
          </w:p>
        </w:tc>
        <w:tc>
          <w:tcPr>
            <w:tcW w:w="961" w:type="dxa"/>
          </w:tcPr>
          <w:p w14:paraId="483CD7BB" w14:textId="77777777" w:rsidR="00B00CE1" w:rsidRPr="00C80129" w:rsidRDefault="00B00CE1" w:rsidP="00A809F5">
            <w:pPr>
              <w:rPr>
                <w:rFonts w:ascii="Times New Roman" w:hAnsi="Times New Roman" w:cs="Times New Roman"/>
                <w:sz w:val="20"/>
                <w:szCs w:val="20"/>
              </w:rPr>
            </w:pPr>
          </w:p>
        </w:tc>
        <w:tc>
          <w:tcPr>
            <w:tcW w:w="961" w:type="dxa"/>
          </w:tcPr>
          <w:p w14:paraId="612D063C" w14:textId="77777777" w:rsidR="00B00CE1" w:rsidRPr="00C80129" w:rsidRDefault="00B00CE1" w:rsidP="00A809F5">
            <w:pPr>
              <w:rPr>
                <w:rFonts w:ascii="Times New Roman" w:hAnsi="Times New Roman" w:cs="Times New Roman"/>
                <w:sz w:val="20"/>
                <w:szCs w:val="20"/>
              </w:rPr>
            </w:pPr>
          </w:p>
        </w:tc>
        <w:tc>
          <w:tcPr>
            <w:tcW w:w="872" w:type="dxa"/>
          </w:tcPr>
          <w:p w14:paraId="17551BD1" w14:textId="77777777" w:rsidR="00B00CE1" w:rsidRPr="00C80129" w:rsidRDefault="00B00CE1" w:rsidP="00A809F5">
            <w:pPr>
              <w:rPr>
                <w:rFonts w:ascii="Times New Roman" w:hAnsi="Times New Roman" w:cs="Times New Roman"/>
                <w:sz w:val="20"/>
                <w:szCs w:val="20"/>
              </w:rPr>
            </w:pPr>
          </w:p>
        </w:tc>
        <w:tc>
          <w:tcPr>
            <w:tcW w:w="857" w:type="dxa"/>
          </w:tcPr>
          <w:p w14:paraId="3718E99B" w14:textId="77777777" w:rsidR="00B00CE1" w:rsidRPr="00C80129" w:rsidRDefault="00B00CE1" w:rsidP="00A809F5">
            <w:pPr>
              <w:rPr>
                <w:rFonts w:ascii="Times New Roman" w:hAnsi="Times New Roman" w:cs="Times New Roman"/>
                <w:sz w:val="20"/>
                <w:szCs w:val="20"/>
              </w:rPr>
            </w:pPr>
          </w:p>
        </w:tc>
        <w:tc>
          <w:tcPr>
            <w:tcW w:w="950" w:type="dxa"/>
          </w:tcPr>
          <w:p w14:paraId="51C6C07D" w14:textId="77777777" w:rsidR="00B00CE1" w:rsidRPr="00C80129" w:rsidRDefault="00B00CE1" w:rsidP="00A809F5">
            <w:pPr>
              <w:rPr>
                <w:rFonts w:ascii="Times New Roman" w:hAnsi="Times New Roman" w:cs="Times New Roman"/>
                <w:sz w:val="20"/>
                <w:szCs w:val="20"/>
              </w:rPr>
            </w:pPr>
          </w:p>
        </w:tc>
        <w:tc>
          <w:tcPr>
            <w:tcW w:w="863" w:type="dxa"/>
          </w:tcPr>
          <w:p w14:paraId="50D36BCD" w14:textId="77777777" w:rsidR="00B00CE1" w:rsidRPr="00C80129" w:rsidRDefault="00B00CE1" w:rsidP="00A809F5">
            <w:pPr>
              <w:rPr>
                <w:rFonts w:ascii="Times New Roman" w:hAnsi="Times New Roman" w:cs="Times New Roman"/>
                <w:sz w:val="20"/>
                <w:szCs w:val="20"/>
              </w:rPr>
            </w:pPr>
          </w:p>
        </w:tc>
      </w:tr>
      <w:tr w:rsidR="00B00CE1" w:rsidRPr="00F42E42" w14:paraId="1F09C21A" w14:textId="77777777" w:rsidTr="00C80129">
        <w:trPr>
          <w:trHeight w:val="225"/>
        </w:trPr>
        <w:tc>
          <w:tcPr>
            <w:tcW w:w="940" w:type="dxa"/>
            <w:vAlign w:val="center"/>
          </w:tcPr>
          <w:p w14:paraId="553D3D36" w14:textId="77777777" w:rsidR="00B00CE1" w:rsidRPr="00C80129" w:rsidRDefault="00B00CE1" w:rsidP="00EA0CBA">
            <w:pPr>
              <w:pStyle w:val="ListParagraph"/>
              <w:numPr>
                <w:ilvl w:val="0"/>
                <w:numId w:val="1"/>
              </w:numPr>
              <w:rPr>
                <w:rFonts w:ascii="Times New Roman" w:hAnsi="Times New Roman" w:cs="Times New Roman"/>
                <w:sz w:val="20"/>
                <w:szCs w:val="20"/>
              </w:rPr>
            </w:pPr>
          </w:p>
        </w:tc>
        <w:tc>
          <w:tcPr>
            <w:tcW w:w="3648" w:type="dxa"/>
          </w:tcPr>
          <w:p w14:paraId="296232E2" w14:textId="77777777" w:rsidR="00B00CE1" w:rsidRPr="00C80129" w:rsidRDefault="00B00CE1" w:rsidP="00A809F5">
            <w:pPr>
              <w:rPr>
                <w:rFonts w:ascii="Times New Roman" w:hAnsi="Times New Roman" w:cs="Times New Roman"/>
                <w:bCs/>
                <w:color w:val="000000" w:themeColor="text1"/>
                <w:sz w:val="20"/>
                <w:szCs w:val="20"/>
              </w:rPr>
            </w:pPr>
            <w:r w:rsidRPr="00C80129">
              <w:rPr>
                <w:rFonts w:ascii="Times New Roman" w:hAnsi="Times New Roman" w:cs="Times New Roman"/>
                <w:bCs/>
                <w:color w:val="000000" w:themeColor="text1"/>
                <w:sz w:val="20"/>
                <w:szCs w:val="20"/>
              </w:rPr>
              <w:t>Due to discrimination?</w:t>
            </w:r>
          </w:p>
          <w:p w14:paraId="3746E204" w14:textId="77777777" w:rsidR="00A15F21" w:rsidRPr="00C80129" w:rsidRDefault="00A15F21" w:rsidP="00A15F21">
            <w:pPr>
              <w:jc w:val="right"/>
              <w:rPr>
                <w:rFonts w:ascii="Times New Roman" w:hAnsi="Times New Roman" w:cs="Times New Roman"/>
                <w:bCs/>
                <w:color w:val="000000" w:themeColor="text1"/>
                <w:sz w:val="20"/>
                <w:szCs w:val="20"/>
              </w:rPr>
            </w:pPr>
            <w:r w:rsidRPr="00C80129">
              <w:rPr>
                <w:rFonts w:ascii="Times New Roman" w:hAnsi="Times New Roman" w:cs="Times New Roman"/>
                <w:bCs/>
                <w:color w:val="000000" w:themeColor="text1"/>
                <w:sz w:val="20"/>
                <w:szCs w:val="20"/>
                <w:rtl/>
              </w:rPr>
              <w:t>امتیازی</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سلوک</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کی</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وجہ</w:t>
            </w:r>
            <w:r w:rsidRPr="00C80129">
              <w:rPr>
                <w:rFonts w:ascii="Times New Roman" w:hAnsi="Times New Roman" w:cs="Times New Roman"/>
                <w:bCs/>
                <w:color w:val="000000" w:themeColor="text1"/>
                <w:sz w:val="20"/>
                <w:szCs w:val="20"/>
              </w:rPr>
              <w:t xml:space="preserve"> </w:t>
            </w:r>
            <w:r w:rsidRPr="00C80129">
              <w:rPr>
                <w:rFonts w:ascii="Times New Roman" w:hAnsi="Times New Roman" w:cs="Times New Roman"/>
                <w:bCs/>
                <w:color w:val="000000" w:themeColor="text1"/>
                <w:sz w:val="20"/>
                <w:szCs w:val="20"/>
                <w:rtl/>
              </w:rPr>
              <w:t>سے؟</w:t>
            </w:r>
          </w:p>
        </w:tc>
        <w:tc>
          <w:tcPr>
            <w:tcW w:w="961" w:type="dxa"/>
          </w:tcPr>
          <w:p w14:paraId="35598C18" w14:textId="77777777" w:rsidR="00B00CE1" w:rsidRPr="00C80129" w:rsidRDefault="00B00CE1" w:rsidP="00A809F5">
            <w:pPr>
              <w:rPr>
                <w:rFonts w:ascii="Times New Roman" w:hAnsi="Times New Roman" w:cs="Times New Roman"/>
                <w:sz w:val="20"/>
                <w:szCs w:val="20"/>
              </w:rPr>
            </w:pPr>
          </w:p>
        </w:tc>
        <w:tc>
          <w:tcPr>
            <w:tcW w:w="961" w:type="dxa"/>
          </w:tcPr>
          <w:p w14:paraId="476049FD" w14:textId="77777777" w:rsidR="00B00CE1" w:rsidRPr="00C80129" w:rsidRDefault="00B00CE1" w:rsidP="00A809F5">
            <w:pPr>
              <w:rPr>
                <w:rFonts w:ascii="Times New Roman" w:hAnsi="Times New Roman" w:cs="Times New Roman"/>
                <w:sz w:val="20"/>
                <w:szCs w:val="20"/>
              </w:rPr>
            </w:pPr>
          </w:p>
        </w:tc>
        <w:tc>
          <w:tcPr>
            <w:tcW w:w="872" w:type="dxa"/>
          </w:tcPr>
          <w:p w14:paraId="54033D82" w14:textId="77777777" w:rsidR="00B00CE1" w:rsidRPr="00C80129" w:rsidRDefault="00B00CE1" w:rsidP="00A809F5">
            <w:pPr>
              <w:rPr>
                <w:rFonts w:ascii="Times New Roman" w:hAnsi="Times New Roman" w:cs="Times New Roman"/>
                <w:sz w:val="20"/>
                <w:szCs w:val="20"/>
              </w:rPr>
            </w:pPr>
          </w:p>
        </w:tc>
        <w:tc>
          <w:tcPr>
            <w:tcW w:w="857" w:type="dxa"/>
          </w:tcPr>
          <w:p w14:paraId="1B5B92D3" w14:textId="77777777" w:rsidR="00B00CE1" w:rsidRPr="00C80129" w:rsidRDefault="00B00CE1" w:rsidP="00A809F5">
            <w:pPr>
              <w:rPr>
                <w:rFonts w:ascii="Times New Roman" w:hAnsi="Times New Roman" w:cs="Times New Roman"/>
                <w:sz w:val="20"/>
                <w:szCs w:val="20"/>
              </w:rPr>
            </w:pPr>
          </w:p>
        </w:tc>
        <w:tc>
          <w:tcPr>
            <w:tcW w:w="950" w:type="dxa"/>
          </w:tcPr>
          <w:p w14:paraId="231C6007" w14:textId="77777777" w:rsidR="00B00CE1" w:rsidRPr="00C80129" w:rsidRDefault="00B00CE1" w:rsidP="00A809F5">
            <w:pPr>
              <w:rPr>
                <w:rFonts w:ascii="Times New Roman" w:hAnsi="Times New Roman" w:cs="Times New Roman"/>
                <w:sz w:val="20"/>
                <w:szCs w:val="20"/>
              </w:rPr>
            </w:pPr>
          </w:p>
        </w:tc>
        <w:tc>
          <w:tcPr>
            <w:tcW w:w="863" w:type="dxa"/>
          </w:tcPr>
          <w:p w14:paraId="129CA8F0" w14:textId="77777777" w:rsidR="00B00CE1" w:rsidRPr="00C80129" w:rsidRDefault="00B00CE1" w:rsidP="00A809F5">
            <w:pPr>
              <w:rPr>
                <w:rFonts w:ascii="Times New Roman" w:hAnsi="Times New Roman" w:cs="Times New Roman"/>
                <w:sz w:val="20"/>
                <w:szCs w:val="20"/>
              </w:rPr>
            </w:pPr>
          </w:p>
        </w:tc>
      </w:tr>
    </w:tbl>
    <w:p w14:paraId="54681ACA" w14:textId="77777777" w:rsidR="00B16345" w:rsidRDefault="00B16345" w:rsidP="00001EBE">
      <w:pPr>
        <w:spacing w:after="0" w:line="240" w:lineRule="auto"/>
        <w:jc w:val="both"/>
        <w:rPr>
          <w:rFonts w:ascii="Times New Roman" w:hAnsi="Times New Roman" w:cs="Times New Roman"/>
          <w:b/>
          <w:sz w:val="24"/>
          <w:szCs w:val="24"/>
        </w:rPr>
      </w:pPr>
    </w:p>
    <w:p w14:paraId="38D88BD4" w14:textId="77777777" w:rsidR="00E71B55" w:rsidRDefault="00E71B55" w:rsidP="00001EBE">
      <w:pPr>
        <w:spacing w:after="0" w:line="240" w:lineRule="auto"/>
        <w:jc w:val="both"/>
        <w:rPr>
          <w:rFonts w:ascii="Times New Roman" w:hAnsi="Times New Roman" w:cs="Times New Roman"/>
          <w:b/>
          <w:sz w:val="24"/>
          <w:szCs w:val="24"/>
        </w:rPr>
      </w:pPr>
    </w:p>
    <w:p w14:paraId="667912B0" w14:textId="77777777" w:rsidR="00CD4F0B" w:rsidRDefault="00DA65BD" w:rsidP="00001EBE">
      <w:pPr>
        <w:spacing w:after="0" w:line="240" w:lineRule="auto"/>
        <w:jc w:val="both"/>
        <w:rPr>
          <w:rFonts w:ascii="Times New Roman" w:hAnsi="Times New Roman" w:cs="Times New Roman"/>
          <w:b/>
          <w:sz w:val="24"/>
          <w:szCs w:val="24"/>
        </w:rPr>
      </w:pPr>
      <w:bookmarkStart w:id="310" w:name="_Hlk147217984"/>
      <w:r w:rsidRPr="00DA65BD">
        <w:rPr>
          <w:rFonts w:ascii="Times New Roman" w:hAnsi="Times New Roman" w:cs="Times New Roman"/>
          <w:b/>
          <w:sz w:val="24"/>
          <w:szCs w:val="24"/>
        </w:rPr>
        <w:t>Section C</w:t>
      </w:r>
      <w:r w:rsidR="005B2C2D" w:rsidRPr="00DA65BD">
        <w:rPr>
          <w:rFonts w:ascii="Times New Roman" w:hAnsi="Times New Roman" w:cs="Times New Roman"/>
          <w:b/>
          <w:sz w:val="24"/>
          <w:szCs w:val="24"/>
        </w:rPr>
        <w:t xml:space="preserve">: </w:t>
      </w:r>
      <w:r w:rsidR="0048172D" w:rsidRPr="00DA65BD">
        <w:rPr>
          <w:rFonts w:ascii="Times New Roman" w:hAnsi="Times New Roman" w:cs="Times New Roman"/>
          <w:b/>
          <w:sz w:val="24"/>
          <w:szCs w:val="24"/>
        </w:rPr>
        <w:t xml:space="preserve">Financial strain Survey </w:t>
      </w:r>
      <w:r w:rsidR="00974063">
        <w:rPr>
          <w:rFonts w:ascii="Times New Roman" w:hAnsi="Times New Roman" w:cs="Times New Roman"/>
          <w:b/>
          <w:sz w:val="24"/>
          <w:szCs w:val="24"/>
        </w:rPr>
        <w:t>(</w:t>
      </w:r>
      <w:proofErr w:type="spellStart"/>
      <w:r w:rsidR="00974063" w:rsidRPr="00974063">
        <w:rPr>
          <w:rFonts w:ascii="Times New Roman" w:hAnsi="Times New Roman" w:cs="Times New Roman"/>
          <w:b/>
          <w:sz w:val="24"/>
          <w:szCs w:val="24"/>
        </w:rPr>
        <w:t>Aldana</w:t>
      </w:r>
      <w:proofErr w:type="spellEnd"/>
      <w:r w:rsidR="00974063" w:rsidRPr="00974063">
        <w:rPr>
          <w:rFonts w:ascii="Times New Roman" w:hAnsi="Times New Roman" w:cs="Times New Roman"/>
          <w:b/>
          <w:sz w:val="24"/>
          <w:szCs w:val="24"/>
        </w:rPr>
        <w:t>, S. G., &amp; Liljenquist, W. 1998).</w:t>
      </w:r>
    </w:p>
    <w:bookmarkEnd w:id="310"/>
    <w:p w14:paraId="4DCEDF80" w14:textId="77777777" w:rsidR="00001EBE" w:rsidRPr="00001EBE" w:rsidRDefault="00001EBE" w:rsidP="00001EBE">
      <w:pPr>
        <w:spacing w:after="0" w:line="240" w:lineRule="auto"/>
        <w:jc w:val="both"/>
        <w:rPr>
          <w:rFonts w:ascii="Times New Roman" w:hAnsi="Times New Roman" w:cs="Times New Roman"/>
          <w:b/>
          <w:sz w:val="24"/>
          <w:szCs w:val="24"/>
        </w:rPr>
      </w:pPr>
    </w:p>
    <w:tbl>
      <w:tblPr>
        <w:tblStyle w:val="TableGrid"/>
        <w:tblW w:w="10204" w:type="dxa"/>
        <w:tblInd w:w="-187" w:type="dxa"/>
        <w:tblLook w:val="04A0" w:firstRow="1" w:lastRow="0" w:firstColumn="1" w:lastColumn="0" w:noHBand="0" w:noVBand="1"/>
      </w:tblPr>
      <w:tblGrid>
        <w:gridCol w:w="955"/>
        <w:gridCol w:w="4255"/>
        <w:gridCol w:w="902"/>
        <w:gridCol w:w="886"/>
        <w:gridCol w:w="806"/>
        <w:gridCol w:w="676"/>
        <w:gridCol w:w="945"/>
        <w:gridCol w:w="779"/>
      </w:tblGrid>
      <w:tr w:rsidR="002521CB" w14:paraId="3ABA0905" w14:textId="77777777" w:rsidTr="002521CB">
        <w:trPr>
          <w:trHeight w:val="693"/>
        </w:trPr>
        <w:tc>
          <w:tcPr>
            <w:tcW w:w="955" w:type="dxa"/>
            <w:vAlign w:val="center"/>
          </w:tcPr>
          <w:p w14:paraId="14610B1E" w14:textId="77777777" w:rsidR="002521CB" w:rsidRPr="006D7D9B" w:rsidRDefault="002521CB" w:rsidP="006D7D9B">
            <w:pPr>
              <w:rPr>
                <w:rFonts w:ascii="Times New Roman" w:hAnsi="Times New Roman" w:cs="Times New Roman"/>
                <w:b/>
                <w:bCs/>
                <w:color w:val="000000" w:themeColor="text1"/>
                <w:sz w:val="18"/>
                <w:szCs w:val="18"/>
              </w:rPr>
            </w:pPr>
            <w:proofErr w:type="spellStart"/>
            <w:r w:rsidRPr="006D7D9B">
              <w:rPr>
                <w:rFonts w:ascii="Times New Roman" w:hAnsi="Times New Roman" w:cs="Times New Roman"/>
                <w:b/>
                <w:bCs/>
                <w:color w:val="000000" w:themeColor="text1"/>
                <w:sz w:val="18"/>
                <w:szCs w:val="18"/>
              </w:rPr>
              <w:t>Sr</w:t>
            </w:r>
            <w:proofErr w:type="spellEnd"/>
          </w:p>
        </w:tc>
        <w:tc>
          <w:tcPr>
            <w:tcW w:w="4255" w:type="dxa"/>
            <w:vAlign w:val="center"/>
          </w:tcPr>
          <w:p w14:paraId="69F43AAA" w14:textId="77777777" w:rsidR="002521CB" w:rsidRPr="00512CB0" w:rsidRDefault="002521CB" w:rsidP="006D7D9B">
            <w:pPr>
              <w:jc w:val="center"/>
              <w:rPr>
                <w:rFonts w:ascii="Times New Roman" w:hAnsi="Times New Roman" w:cs="Times New Roman"/>
                <w:b/>
                <w:bCs/>
                <w:color w:val="000000" w:themeColor="text1"/>
                <w:sz w:val="20"/>
                <w:szCs w:val="18"/>
              </w:rPr>
            </w:pPr>
            <w:r w:rsidRPr="00512CB0">
              <w:rPr>
                <w:rFonts w:ascii="Times New Roman" w:hAnsi="Times New Roman" w:cs="Times New Roman"/>
                <w:b/>
                <w:bCs/>
                <w:color w:val="000000" w:themeColor="text1"/>
                <w:sz w:val="20"/>
                <w:szCs w:val="18"/>
              </w:rPr>
              <w:t>Statements</w:t>
            </w:r>
          </w:p>
        </w:tc>
        <w:tc>
          <w:tcPr>
            <w:tcW w:w="902" w:type="dxa"/>
          </w:tcPr>
          <w:p w14:paraId="597B7182" w14:textId="77777777" w:rsidR="002521CB" w:rsidRPr="007223EE" w:rsidRDefault="002521CB" w:rsidP="006D7D9B">
            <w:pPr>
              <w:contextualSpacing/>
              <w:jc w:val="center"/>
              <w:rPr>
                <w:rFonts w:ascii="Times New Roman" w:hAnsi="Times New Roman" w:cs="Times New Roman"/>
                <w:b/>
                <w:sz w:val="18"/>
                <w:szCs w:val="18"/>
              </w:rPr>
            </w:pPr>
            <w:r w:rsidRPr="007223EE">
              <w:rPr>
                <w:rFonts w:ascii="Times New Roman" w:hAnsi="Times New Roman" w:cs="Times New Roman"/>
                <w:b/>
                <w:sz w:val="18"/>
                <w:szCs w:val="18"/>
              </w:rPr>
              <w:t>Strongly Disagree</w:t>
            </w:r>
          </w:p>
          <w:p w14:paraId="6FBE7BB0" w14:textId="77777777" w:rsidR="002521CB" w:rsidRPr="007223EE" w:rsidRDefault="002521CB" w:rsidP="006D7D9B">
            <w:pPr>
              <w:contextualSpacing/>
              <w:jc w:val="center"/>
              <w:rPr>
                <w:rFonts w:ascii="Times New Roman" w:hAnsi="Times New Roman" w:cs="Times New Roman"/>
                <w:b/>
                <w:sz w:val="18"/>
                <w:szCs w:val="18"/>
              </w:rPr>
            </w:pPr>
            <w:r w:rsidRPr="007223EE">
              <w:rPr>
                <w:rFonts w:ascii="Times New Roman" w:hAnsi="Times New Roman" w:cs="Times New Roman"/>
                <w:b/>
                <w:sz w:val="18"/>
                <w:szCs w:val="18"/>
              </w:rPr>
              <w:t>1</w:t>
            </w:r>
          </w:p>
        </w:tc>
        <w:tc>
          <w:tcPr>
            <w:tcW w:w="0" w:type="auto"/>
          </w:tcPr>
          <w:p w14:paraId="799C0B9D" w14:textId="77777777" w:rsidR="002521CB" w:rsidRPr="007223EE" w:rsidRDefault="002521CB" w:rsidP="006D7D9B">
            <w:pPr>
              <w:contextualSpacing/>
              <w:jc w:val="center"/>
              <w:rPr>
                <w:rFonts w:ascii="Times New Roman" w:hAnsi="Times New Roman" w:cs="Times New Roman"/>
                <w:b/>
                <w:sz w:val="18"/>
                <w:szCs w:val="18"/>
              </w:rPr>
            </w:pPr>
            <w:r w:rsidRPr="007223EE">
              <w:rPr>
                <w:rFonts w:ascii="Times New Roman" w:hAnsi="Times New Roman" w:cs="Times New Roman"/>
                <w:b/>
                <w:sz w:val="18"/>
                <w:szCs w:val="18"/>
              </w:rPr>
              <w:t>Disagree</w:t>
            </w:r>
          </w:p>
          <w:p w14:paraId="72768FD3" w14:textId="77777777" w:rsidR="002521CB" w:rsidRDefault="002521CB" w:rsidP="006D7D9B">
            <w:pPr>
              <w:contextualSpacing/>
              <w:jc w:val="center"/>
              <w:rPr>
                <w:rFonts w:ascii="Times New Roman" w:hAnsi="Times New Roman" w:cs="Times New Roman"/>
                <w:b/>
                <w:sz w:val="18"/>
                <w:szCs w:val="18"/>
              </w:rPr>
            </w:pPr>
          </w:p>
          <w:p w14:paraId="4978935A" w14:textId="77777777" w:rsidR="002521CB" w:rsidRPr="007223EE" w:rsidRDefault="002521CB" w:rsidP="006D7D9B">
            <w:pPr>
              <w:contextualSpacing/>
              <w:jc w:val="center"/>
              <w:rPr>
                <w:rFonts w:ascii="Times New Roman" w:hAnsi="Times New Roman" w:cs="Times New Roman"/>
                <w:b/>
                <w:sz w:val="18"/>
                <w:szCs w:val="18"/>
              </w:rPr>
            </w:pPr>
            <w:r w:rsidRPr="007223EE">
              <w:rPr>
                <w:rFonts w:ascii="Times New Roman" w:hAnsi="Times New Roman" w:cs="Times New Roman"/>
                <w:b/>
                <w:sz w:val="18"/>
                <w:szCs w:val="18"/>
              </w:rPr>
              <w:t>2</w:t>
            </w:r>
          </w:p>
        </w:tc>
        <w:tc>
          <w:tcPr>
            <w:tcW w:w="0" w:type="auto"/>
          </w:tcPr>
          <w:p w14:paraId="31B9CDB8" w14:textId="77777777" w:rsidR="002521CB" w:rsidRPr="007223EE" w:rsidRDefault="002521CB" w:rsidP="006D7D9B">
            <w:pPr>
              <w:contextualSpacing/>
              <w:jc w:val="center"/>
              <w:rPr>
                <w:rFonts w:ascii="Times New Roman" w:hAnsi="Times New Roman" w:cs="Times New Roman"/>
                <w:b/>
                <w:sz w:val="18"/>
                <w:szCs w:val="18"/>
              </w:rPr>
            </w:pPr>
            <w:r w:rsidRPr="007223EE">
              <w:rPr>
                <w:rFonts w:ascii="Times New Roman" w:hAnsi="Times New Roman" w:cs="Times New Roman"/>
                <w:b/>
                <w:sz w:val="18"/>
                <w:szCs w:val="18"/>
              </w:rPr>
              <w:t>Neutral</w:t>
            </w:r>
          </w:p>
          <w:p w14:paraId="4015E682" w14:textId="77777777" w:rsidR="002521CB" w:rsidRDefault="002521CB" w:rsidP="006D7D9B">
            <w:pPr>
              <w:contextualSpacing/>
              <w:jc w:val="center"/>
              <w:rPr>
                <w:rFonts w:ascii="Times New Roman" w:hAnsi="Times New Roman" w:cs="Times New Roman"/>
                <w:b/>
                <w:sz w:val="18"/>
                <w:szCs w:val="18"/>
              </w:rPr>
            </w:pPr>
          </w:p>
          <w:p w14:paraId="2338DAD3" w14:textId="77777777" w:rsidR="002521CB" w:rsidRPr="007223EE" w:rsidRDefault="002521CB" w:rsidP="006D7D9B">
            <w:pPr>
              <w:contextualSpacing/>
              <w:jc w:val="center"/>
              <w:rPr>
                <w:rFonts w:ascii="Times New Roman" w:hAnsi="Times New Roman" w:cs="Times New Roman"/>
                <w:b/>
                <w:sz w:val="18"/>
                <w:szCs w:val="18"/>
              </w:rPr>
            </w:pPr>
            <w:r w:rsidRPr="007223EE">
              <w:rPr>
                <w:rFonts w:ascii="Times New Roman" w:hAnsi="Times New Roman" w:cs="Times New Roman"/>
                <w:b/>
                <w:sz w:val="18"/>
                <w:szCs w:val="18"/>
              </w:rPr>
              <w:t>3</w:t>
            </w:r>
          </w:p>
        </w:tc>
        <w:tc>
          <w:tcPr>
            <w:tcW w:w="0" w:type="auto"/>
          </w:tcPr>
          <w:p w14:paraId="572FA313" w14:textId="77777777" w:rsidR="002521CB" w:rsidRPr="007223EE" w:rsidRDefault="002521CB" w:rsidP="006D7D9B">
            <w:pPr>
              <w:contextualSpacing/>
              <w:jc w:val="center"/>
              <w:rPr>
                <w:rFonts w:ascii="Times New Roman" w:hAnsi="Times New Roman" w:cs="Times New Roman"/>
                <w:b/>
                <w:sz w:val="18"/>
                <w:szCs w:val="18"/>
              </w:rPr>
            </w:pPr>
            <w:r w:rsidRPr="007223EE">
              <w:rPr>
                <w:rFonts w:ascii="Times New Roman" w:hAnsi="Times New Roman" w:cs="Times New Roman"/>
                <w:b/>
                <w:sz w:val="18"/>
                <w:szCs w:val="18"/>
              </w:rPr>
              <w:t>Agree</w:t>
            </w:r>
          </w:p>
          <w:p w14:paraId="598FE23F" w14:textId="77777777" w:rsidR="002521CB" w:rsidRDefault="002521CB" w:rsidP="006D7D9B">
            <w:pPr>
              <w:contextualSpacing/>
              <w:jc w:val="center"/>
              <w:rPr>
                <w:rFonts w:ascii="Times New Roman" w:hAnsi="Times New Roman" w:cs="Times New Roman"/>
                <w:b/>
                <w:sz w:val="18"/>
                <w:szCs w:val="18"/>
              </w:rPr>
            </w:pPr>
          </w:p>
          <w:p w14:paraId="7FE77CA0" w14:textId="77777777" w:rsidR="002521CB" w:rsidRPr="007223EE" w:rsidRDefault="002521CB" w:rsidP="006D7D9B">
            <w:pPr>
              <w:contextualSpacing/>
              <w:jc w:val="center"/>
              <w:rPr>
                <w:rFonts w:ascii="Times New Roman" w:hAnsi="Times New Roman" w:cs="Times New Roman"/>
                <w:b/>
                <w:sz w:val="18"/>
                <w:szCs w:val="18"/>
              </w:rPr>
            </w:pPr>
            <w:r w:rsidRPr="007223EE">
              <w:rPr>
                <w:rFonts w:ascii="Times New Roman" w:hAnsi="Times New Roman" w:cs="Times New Roman"/>
                <w:b/>
                <w:sz w:val="18"/>
                <w:szCs w:val="18"/>
              </w:rPr>
              <w:t>4</w:t>
            </w:r>
          </w:p>
        </w:tc>
        <w:tc>
          <w:tcPr>
            <w:tcW w:w="0" w:type="auto"/>
          </w:tcPr>
          <w:p w14:paraId="6EA4FBFC" w14:textId="77777777" w:rsidR="002521CB" w:rsidRPr="007223EE" w:rsidRDefault="002521CB" w:rsidP="006D7D9B">
            <w:pPr>
              <w:contextualSpacing/>
              <w:jc w:val="center"/>
              <w:rPr>
                <w:rFonts w:ascii="Times New Roman" w:hAnsi="Times New Roman" w:cs="Times New Roman"/>
                <w:b/>
                <w:sz w:val="18"/>
                <w:szCs w:val="18"/>
              </w:rPr>
            </w:pPr>
            <w:r w:rsidRPr="007223EE">
              <w:rPr>
                <w:rFonts w:ascii="Times New Roman" w:hAnsi="Times New Roman" w:cs="Times New Roman"/>
                <w:b/>
                <w:sz w:val="18"/>
                <w:szCs w:val="18"/>
              </w:rPr>
              <w:t>Strongly Agree</w:t>
            </w:r>
          </w:p>
          <w:p w14:paraId="4A63E81C" w14:textId="77777777" w:rsidR="002521CB" w:rsidRPr="007223EE" w:rsidRDefault="002521CB" w:rsidP="006D7D9B">
            <w:pPr>
              <w:contextualSpacing/>
              <w:jc w:val="center"/>
              <w:rPr>
                <w:rFonts w:ascii="Times New Roman" w:hAnsi="Times New Roman" w:cs="Times New Roman"/>
                <w:b/>
                <w:sz w:val="18"/>
                <w:szCs w:val="18"/>
              </w:rPr>
            </w:pPr>
            <w:r w:rsidRPr="007223EE">
              <w:rPr>
                <w:rFonts w:ascii="Times New Roman" w:hAnsi="Times New Roman" w:cs="Times New Roman"/>
                <w:b/>
                <w:sz w:val="18"/>
                <w:szCs w:val="18"/>
              </w:rPr>
              <w:t>5</w:t>
            </w:r>
          </w:p>
        </w:tc>
        <w:tc>
          <w:tcPr>
            <w:tcW w:w="779" w:type="dxa"/>
          </w:tcPr>
          <w:p w14:paraId="75CC53DC" w14:textId="77777777" w:rsidR="002521CB" w:rsidRPr="007223EE" w:rsidRDefault="002521CB" w:rsidP="006D7D9B">
            <w:pPr>
              <w:contextualSpacing/>
              <w:jc w:val="center"/>
              <w:rPr>
                <w:rFonts w:ascii="Times New Roman" w:hAnsi="Times New Roman" w:cs="Times New Roman"/>
                <w:b/>
                <w:sz w:val="18"/>
                <w:szCs w:val="18"/>
              </w:rPr>
            </w:pPr>
            <w:r>
              <w:rPr>
                <w:rFonts w:ascii="Times New Roman" w:hAnsi="Times New Roman" w:cs="Times New Roman"/>
                <w:b/>
                <w:sz w:val="18"/>
                <w:szCs w:val="18"/>
              </w:rPr>
              <w:t xml:space="preserve">Coding </w:t>
            </w:r>
          </w:p>
        </w:tc>
      </w:tr>
      <w:tr w:rsidR="002521CB" w14:paraId="3BA0480A" w14:textId="77777777" w:rsidTr="002521CB">
        <w:trPr>
          <w:trHeight w:val="534"/>
        </w:trPr>
        <w:tc>
          <w:tcPr>
            <w:tcW w:w="955" w:type="dxa"/>
          </w:tcPr>
          <w:p w14:paraId="0DF8E674" w14:textId="77777777" w:rsidR="002521CB" w:rsidRPr="00137AB7" w:rsidRDefault="002521CB" w:rsidP="00EA0CBA">
            <w:pPr>
              <w:pStyle w:val="ListParagraph"/>
              <w:numPr>
                <w:ilvl w:val="0"/>
                <w:numId w:val="4"/>
              </w:numPr>
              <w:jc w:val="center"/>
              <w:rPr>
                <w:rFonts w:ascii="Times New Roman" w:hAnsi="Times New Roman" w:cs="Times New Roman"/>
                <w:bCs/>
                <w:color w:val="000000" w:themeColor="text1"/>
                <w:sz w:val="18"/>
                <w:szCs w:val="18"/>
              </w:rPr>
            </w:pPr>
          </w:p>
        </w:tc>
        <w:tc>
          <w:tcPr>
            <w:tcW w:w="4255" w:type="dxa"/>
          </w:tcPr>
          <w:p w14:paraId="20AD9741" w14:textId="77777777" w:rsidR="002521CB" w:rsidRPr="00192724" w:rsidRDefault="002521CB" w:rsidP="00512CB0">
            <w:pPr>
              <w:bidi/>
              <w:jc w:val="both"/>
              <w:rPr>
                <w:rFonts w:ascii="Times New Roman" w:hAnsi="Times New Roman" w:cs="Times New Roman"/>
                <w:color w:val="000000" w:themeColor="text1"/>
                <w:sz w:val="20"/>
                <w:szCs w:val="18"/>
              </w:rPr>
            </w:pPr>
            <w:r w:rsidRPr="00192724">
              <w:rPr>
                <w:rFonts w:ascii="Times New Roman" w:hAnsi="Times New Roman" w:cs="Times New Roman"/>
                <w:color w:val="000000" w:themeColor="text1"/>
                <w:sz w:val="20"/>
                <w:szCs w:val="18"/>
              </w:rPr>
              <w:t>To what extent do you feel confident in understanding how interest works on any debts you might have?</w:t>
            </w:r>
          </w:p>
          <w:p w14:paraId="3E906B69" w14:textId="77777777" w:rsidR="00F24E0F" w:rsidRPr="00192724" w:rsidRDefault="00AA5323" w:rsidP="0069367B">
            <w:pPr>
              <w:jc w:val="right"/>
              <w:rPr>
                <w:rFonts w:ascii="Times New Roman" w:hAnsi="Times New Roman" w:cs="Times New Roman"/>
                <w:color w:val="000000" w:themeColor="text1"/>
                <w:sz w:val="20"/>
                <w:szCs w:val="18"/>
              </w:rPr>
            </w:pPr>
            <w:r w:rsidRPr="00192724">
              <w:rPr>
                <w:rFonts w:ascii="Times New Roman" w:hAnsi="Times New Roman" w:cs="Times New Roman"/>
                <w:color w:val="000000" w:themeColor="text1"/>
                <w:sz w:val="20"/>
                <w:szCs w:val="20"/>
                <w:rtl/>
              </w:rPr>
              <w:t>آپ</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کتنا</w:t>
            </w:r>
            <w:r w:rsidR="00F24E0F" w:rsidRPr="00192724">
              <w:rPr>
                <w:rFonts w:ascii="Times New Roman" w:hAnsi="Times New Roman" w:cs="Times New Roman" w:hint="cs"/>
                <w:color w:val="000000" w:themeColor="text1"/>
                <w:sz w:val="20"/>
                <w:szCs w:val="20"/>
                <w:rtl/>
              </w:rPr>
              <w:t>ی</w:t>
            </w:r>
            <w:r w:rsidR="00F24E0F" w:rsidRPr="00192724">
              <w:rPr>
                <w:rFonts w:ascii="Times New Roman" w:hAnsi="Times New Roman" w:cs="Times New Roman" w:hint="eastAsia"/>
                <w:color w:val="000000" w:themeColor="text1"/>
                <w:sz w:val="20"/>
                <w:szCs w:val="20"/>
                <w:rtl/>
              </w:rPr>
              <w:t>ق</w:t>
            </w:r>
            <w:r w:rsidR="00F24E0F" w:rsidRPr="00192724">
              <w:rPr>
                <w:rFonts w:ascii="Times New Roman" w:hAnsi="Times New Roman" w:cs="Times New Roman" w:hint="cs"/>
                <w:color w:val="000000" w:themeColor="text1"/>
                <w:sz w:val="20"/>
                <w:szCs w:val="20"/>
                <w:rtl/>
              </w:rPr>
              <w:t>ی</w:t>
            </w:r>
            <w:r w:rsidR="00F24E0F" w:rsidRPr="00192724">
              <w:rPr>
                <w:rFonts w:ascii="Times New Roman" w:hAnsi="Times New Roman" w:cs="Times New Roman" w:hint="eastAsia"/>
                <w:color w:val="000000" w:themeColor="text1"/>
                <w:sz w:val="20"/>
                <w:szCs w:val="20"/>
                <w:rtl/>
              </w:rPr>
              <w:t>ن</w:t>
            </w:r>
            <w:r w:rsidRPr="00192724">
              <w:rPr>
                <w:rFonts w:ascii="Times New Roman" w:hAnsi="Times New Roman" w:cs="Times New Roman"/>
                <w:color w:val="000000" w:themeColor="text1"/>
                <w:sz w:val="20"/>
                <w:szCs w:val="20"/>
                <w:rtl/>
              </w:rPr>
              <w:t>رکھت</w:t>
            </w:r>
            <w:r w:rsidRPr="00192724">
              <w:rPr>
                <w:rFonts w:ascii="Times New Roman" w:hAnsi="Times New Roman" w:cs="Times New Roman" w:hint="cs"/>
                <w:color w:val="000000" w:themeColor="text1"/>
                <w:sz w:val="20"/>
                <w:szCs w:val="20"/>
                <w:rtl/>
              </w:rPr>
              <w:t>ی</w:t>
            </w:r>
            <w:r w:rsidR="00F24E0F" w:rsidRPr="00192724">
              <w:rPr>
                <w:rFonts w:ascii="Times New Roman" w:hAnsi="Times New Roman" w:cs="Times New Roman"/>
                <w:color w:val="000000" w:themeColor="text1"/>
                <w:sz w:val="20"/>
                <w:szCs w:val="20"/>
                <w:rtl/>
              </w:rPr>
              <w:t>ہ</w:t>
            </w:r>
            <w:r w:rsidR="00F24E0F" w:rsidRPr="00192724">
              <w:rPr>
                <w:rFonts w:ascii="Times New Roman" w:hAnsi="Times New Roman" w:cs="Times New Roman" w:hint="cs"/>
                <w:color w:val="000000" w:themeColor="text1"/>
                <w:sz w:val="20"/>
                <w:szCs w:val="20"/>
                <w:rtl/>
              </w:rPr>
              <w:t>ی</w:t>
            </w:r>
            <w:r w:rsidR="00F24E0F" w:rsidRPr="00192724">
              <w:rPr>
                <w:rFonts w:ascii="Times New Roman" w:hAnsi="Times New Roman" w:cs="Times New Roman" w:hint="eastAsia"/>
                <w:color w:val="000000" w:themeColor="text1"/>
                <w:sz w:val="20"/>
                <w:szCs w:val="20"/>
                <w:rtl/>
              </w:rPr>
              <w:t>ں</w:t>
            </w:r>
            <w:r w:rsidR="00F24E0F" w:rsidRPr="00192724">
              <w:rPr>
                <w:rFonts w:ascii="Times New Roman" w:hAnsi="Times New Roman" w:cs="Times New Roman"/>
                <w:color w:val="000000" w:themeColor="text1"/>
                <w:sz w:val="20"/>
                <w:szCs w:val="18"/>
              </w:rPr>
              <w:t xml:space="preserve"> </w:t>
            </w:r>
            <w:r w:rsidR="00F24E0F" w:rsidRPr="00192724">
              <w:rPr>
                <w:rFonts w:ascii="Times New Roman" w:hAnsi="Times New Roman" w:cs="Times New Roman"/>
                <w:color w:val="000000" w:themeColor="text1"/>
                <w:sz w:val="20"/>
                <w:szCs w:val="20"/>
                <w:rtl/>
              </w:rPr>
              <w:t>کہ</w:t>
            </w:r>
            <w:r w:rsidR="00F24E0F" w:rsidRPr="00192724">
              <w:rPr>
                <w:rFonts w:ascii="Times New Roman" w:hAnsi="Times New Roman" w:cs="Times New Roman"/>
                <w:color w:val="000000" w:themeColor="text1"/>
                <w:sz w:val="20"/>
                <w:szCs w:val="18"/>
              </w:rPr>
              <w:t xml:space="preserve"> </w:t>
            </w:r>
            <w:r w:rsidR="00F24E0F" w:rsidRPr="00192724">
              <w:rPr>
                <w:rFonts w:ascii="Times New Roman" w:hAnsi="Times New Roman" w:cs="Times New Roman"/>
                <w:color w:val="000000" w:themeColor="text1"/>
                <w:sz w:val="20"/>
                <w:szCs w:val="20"/>
                <w:rtl/>
              </w:rPr>
              <w:t>آپ</w:t>
            </w:r>
            <w:r w:rsidR="00F24E0F"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سمجھت</w:t>
            </w:r>
            <w:r w:rsidRPr="00192724">
              <w:rPr>
                <w:rFonts w:ascii="Times New Roman" w:hAnsi="Times New Roman" w:cs="Times New Roman" w:hint="cs"/>
                <w:color w:val="000000" w:themeColor="text1"/>
                <w:sz w:val="20"/>
                <w:szCs w:val="20"/>
                <w:rtl/>
              </w:rPr>
              <w:t>ی</w:t>
            </w:r>
            <w:r w:rsidR="00F24E0F" w:rsidRPr="00192724">
              <w:rPr>
                <w:rFonts w:ascii="Times New Roman" w:hAnsi="Times New Roman" w:cs="Times New Roman"/>
                <w:color w:val="000000" w:themeColor="text1"/>
                <w:sz w:val="20"/>
                <w:szCs w:val="20"/>
                <w:rtl/>
              </w:rPr>
              <w:t>ہ</w:t>
            </w:r>
            <w:r w:rsidR="00F24E0F" w:rsidRPr="00192724">
              <w:rPr>
                <w:rFonts w:ascii="Times New Roman" w:hAnsi="Times New Roman" w:cs="Times New Roman" w:hint="cs"/>
                <w:color w:val="000000" w:themeColor="text1"/>
                <w:sz w:val="20"/>
                <w:szCs w:val="20"/>
                <w:rtl/>
              </w:rPr>
              <w:t>ی</w:t>
            </w:r>
            <w:r w:rsidR="00F24E0F" w:rsidRPr="00192724">
              <w:rPr>
                <w:rFonts w:ascii="Times New Roman" w:hAnsi="Times New Roman" w:cs="Times New Roman" w:hint="eastAsia"/>
                <w:color w:val="000000" w:themeColor="text1"/>
                <w:sz w:val="20"/>
                <w:szCs w:val="20"/>
                <w:rtl/>
              </w:rPr>
              <w:t>ں</w:t>
            </w:r>
            <w:r w:rsidR="00F24E0F" w:rsidRPr="00192724">
              <w:rPr>
                <w:rFonts w:ascii="Times New Roman" w:hAnsi="Times New Roman" w:cs="Times New Roman"/>
                <w:color w:val="000000" w:themeColor="text1"/>
                <w:sz w:val="20"/>
                <w:szCs w:val="18"/>
              </w:rPr>
              <w:t xml:space="preserve"> </w:t>
            </w:r>
            <w:r w:rsidR="00F24E0F" w:rsidRPr="00192724">
              <w:rPr>
                <w:rFonts w:ascii="Times New Roman" w:hAnsi="Times New Roman" w:cs="Times New Roman"/>
                <w:color w:val="000000" w:themeColor="text1"/>
                <w:sz w:val="20"/>
                <w:szCs w:val="20"/>
                <w:rtl/>
              </w:rPr>
              <w:t>قرض</w:t>
            </w:r>
            <w:r w:rsidR="00F24E0F" w:rsidRPr="00192724">
              <w:rPr>
                <w:rFonts w:ascii="Times New Roman" w:hAnsi="Times New Roman" w:cs="Times New Roman"/>
                <w:color w:val="000000" w:themeColor="text1"/>
                <w:sz w:val="20"/>
                <w:szCs w:val="18"/>
              </w:rPr>
              <w:t xml:space="preserve"> </w:t>
            </w:r>
            <w:r w:rsidR="00F24E0F" w:rsidRPr="00192724">
              <w:rPr>
                <w:rFonts w:ascii="Times New Roman" w:hAnsi="Times New Roman" w:cs="Times New Roman"/>
                <w:color w:val="000000" w:themeColor="text1"/>
                <w:sz w:val="20"/>
                <w:szCs w:val="20"/>
                <w:rtl/>
              </w:rPr>
              <w:t>پر</w:t>
            </w:r>
            <w:r w:rsidR="00F24E0F" w:rsidRPr="00192724">
              <w:rPr>
                <w:rFonts w:ascii="Times New Roman" w:hAnsi="Times New Roman" w:cs="Times New Roman"/>
                <w:color w:val="000000" w:themeColor="text1"/>
                <w:sz w:val="20"/>
                <w:szCs w:val="18"/>
              </w:rPr>
              <w:t xml:space="preserve"> </w:t>
            </w:r>
            <w:r w:rsidR="00F24E0F" w:rsidRPr="00192724">
              <w:rPr>
                <w:rFonts w:ascii="Times New Roman" w:hAnsi="Times New Roman" w:cs="Times New Roman"/>
                <w:color w:val="000000" w:themeColor="text1"/>
                <w:sz w:val="20"/>
                <w:szCs w:val="20"/>
                <w:rtl/>
              </w:rPr>
              <w:t>سود</w:t>
            </w:r>
            <w:r w:rsidR="00F24E0F" w:rsidRPr="00192724">
              <w:rPr>
                <w:rFonts w:ascii="Times New Roman" w:hAnsi="Times New Roman" w:cs="Times New Roman"/>
                <w:color w:val="000000" w:themeColor="text1"/>
                <w:sz w:val="20"/>
                <w:szCs w:val="18"/>
              </w:rPr>
              <w:t xml:space="preserve"> </w:t>
            </w:r>
            <w:r w:rsidR="00F24E0F" w:rsidRPr="00192724">
              <w:rPr>
                <w:rFonts w:ascii="Times New Roman" w:hAnsi="Times New Roman" w:cs="Times New Roman"/>
                <w:color w:val="000000" w:themeColor="text1"/>
                <w:sz w:val="20"/>
                <w:szCs w:val="20"/>
                <w:rtl/>
              </w:rPr>
              <w:t>ک</w:t>
            </w:r>
            <w:r w:rsidR="00F24E0F" w:rsidRPr="00192724">
              <w:rPr>
                <w:rFonts w:ascii="Times New Roman" w:hAnsi="Times New Roman" w:cs="Times New Roman" w:hint="cs"/>
                <w:color w:val="000000" w:themeColor="text1"/>
                <w:sz w:val="20"/>
                <w:szCs w:val="20"/>
                <w:rtl/>
              </w:rPr>
              <w:t>ی</w:t>
            </w:r>
            <w:r w:rsidR="00F24E0F" w:rsidRPr="00192724">
              <w:rPr>
                <w:rFonts w:ascii="Times New Roman" w:hAnsi="Times New Roman" w:cs="Times New Roman" w:hint="eastAsia"/>
                <w:color w:val="000000" w:themeColor="text1"/>
                <w:sz w:val="20"/>
                <w:szCs w:val="20"/>
                <w:rtl/>
              </w:rPr>
              <w:t>سے</w:t>
            </w:r>
            <w:r w:rsidR="00F24E0F" w:rsidRPr="00192724">
              <w:rPr>
                <w:rFonts w:ascii="Times New Roman" w:hAnsi="Times New Roman" w:cs="Times New Roman"/>
                <w:color w:val="000000" w:themeColor="text1"/>
                <w:sz w:val="20"/>
                <w:szCs w:val="18"/>
              </w:rPr>
              <w:t xml:space="preserve"> </w:t>
            </w:r>
            <w:r w:rsidR="00F24E0F" w:rsidRPr="00192724">
              <w:rPr>
                <w:rFonts w:ascii="Times New Roman" w:hAnsi="Times New Roman" w:cs="Times New Roman"/>
                <w:color w:val="000000" w:themeColor="text1"/>
                <w:sz w:val="20"/>
                <w:szCs w:val="20"/>
                <w:rtl/>
              </w:rPr>
              <w:t>کام</w:t>
            </w:r>
            <w:r w:rsidR="00F24E0F" w:rsidRPr="00192724">
              <w:rPr>
                <w:rFonts w:ascii="Times New Roman" w:hAnsi="Times New Roman" w:cs="Times New Roman"/>
                <w:color w:val="000000" w:themeColor="text1"/>
                <w:sz w:val="20"/>
                <w:szCs w:val="18"/>
              </w:rPr>
              <w:t xml:space="preserve"> </w:t>
            </w:r>
            <w:r w:rsidR="00F24E0F" w:rsidRPr="00192724">
              <w:rPr>
                <w:rFonts w:ascii="Times New Roman" w:hAnsi="Times New Roman" w:cs="Times New Roman"/>
                <w:color w:val="000000" w:themeColor="text1"/>
                <w:sz w:val="20"/>
                <w:szCs w:val="20"/>
                <w:rtl/>
              </w:rPr>
              <w:t>کرتا</w:t>
            </w:r>
            <w:r w:rsidR="00F24E0F" w:rsidRPr="00192724">
              <w:rPr>
                <w:rFonts w:ascii="Times New Roman" w:hAnsi="Times New Roman" w:cs="Times New Roman"/>
                <w:color w:val="000000" w:themeColor="text1"/>
                <w:sz w:val="20"/>
                <w:szCs w:val="18"/>
              </w:rPr>
              <w:t xml:space="preserve"> </w:t>
            </w:r>
            <w:r w:rsidR="00F24E0F" w:rsidRPr="00192724">
              <w:rPr>
                <w:rFonts w:ascii="Times New Roman" w:hAnsi="Times New Roman" w:cs="Times New Roman"/>
                <w:color w:val="000000" w:themeColor="text1"/>
                <w:sz w:val="20"/>
                <w:szCs w:val="20"/>
                <w:rtl/>
              </w:rPr>
              <w:t>ہے؟</w:t>
            </w:r>
          </w:p>
        </w:tc>
        <w:tc>
          <w:tcPr>
            <w:tcW w:w="902" w:type="dxa"/>
          </w:tcPr>
          <w:p w14:paraId="457569F8" w14:textId="77777777" w:rsidR="002521CB" w:rsidRPr="007223EE" w:rsidRDefault="002521CB" w:rsidP="00001EBE">
            <w:pPr>
              <w:contextualSpacing/>
              <w:jc w:val="center"/>
              <w:rPr>
                <w:rFonts w:ascii="Times New Roman" w:hAnsi="Times New Roman" w:cs="Times New Roman"/>
                <w:b/>
                <w:color w:val="000000" w:themeColor="text1"/>
                <w:sz w:val="18"/>
                <w:szCs w:val="18"/>
              </w:rPr>
            </w:pPr>
          </w:p>
        </w:tc>
        <w:tc>
          <w:tcPr>
            <w:tcW w:w="0" w:type="auto"/>
          </w:tcPr>
          <w:p w14:paraId="446F2C3B" w14:textId="77777777" w:rsidR="002521CB" w:rsidRPr="007223EE" w:rsidRDefault="002521CB" w:rsidP="00001EBE">
            <w:pPr>
              <w:contextualSpacing/>
              <w:jc w:val="center"/>
              <w:rPr>
                <w:rFonts w:ascii="Times New Roman" w:hAnsi="Times New Roman" w:cs="Times New Roman"/>
                <w:b/>
                <w:color w:val="000000" w:themeColor="text1"/>
                <w:sz w:val="18"/>
                <w:szCs w:val="18"/>
              </w:rPr>
            </w:pPr>
          </w:p>
        </w:tc>
        <w:tc>
          <w:tcPr>
            <w:tcW w:w="0" w:type="auto"/>
          </w:tcPr>
          <w:p w14:paraId="7800A4CD" w14:textId="77777777" w:rsidR="002521CB" w:rsidRPr="007223EE" w:rsidRDefault="002521CB" w:rsidP="00001EBE">
            <w:pPr>
              <w:contextualSpacing/>
              <w:jc w:val="center"/>
              <w:rPr>
                <w:rFonts w:ascii="Times New Roman" w:hAnsi="Times New Roman" w:cs="Times New Roman"/>
                <w:b/>
                <w:color w:val="000000" w:themeColor="text1"/>
                <w:sz w:val="18"/>
                <w:szCs w:val="18"/>
              </w:rPr>
            </w:pPr>
          </w:p>
        </w:tc>
        <w:tc>
          <w:tcPr>
            <w:tcW w:w="0" w:type="auto"/>
          </w:tcPr>
          <w:p w14:paraId="4BBF56B7" w14:textId="77777777" w:rsidR="002521CB" w:rsidRPr="007223EE" w:rsidRDefault="002521CB" w:rsidP="00001EBE">
            <w:pPr>
              <w:contextualSpacing/>
              <w:jc w:val="center"/>
              <w:rPr>
                <w:rFonts w:ascii="Times New Roman" w:hAnsi="Times New Roman" w:cs="Times New Roman"/>
                <w:b/>
                <w:color w:val="000000" w:themeColor="text1"/>
                <w:sz w:val="18"/>
                <w:szCs w:val="18"/>
              </w:rPr>
            </w:pPr>
          </w:p>
        </w:tc>
        <w:tc>
          <w:tcPr>
            <w:tcW w:w="0" w:type="auto"/>
          </w:tcPr>
          <w:p w14:paraId="066E8945" w14:textId="77777777" w:rsidR="002521CB" w:rsidRPr="00A64A64" w:rsidRDefault="002521CB" w:rsidP="00A64A64">
            <w:pPr>
              <w:contextualSpacing/>
              <w:jc w:val="center"/>
              <w:rPr>
                <w:rFonts w:ascii="Times New Roman" w:hAnsi="Times New Roman" w:cs="Times New Roman"/>
                <w:b/>
                <w:color w:val="C6D9F1" w:themeColor="text2" w:themeTint="33"/>
                <w:sz w:val="18"/>
                <w:szCs w:val="18"/>
              </w:rPr>
            </w:pPr>
          </w:p>
        </w:tc>
        <w:tc>
          <w:tcPr>
            <w:tcW w:w="779" w:type="dxa"/>
          </w:tcPr>
          <w:p w14:paraId="5994C6ED" w14:textId="77777777" w:rsidR="002521CB" w:rsidRDefault="002521CB" w:rsidP="00A64A64">
            <w:pPr>
              <w:contextualSpacing/>
              <w:jc w:val="center"/>
              <w:rPr>
                <w:rFonts w:ascii="Times New Roman" w:hAnsi="Times New Roman" w:cs="Times New Roman"/>
                <w:b/>
                <w:color w:val="C6D9F1" w:themeColor="text2" w:themeTint="33"/>
                <w:sz w:val="18"/>
                <w:szCs w:val="18"/>
              </w:rPr>
            </w:pPr>
          </w:p>
        </w:tc>
      </w:tr>
      <w:tr w:rsidR="002521CB" w14:paraId="29892BF5" w14:textId="77777777" w:rsidTr="002521CB">
        <w:trPr>
          <w:trHeight w:val="240"/>
        </w:trPr>
        <w:tc>
          <w:tcPr>
            <w:tcW w:w="955" w:type="dxa"/>
          </w:tcPr>
          <w:p w14:paraId="0EF88E96" w14:textId="77777777" w:rsidR="002521CB" w:rsidRPr="00137AB7" w:rsidRDefault="002521CB" w:rsidP="00EA0CBA">
            <w:pPr>
              <w:pStyle w:val="ListParagraph"/>
              <w:numPr>
                <w:ilvl w:val="0"/>
                <w:numId w:val="4"/>
              </w:numPr>
              <w:jc w:val="center"/>
              <w:rPr>
                <w:rFonts w:ascii="Times New Roman" w:hAnsi="Times New Roman" w:cs="Times New Roman"/>
                <w:bCs/>
                <w:color w:val="000000" w:themeColor="text1"/>
                <w:sz w:val="18"/>
                <w:szCs w:val="18"/>
              </w:rPr>
            </w:pPr>
          </w:p>
        </w:tc>
        <w:tc>
          <w:tcPr>
            <w:tcW w:w="4255" w:type="dxa"/>
          </w:tcPr>
          <w:p w14:paraId="7082D9FF" w14:textId="77777777" w:rsidR="002521CB" w:rsidRPr="00192724" w:rsidRDefault="002521CB" w:rsidP="00001EBE">
            <w:pPr>
              <w:rPr>
                <w:rFonts w:ascii="Times New Roman" w:hAnsi="Times New Roman" w:cs="Times New Roman"/>
                <w:color w:val="000000" w:themeColor="text1"/>
                <w:sz w:val="20"/>
                <w:szCs w:val="18"/>
              </w:rPr>
            </w:pPr>
            <w:r w:rsidRPr="00192724">
              <w:rPr>
                <w:rFonts w:ascii="Times New Roman" w:hAnsi="Times New Roman" w:cs="Times New Roman"/>
                <w:color w:val="000000" w:themeColor="text1"/>
                <w:sz w:val="20"/>
                <w:szCs w:val="18"/>
              </w:rPr>
              <w:t>How confident you feel in managing your earnings and expenses?</w:t>
            </w:r>
          </w:p>
          <w:p w14:paraId="66F1ECBE" w14:textId="77777777" w:rsidR="0069367B" w:rsidRPr="00192724" w:rsidRDefault="0069367B" w:rsidP="0069367B">
            <w:pPr>
              <w:jc w:val="right"/>
              <w:rPr>
                <w:rFonts w:ascii="Times New Roman" w:hAnsi="Times New Roman" w:cs="Times New Roman"/>
                <w:color w:val="000000" w:themeColor="text1"/>
                <w:sz w:val="20"/>
                <w:szCs w:val="18"/>
              </w:rPr>
            </w:pPr>
            <w:r w:rsidRPr="00192724">
              <w:rPr>
                <w:rFonts w:ascii="Times New Roman" w:hAnsi="Times New Roman" w:cs="Times New Roman" w:hint="eastAsia"/>
                <w:color w:val="000000" w:themeColor="text1"/>
                <w:sz w:val="20"/>
                <w:szCs w:val="20"/>
                <w:rtl/>
              </w:rPr>
              <w:t>آپ</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اپن</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کمائ</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اور</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اخراجات</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کا</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انتظام</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کرنے</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م</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ں</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کتنا</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پر</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اعتماد</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محسوس</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کرتے</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ہ</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ں؟</w:t>
            </w:r>
          </w:p>
        </w:tc>
        <w:tc>
          <w:tcPr>
            <w:tcW w:w="902" w:type="dxa"/>
          </w:tcPr>
          <w:p w14:paraId="6A141E72" w14:textId="77777777" w:rsidR="002521CB" w:rsidRPr="00001EBE" w:rsidRDefault="002521CB" w:rsidP="00001EBE">
            <w:pPr>
              <w:contextualSpacing/>
              <w:jc w:val="center"/>
              <w:rPr>
                <w:rFonts w:ascii="Times New Roman" w:hAnsi="Times New Roman" w:cs="Times New Roman"/>
                <w:color w:val="000000" w:themeColor="text1"/>
                <w:sz w:val="18"/>
                <w:szCs w:val="18"/>
              </w:rPr>
            </w:pPr>
          </w:p>
        </w:tc>
        <w:tc>
          <w:tcPr>
            <w:tcW w:w="0" w:type="auto"/>
          </w:tcPr>
          <w:p w14:paraId="20E0EB0F" w14:textId="77777777" w:rsidR="002521CB" w:rsidRPr="00001EBE" w:rsidRDefault="002521CB" w:rsidP="00001EBE">
            <w:pPr>
              <w:contextualSpacing/>
              <w:jc w:val="center"/>
              <w:rPr>
                <w:rFonts w:ascii="Times New Roman" w:hAnsi="Times New Roman" w:cs="Times New Roman"/>
                <w:color w:val="000000" w:themeColor="text1"/>
                <w:sz w:val="18"/>
                <w:szCs w:val="18"/>
              </w:rPr>
            </w:pPr>
          </w:p>
        </w:tc>
        <w:tc>
          <w:tcPr>
            <w:tcW w:w="0" w:type="auto"/>
          </w:tcPr>
          <w:p w14:paraId="6FA66AA6" w14:textId="77777777" w:rsidR="002521CB" w:rsidRPr="00001EBE" w:rsidRDefault="002521CB" w:rsidP="00001EBE">
            <w:pPr>
              <w:contextualSpacing/>
              <w:jc w:val="center"/>
              <w:rPr>
                <w:rFonts w:ascii="Times New Roman" w:hAnsi="Times New Roman" w:cs="Times New Roman"/>
                <w:color w:val="000000" w:themeColor="text1"/>
                <w:sz w:val="18"/>
                <w:szCs w:val="18"/>
              </w:rPr>
            </w:pPr>
          </w:p>
        </w:tc>
        <w:tc>
          <w:tcPr>
            <w:tcW w:w="0" w:type="auto"/>
          </w:tcPr>
          <w:p w14:paraId="5E565817" w14:textId="77777777" w:rsidR="002521CB" w:rsidRPr="00001EBE" w:rsidRDefault="002521CB" w:rsidP="00001EBE">
            <w:pPr>
              <w:contextualSpacing/>
              <w:jc w:val="center"/>
              <w:rPr>
                <w:rFonts w:ascii="Times New Roman" w:hAnsi="Times New Roman" w:cs="Times New Roman"/>
                <w:color w:val="000000" w:themeColor="text1"/>
                <w:sz w:val="18"/>
                <w:szCs w:val="18"/>
              </w:rPr>
            </w:pPr>
          </w:p>
        </w:tc>
        <w:tc>
          <w:tcPr>
            <w:tcW w:w="0" w:type="auto"/>
          </w:tcPr>
          <w:p w14:paraId="317E58E0" w14:textId="77777777" w:rsidR="002521CB" w:rsidRPr="00001EBE" w:rsidRDefault="002521CB" w:rsidP="00A64A64">
            <w:pPr>
              <w:contextualSpacing/>
              <w:jc w:val="center"/>
              <w:rPr>
                <w:rFonts w:ascii="Times New Roman" w:hAnsi="Times New Roman" w:cs="Times New Roman"/>
                <w:color w:val="000000" w:themeColor="text1"/>
                <w:sz w:val="18"/>
                <w:szCs w:val="18"/>
              </w:rPr>
            </w:pPr>
          </w:p>
        </w:tc>
        <w:tc>
          <w:tcPr>
            <w:tcW w:w="779" w:type="dxa"/>
          </w:tcPr>
          <w:p w14:paraId="57246024" w14:textId="77777777" w:rsidR="002521CB" w:rsidRPr="00530A85" w:rsidRDefault="002521CB" w:rsidP="00A64A64">
            <w:pPr>
              <w:contextualSpacing/>
              <w:jc w:val="center"/>
              <w:rPr>
                <w:rFonts w:ascii="Times New Roman" w:hAnsi="Times New Roman" w:cs="Times New Roman"/>
                <w:color w:val="C6D9F1" w:themeColor="text2" w:themeTint="33"/>
                <w:sz w:val="18"/>
                <w:szCs w:val="18"/>
              </w:rPr>
            </w:pPr>
          </w:p>
        </w:tc>
      </w:tr>
      <w:tr w:rsidR="002521CB" w14:paraId="0BA8894C" w14:textId="77777777" w:rsidTr="002521CB">
        <w:trPr>
          <w:trHeight w:val="320"/>
        </w:trPr>
        <w:tc>
          <w:tcPr>
            <w:tcW w:w="955" w:type="dxa"/>
          </w:tcPr>
          <w:p w14:paraId="0E68188B" w14:textId="77777777" w:rsidR="002521CB" w:rsidRPr="00137AB7" w:rsidRDefault="002521CB" w:rsidP="00EA0CBA">
            <w:pPr>
              <w:pStyle w:val="ListParagraph"/>
              <w:numPr>
                <w:ilvl w:val="0"/>
                <w:numId w:val="4"/>
              </w:numPr>
              <w:jc w:val="center"/>
              <w:rPr>
                <w:rFonts w:ascii="Times New Roman" w:hAnsi="Times New Roman" w:cs="Times New Roman"/>
                <w:bCs/>
                <w:color w:val="000000" w:themeColor="text1"/>
                <w:sz w:val="18"/>
                <w:szCs w:val="18"/>
              </w:rPr>
            </w:pPr>
          </w:p>
        </w:tc>
        <w:tc>
          <w:tcPr>
            <w:tcW w:w="4255" w:type="dxa"/>
          </w:tcPr>
          <w:p w14:paraId="4A824B5C" w14:textId="77777777" w:rsidR="002521CB" w:rsidRPr="00192724" w:rsidRDefault="002521CB" w:rsidP="00001EBE">
            <w:pPr>
              <w:rPr>
                <w:rFonts w:ascii="Times New Roman" w:hAnsi="Times New Roman" w:cs="Times New Roman"/>
                <w:color w:val="000000" w:themeColor="text1"/>
                <w:sz w:val="20"/>
                <w:szCs w:val="18"/>
              </w:rPr>
            </w:pPr>
            <w:r w:rsidRPr="00192724">
              <w:rPr>
                <w:rFonts w:ascii="Times New Roman" w:hAnsi="Times New Roman" w:cs="Times New Roman"/>
                <w:color w:val="000000" w:themeColor="text1"/>
                <w:sz w:val="20"/>
                <w:szCs w:val="18"/>
              </w:rPr>
              <w:t>Do you have money disagreements in your household?</w:t>
            </w:r>
          </w:p>
          <w:p w14:paraId="0391F17A" w14:textId="77777777" w:rsidR="0069367B" w:rsidRPr="00192724" w:rsidRDefault="0069367B" w:rsidP="00FB0D70">
            <w:pPr>
              <w:bidi/>
              <w:jc w:val="right"/>
              <w:rPr>
                <w:rFonts w:ascii="Times New Roman" w:hAnsi="Times New Roman" w:cs="Times New Roman"/>
                <w:color w:val="000000" w:themeColor="text1"/>
                <w:sz w:val="20"/>
                <w:szCs w:val="18"/>
              </w:rPr>
            </w:pPr>
            <w:r w:rsidRPr="00192724">
              <w:rPr>
                <w:rFonts w:ascii="Times New Roman" w:hAnsi="Times New Roman" w:cs="Times New Roman"/>
                <w:color w:val="000000" w:themeColor="text1"/>
                <w:sz w:val="20"/>
                <w:szCs w:val="20"/>
                <w:rtl/>
              </w:rPr>
              <w:t>آپکے</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گھر</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م</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ں</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پ</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سے</w:t>
            </w:r>
            <w:r w:rsidR="00FB0D70" w:rsidRPr="00192724">
              <w:rPr>
                <w:rFonts w:ascii="Times New Roman" w:hAnsi="Times New Roman" w:cs="Times New Roman" w:hint="cs"/>
                <w:color w:val="000000" w:themeColor="text1"/>
                <w:sz w:val="20"/>
                <w:szCs w:val="18"/>
                <w:rtl/>
              </w:rPr>
              <w:t xml:space="preserve"> کے </w:t>
            </w:r>
            <w:r w:rsidR="00AA5323" w:rsidRPr="00192724">
              <w:rPr>
                <w:rFonts w:ascii="Times New Roman" w:hAnsi="Times New Roman" w:cs="Times New Roman" w:hint="cs"/>
                <w:color w:val="000000" w:themeColor="text1"/>
                <w:sz w:val="20"/>
                <w:szCs w:val="18"/>
                <w:rtl/>
              </w:rPr>
              <w:t xml:space="preserve">معاملات </w:t>
            </w:r>
            <w:r w:rsidR="00AA5323" w:rsidRPr="00192724">
              <w:rPr>
                <w:rFonts w:ascii="Times New Roman" w:hAnsi="Times New Roman" w:cs="Times New Roman"/>
                <w:color w:val="000000" w:themeColor="text1"/>
                <w:sz w:val="20"/>
                <w:szCs w:val="20"/>
                <w:rtl/>
              </w:rPr>
              <w:t>پر</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اختلافات</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ہوتے</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ہ</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ں؟</w:t>
            </w:r>
          </w:p>
        </w:tc>
        <w:tc>
          <w:tcPr>
            <w:tcW w:w="902" w:type="dxa"/>
          </w:tcPr>
          <w:p w14:paraId="10E97BC3" w14:textId="77777777" w:rsidR="002521CB" w:rsidRPr="00001EBE" w:rsidRDefault="002521CB" w:rsidP="00001EBE">
            <w:pPr>
              <w:contextualSpacing/>
              <w:jc w:val="center"/>
              <w:rPr>
                <w:rFonts w:ascii="Times New Roman" w:hAnsi="Times New Roman" w:cs="Times New Roman"/>
                <w:color w:val="000000" w:themeColor="text1"/>
                <w:sz w:val="18"/>
                <w:szCs w:val="18"/>
              </w:rPr>
            </w:pPr>
          </w:p>
        </w:tc>
        <w:tc>
          <w:tcPr>
            <w:tcW w:w="0" w:type="auto"/>
          </w:tcPr>
          <w:p w14:paraId="683DA248" w14:textId="77777777" w:rsidR="002521CB" w:rsidRPr="00001EBE" w:rsidRDefault="002521CB" w:rsidP="00001EBE">
            <w:pPr>
              <w:contextualSpacing/>
              <w:jc w:val="center"/>
              <w:rPr>
                <w:rFonts w:ascii="Times New Roman" w:hAnsi="Times New Roman" w:cs="Times New Roman"/>
                <w:color w:val="000000" w:themeColor="text1"/>
                <w:sz w:val="18"/>
                <w:szCs w:val="18"/>
              </w:rPr>
            </w:pPr>
          </w:p>
        </w:tc>
        <w:tc>
          <w:tcPr>
            <w:tcW w:w="0" w:type="auto"/>
          </w:tcPr>
          <w:p w14:paraId="1F879813" w14:textId="77777777" w:rsidR="002521CB" w:rsidRPr="00001EBE" w:rsidRDefault="002521CB" w:rsidP="00001EBE">
            <w:pPr>
              <w:contextualSpacing/>
              <w:jc w:val="center"/>
              <w:rPr>
                <w:rFonts w:ascii="Times New Roman" w:hAnsi="Times New Roman" w:cs="Times New Roman"/>
                <w:color w:val="000000" w:themeColor="text1"/>
                <w:sz w:val="18"/>
                <w:szCs w:val="18"/>
              </w:rPr>
            </w:pPr>
          </w:p>
        </w:tc>
        <w:tc>
          <w:tcPr>
            <w:tcW w:w="0" w:type="auto"/>
          </w:tcPr>
          <w:p w14:paraId="2FE1C44E" w14:textId="77777777" w:rsidR="002521CB" w:rsidRPr="00001EBE" w:rsidRDefault="002521CB" w:rsidP="00001EBE">
            <w:pPr>
              <w:contextualSpacing/>
              <w:jc w:val="center"/>
              <w:rPr>
                <w:rFonts w:ascii="Times New Roman" w:hAnsi="Times New Roman" w:cs="Times New Roman"/>
                <w:color w:val="000000" w:themeColor="text1"/>
                <w:sz w:val="18"/>
                <w:szCs w:val="18"/>
              </w:rPr>
            </w:pPr>
          </w:p>
        </w:tc>
        <w:tc>
          <w:tcPr>
            <w:tcW w:w="0" w:type="auto"/>
          </w:tcPr>
          <w:p w14:paraId="0334AF0B" w14:textId="77777777" w:rsidR="002521CB" w:rsidRPr="00001EBE" w:rsidRDefault="002521CB" w:rsidP="00A64A64">
            <w:pPr>
              <w:contextualSpacing/>
              <w:jc w:val="center"/>
              <w:rPr>
                <w:rFonts w:ascii="Times New Roman" w:hAnsi="Times New Roman" w:cs="Times New Roman"/>
                <w:color w:val="000000" w:themeColor="text1"/>
                <w:sz w:val="18"/>
                <w:szCs w:val="18"/>
              </w:rPr>
            </w:pPr>
          </w:p>
        </w:tc>
        <w:tc>
          <w:tcPr>
            <w:tcW w:w="779" w:type="dxa"/>
          </w:tcPr>
          <w:p w14:paraId="172BF025" w14:textId="77777777" w:rsidR="002521CB" w:rsidRPr="00A64A64" w:rsidRDefault="002521CB" w:rsidP="00A64A64">
            <w:pPr>
              <w:contextualSpacing/>
              <w:jc w:val="center"/>
              <w:rPr>
                <w:rFonts w:ascii="Times New Roman" w:hAnsi="Times New Roman" w:cs="Times New Roman"/>
                <w:color w:val="C6D9F1" w:themeColor="text2" w:themeTint="33"/>
                <w:sz w:val="18"/>
                <w:szCs w:val="18"/>
              </w:rPr>
            </w:pPr>
          </w:p>
        </w:tc>
      </w:tr>
      <w:tr w:rsidR="002521CB" w14:paraId="45BA7256" w14:textId="77777777" w:rsidTr="002521CB">
        <w:trPr>
          <w:trHeight w:val="467"/>
        </w:trPr>
        <w:tc>
          <w:tcPr>
            <w:tcW w:w="955" w:type="dxa"/>
          </w:tcPr>
          <w:p w14:paraId="5BA7E886" w14:textId="77777777" w:rsidR="002521CB" w:rsidRPr="00137AB7" w:rsidRDefault="002521CB" w:rsidP="00EA0CBA">
            <w:pPr>
              <w:pStyle w:val="ListParagraph"/>
              <w:numPr>
                <w:ilvl w:val="0"/>
                <w:numId w:val="4"/>
              </w:numPr>
              <w:jc w:val="center"/>
              <w:rPr>
                <w:rFonts w:ascii="Times New Roman" w:hAnsi="Times New Roman" w:cs="Times New Roman"/>
                <w:bCs/>
                <w:color w:val="000000" w:themeColor="text1"/>
                <w:sz w:val="18"/>
                <w:szCs w:val="18"/>
              </w:rPr>
            </w:pPr>
          </w:p>
        </w:tc>
        <w:tc>
          <w:tcPr>
            <w:tcW w:w="4255" w:type="dxa"/>
          </w:tcPr>
          <w:p w14:paraId="53903432" w14:textId="77777777" w:rsidR="002521CB" w:rsidRPr="00192724" w:rsidRDefault="002521CB" w:rsidP="00001EBE">
            <w:pPr>
              <w:rPr>
                <w:rFonts w:ascii="Times New Roman" w:hAnsi="Times New Roman" w:cs="Times New Roman"/>
                <w:color w:val="000000" w:themeColor="text1"/>
                <w:sz w:val="20"/>
                <w:szCs w:val="18"/>
              </w:rPr>
            </w:pPr>
            <w:r w:rsidRPr="00192724">
              <w:rPr>
                <w:rFonts w:ascii="Times New Roman" w:hAnsi="Times New Roman" w:cs="Times New Roman"/>
                <w:color w:val="000000" w:themeColor="text1"/>
                <w:sz w:val="20"/>
                <w:szCs w:val="18"/>
              </w:rPr>
              <w:t>Have financial problems affected your family relationships negatively?</w:t>
            </w:r>
          </w:p>
          <w:p w14:paraId="5E2F41FF" w14:textId="77777777" w:rsidR="0069367B" w:rsidRPr="00192724" w:rsidRDefault="0069367B" w:rsidP="0069367B">
            <w:pPr>
              <w:jc w:val="right"/>
              <w:rPr>
                <w:rFonts w:ascii="Times New Roman" w:hAnsi="Times New Roman" w:cs="Times New Roman"/>
                <w:color w:val="000000" w:themeColor="text1"/>
                <w:sz w:val="20"/>
                <w:szCs w:val="18"/>
              </w:rPr>
            </w:pPr>
            <w:r w:rsidRPr="00192724">
              <w:rPr>
                <w:rFonts w:ascii="Times New Roman" w:hAnsi="Times New Roman" w:cs="Times New Roman"/>
                <w:color w:val="000000" w:themeColor="text1"/>
                <w:sz w:val="20"/>
                <w:szCs w:val="20"/>
                <w:rtl/>
              </w:rPr>
              <w:t>ک</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ا</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مال</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مسائل</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نے</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آپ</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کے</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خاندان</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تعلقات</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کو</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منف</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طور</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پر</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متاثر</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ا</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ہے؟</w:t>
            </w:r>
          </w:p>
        </w:tc>
        <w:tc>
          <w:tcPr>
            <w:tcW w:w="902" w:type="dxa"/>
          </w:tcPr>
          <w:p w14:paraId="5603B9B0" w14:textId="77777777" w:rsidR="002521CB" w:rsidRPr="00001EBE" w:rsidRDefault="002521CB" w:rsidP="00001EBE">
            <w:pPr>
              <w:contextualSpacing/>
              <w:jc w:val="center"/>
              <w:rPr>
                <w:rFonts w:ascii="Times New Roman" w:hAnsi="Times New Roman" w:cs="Times New Roman"/>
                <w:color w:val="000000" w:themeColor="text1"/>
                <w:sz w:val="18"/>
                <w:szCs w:val="18"/>
              </w:rPr>
            </w:pPr>
          </w:p>
        </w:tc>
        <w:tc>
          <w:tcPr>
            <w:tcW w:w="0" w:type="auto"/>
          </w:tcPr>
          <w:p w14:paraId="67F77DE9" w14:textId="77777777" w:rsidR="002521CB" w:rsidRPr="00001EBE" w:rsidRDefault="002521CB" w:rsidP="00001EBE">
            <w:pPr>
              <w:contextualSpacing/>
              <w:jc w:val="center"/>
              <w:rPr>
                <w:rFonts w:ascii="Times New Roman" w:hAnsi="Times New Roman" w:cs="Times New Roman"/>
                <w:color w:val="000000" w:themeColor="text1"/>
                <w:sz w:val="18"/>
                <w:szCs w:val="18"/>
              </w:rPr>
            </w:pPr>
          </w:p>
        </w:tc>
        <w:tc>
          <w:tcPr>
            <w:tcW w:w="0" w:type="auto"/>
          </w:tcPr>
          <w:p w14:paraId="1CA63FD8" w14:textId="77777777" w:rsidR="002521CB" w:rsidRPr="00001EBE" w:rsidRDefault="002521CB" w:rsidP="00001EBE">
            <w:pPr>
              <w:contextualSpacing/>
              <w:jc w:val="center"/>
              <w:rPr>
                <w:rFonts w:ascii="Times New Roman" w:hAnsi="Times New Roman" w:cs="Times New Roman"/>
                <w:color w:val="000000" w:themeColor="text1"/>
                <w:sz w:val="18"/>
                <w:szCs w:val="18"/>
              </w:rPr>
            </w:pPr>
          </w:p>
        </w:tc>
        <w:tc>
          <w:tcPr>
            <w:tcW w:w="0" w:type="auto"/>
          </w:tcPr>
          <w:p w14:paraId="30EC0009" w14:textId="77777777" w:rsidR="002521CB" w:rsidRPr="00001EBE" w:rsidRDefault="002521CB" w:rsidP="00001EBE">
            <w:pPr>
              <w:contextualSpacing/>
              <w:jc w:val="center"/>
              <w:rPr>
                <w:rFonts w:ascii="Times New Roman" w:hAnsi="Times New Roman" w:cs="Times New Roman"/>
                <w:color w:val="000000" w:themeColor="text1"/>
                <w:sz w:val="18"/>
                <w:szCs w:val="18"/>
              </w:rPr>
            </w:pPr>
          </w:p>
        </w:tc>
        <w:tc>
          <w:tcPr>
            <w:tcW w:w="0" w:type="auto"/>
          </w:tcPr>
          <w:p w14:paraId="68CA2672" w14:textId="77777777" w:rsidR="002521CB" w:rsidRPr="00001EBE" w:rsidRDefault="002521CB" w:rsidP="00A64A64">
            <w:pPr>
              <w:contextualSpacing/>
              <w:jc w:val="center"/>
              <w:rPr>
                <w:rFonts w:ascii="Times New Roman" w:hAnsi="Times New Roman" w:cs="Times New Roman"/>
                <w:color w:val="000000" w:themeColor="text1"/>
                <w:sz w:val="18"/>
                <w:szCs w:val="18"/>
              </w:rPr>
            </w:pPr>
          </w:p>
        </w:tc>
        <w:tc>
          <w:tcPr>
            <w:tcW w:w="779" w:type="dxa"/>
          </w:tcPr>
          <w:p w14:paraId="2E31C0B4" w14:textId="77777777" w:rsidR="002521CB" w:rsidRPr="00A64A64" w:rsidRDefault="002521CB" w:rsidP="00A64A64">
            <w:pPr>
              <w:contextualSpacing/>
              <w:jc w:val="center"/>
              <w:rPr>
                <w:rFonts w:ascii="Times New Roman" w:hAnsi="Times New Roman" w:cs="Times New Roman"/>
                <w:color w:val="C6D9F1" w:themeColor="text2" w:themeTint="33"/>
                <w:sz w:val="18"/>
                <w:szCs w:val="18"/>
              </w:rPr>
            </w:pPr>
          </w:p>
        </w:tc>
      </w:tr>
      <w:tr w:rsidR="002521CB" w14:paraId="6EE50D56" w14:textId="77777777" w:rsidTr="002521CB">
        <w:trPr>
          <w:trHeight w:val="225"/>
        </w:trPr>
        <w:tc>
          <w:tcPr>
            <w:tcW w:w="955" w:type="dxa"/>
          </w:tcPr>
          <w:p w14:paraId="1CC128E2" w14:textId="77777777" w:rsidR="002521CB" w:rsidRPr="00137AB7" w:rsidRDefault="002521CB" w:rsidP="00EA0CBA">
            <w:pPr>
              <w:pStyle w:val="ListParagraph"/>
              <w:numPr>
                <w:ilvl w:val="0"/>
                <w:numId w:val="4"/>
              </w:numPr>
              <w:jc w:val="center"/>
              <w:rPr>
                <w:rFonts w:ascii="Times New Roman" w:hAnsi="Times New Roman" w:cs="Times New Roman"/>
                <w:bCs/>
                <w:color w:val="000000" w:themeColor="text1"/>
                <w:sz w:val="18"/>
                <w:szCs w:val="18"/>
              </w:rPr>
            </w:pPr>
          </w:p>
        </w:tc>
        <w:tc>
          <w:tcPr>
            <w:tcW w:w="4255" w:type="dxa"/>
          </w:tcPr>
          <w:p w14:paraId="394A1F33" w14:textId="77777777" w:rsidR="005D0D57" w:rsidRPr="00192724" w:rsidRDefault="002521CB" w:rsidP="005D0D57">
            <w:pPr>
              <w:rPr>
                <w:rFonts w:ascii="Times New Roman" w:hAnsi="Times New Roman" w:cs="Times New Roman"/>
                <w:color w:val="000000" w:themeColor="text1"/>
                <w:sz w:val="20"/>
                <w:szCs w:val="18"/>
              </w:rPr>
            </w:pPr>
            <w:r w:rsidRPr="00192724">
              <w:rPr>
                <w:rFonts w:ascii="Times New Roman" w:hAnsi="Times New Roman" w:cs="Times New Roman"/>
                <w:color w:val="000000" w:themeColor="text1"/>
                <w:sz w:val="20"/>
                <w:szCs w:val="18"/>
              </w:rPr>
              <w:t>Do financial issues impact your relationships with fellow vendors?</w:t>
            </w:r>
          </w:p>
          <w:p w14:paraId="6B9BAABC" w14:textId="77777777" w:rsidR="005D0D57" w:rsidRPr="00192724" w:rsidRDefault="005D0D57" w:rsidP="005D0D57">
            <w:pPr>
              <w:jc w:val="right"/>
              <w:rPr>
                <w:rFonts w:ascii="Times New Roman" w:hAnsi="Times New Roman" w:cs="Times New Roman"/>
                <w:color w:val="000000" w:themeColor="text1"/>
                <w:sz w:val="20"/>
                <w:szCs w:val="18"/>
              </w:rPr>
            </w:pPr>
            <w:r w:rsidRPr="00192724">
              <w:rPr>
                <w:rFonts w:ascii="Times New Roman" w:hAnsi="Times New Roman" w:cs="Times New Roman"/>
                <w:color w:val="000000" w:themeColor="text1"/>
                <w:sz w:val="20"/>
                <w:szCs w:val="20"/>
                <w:rtl/>
              </w:rPr>
              <w:t>ک</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ا</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مال</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مسائل</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ساتھ</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دکانداروں</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کے</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ساتھ</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آپ</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کے</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تعلقات</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کو</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متاثر</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کرتے</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ہ</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ں</w:t>
            </w:r>
          </w:p>
        </w:tc>
        <w:tc>
          <w:tcPr>
            <w:tcW w:w="902" w:type="dxa"/>
          </w:tcPr>
          <w:p w14:paraId="4DF1EBE0" w14:textId="77777777" w:rsidR="002521CB" w:rsidRPr="00001EBE" w:rsidRDefault="002521CB" w:rsidP="00001EBE">
            <w:pPr>
              <w:contextualSpacing/>
              <w:jc w:val="center"/>
              <w:rPr>
                <w:rFonts w:ascii="Times New Roman" w:hAnsi="Times New Roman" w:cs="Times New Roman"/>
                <w:color w:val="000000" w:themeColor="text1"/>
                <w:sz w:val="18"/>
                <w:szCs w:val="18"/>
              </w:rPr>
            </w:pPr>
          </w:p>
        </w:tc>
        <w:tc>
          <w:tcPr>
            <w:tcW w:w="0" w:type="auto"/>
          </w:tcPr>
          <w:p w14:paraId="54F2DAB3" w14:textId="77777777" w:rsidR="002521CB" w:rsidRPr="00001EBE" w:rsidRDefault="002521CB" w:rsidP="00001EBE">
            <w:pPr>
              <w:contextualSpacing/>
              <w:jc w:val="center"/>
              <w:rPr>
                <w:rFonts w:ascii="Times New Roman" w:hAnsi="Times New Roman" w:cs="Times New Roman"/>
                <w:color w:val="000000" w:themeColor="text1"/>
                <w:sz w:val="18"/>
                <w:szCs w:val="18"/>
              </w:rPr>
            </w:pPr>
          </w:p>
        </w:tc>
        <w:tc>
          <w:tcPr>
            <w:tcW w:w="0" w:type="auto"/>
          </w:tcPr>
          <w:p w14:paraId="03BCD534" w14:textId="77777777" w:rsidR="002521CB" w:rsidRPr="00001EBE" w:rsidRDefault="002521CB" w:rsidP="00001EBE">
            <w:pPr>
              <w:contextualSpacing/>
              <w:jc w:val="center"/>
              <w:rPr>
                <w:rFonts w:ascii="Times New Roman" w:hAnsi="Times New Roman" w:cs="Times New Roman"/>
                <w:color w:val="000000" w:themeColor="text1"/>
                <w:sz w:val="18"/>
                <w:szCs w:val="18"/>
              </w:rPr>
            </w:pPr>
          </w:p>
        </w:tc>
        <w:tc>
          <w:tcPr>
            <w:tcW w:w="0" w:type="auto"/>
          </w:tcPr>
          <w:p w14:paraId="7E4BED00" w14:textId="77777777" w:rsidR="002521CB" w:rsidRPr="00001EBE" w:rsidRDefault="002521CB" w:rsidP="00001EBE">
            <w:pPr>
              <w:contextualSpacing/>
              <w:jc w:val="center"/>
              <w:rPr>
                <w:rFonts w:ascii="Times New Roman" w:hAnsi="Times New Roman" w:cs="Times New Roman"/>
                <w:color w:val="000000" w:themeColor="text1"/>
                <w:sz w:val="18"/>
                <w:szCs w:val="18"/>
              </w:rPr>
            </w:pPr>
          </w:p>
        </w:tc>
        <w:tc>
          <w:tcPr>
            <w:tcW w:w="0" w:type="auto"/>
          </w:tcPr>
          <w:p w14:paraId="41D01348" w14:textId="77777777" w:rsidR="002521CB" w:rsidRPr="00A64A64" w:rsidRDefault="002521CB" w:rsidP="00A64A64">
            <w:pPr>
              <w:contextualSpacing/>
              <w:jc w:val="center"/>
              <w:rPr>
                <w:rFonts w:ascii="Times New Roman" w:hAnsi="Times New Roman" w:cs="Times New Roman"/>
                <w:color w:val="C6D9F1" w:themeColor="text2" w:themeTint="33"/>
                <w:sz w:val="18"/>
                <w:szCs w:val="18"/>
              </w:rPr>
            </w:pPr>
          </w:p>
        </w:tc>
        <w:tc>
          <w:tcPr>
            <w:tcW w:w="779" w:type="dxa"/>
          </w:tcPr>
          <w:p w14:paraId="66809BC7" w14:textId="77777777" w:rsidR="002521CB" w:rsidRDefault="002521CB" w:rsidP="00A64A64">
            <w:pPr>
              <w:contextualSpacing/>
              <w:jc w:val="center"/>
              <w:rPr>
                <w:rFonts w:ascii="Times New Roman" w:hAnsi="Times New Roman" w:cs="Times New Roman"/>
                <w:color w:val="C6D9F1" w:themeColor="text2" w:themeTint="33"/>
                <w:sz w:val="18"/>
                <w:szCs w:val="18"/>
              </w:rPr>
            </w:pPr>
          </w:p>
        </w:tc>
      </w:tr>
      <w:tr w:rsidR="002521CB" w14:paraId="6B39F412" w14:textId="77777777" w:rsidTr="002521CB">
        <w:trPr>
          <w:trHeight w:val="225"/>
        </w:trPr>
        <w:tc>
          <w:tcPr>
            <w:tcW w:w="955" w:type="dxa"/>
          </w:tcPr>
          <w:p w14:paraId="643D9998" w14:textId="77777777" w:rsidR="002521CB" w:rsidRPr="00137AB7" w:rsidRDefault="002521CB" w:rsidP="00EA0CBA">
            <w:pPr>
              <w:pStyle w:val="ListParagraph"/>
              <w:numPr>
                <w:ilvl w:val="0"/>
                <w:numId w:val="4"/>
              </w:numPr>
              <w:rPr>
                <w:rFonts w:ascii="Times New Roman" w:hAnsi="Times New Roman" w:cs="Times New Roman"/>
                <w:bCs/>
                <w:color w:val="000000" w:themeColor="text1"/>
                <w:sz w:val="18"/>
                <w:szCs w:val="18"/>
              </w:rPr>
            </w:pPr>
          </w:p>
        </w:tc>
        <w:tc>
          <w:tcPr>
            <w:tcW w:w="4255" w:type="dxa"/>
          </w:tcPr>
          <w:p w14:paraId="2A3A5814" w14:textId="77777777" w:rsidR="0069367B" w:rsidRPr="00192724" w:rsidRDefault="002521CB" w:rsidP="0069367B">
            <w:pPr>
              <w:rPr>
                <w:rFonts w:ascii="Times New Roman" w:hAnsi="Times New Roman" w:cs="Times New Roman"/>
                <w:color w:val="000000" w:themeColor="text1"/>
                <w:sz w:val="20"/>
                <w:szCs w:val="18"/>
              </w:rPr>
            </w:pPr>
            <w:r w:rsidRPr="00192724">
              <w:rPr>
                <w:rFonts w:ascii="Times New Roman" w:hAnsi="Times New Roman" w:cs="Times New Roman"/>
                <w:color w:val="000000" w:themeColor="text1"/>
                <w:sz w:val="20"/>
                <w:szCs w:val="18"/>
              </w:rPr>
              <w:t>Do you sometimes buy things on debt, expecting to pay later?</w:t>
            </w:r>
          </w:p>
          <w:p w14:paraId="1B51B469" w14:textId="77777777" w:rsidR="0069367B" w:rsidRPr="00192724" w:rsidRDefault="0069367B" w:rsidP="0069367B">
            <w:pPr>
              <w:jc w:val="right"/>
              <w:rPr>
                <w:rFonts w:ascii="Times New Roman" w:hAnsi="Times New Roman" w:cs="Times New Roman"/>
                <w:color w:val="000000" w:themeColor="text1"/>
                <w:sz w:val="20"/>
                <w:szCs w:val="18"/>
              </w:rPr>
            </w:pPr>
            <w:r w:rsidRPr="00192724">
              <w:rPr>
                <w:rFonts w:ascii="Times New Roman" w:hAnsi="Times New Roman" w:cs="Times New Roman"/>
                <w:color w:val="000000" w:themeColor="text1"/>
                <w:sz w:val="20"/>
                <w:szCs w:val="20"/>
                <w:rtl/>
              </w:rPr>
              <w:t>ک</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ا</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آپ</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کبھ</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قرض</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پر</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چ</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ز</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ں</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خر</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دتے</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ہ</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ں</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کے</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بعد</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م</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ں</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ادائ</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گ</w:t>
            </w:r>
            <w:r w:rsidRPr="00192724">
              <w:rPr>
                <w:rFonts w:ascii="Times New Roman" w:hAnsi="Times New Roman" w:cs="Times New Roman" w:hint="cs"/>
                <w:color w:val="000000" w:themeColor="text1"/>
                <w:sz w:val="20"/>
                <w:szCs w:val="20"/>
                <w:rtl/>
              </w:rPr>
              <w:t>یی</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کر</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د</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ں</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گے؟</w:t>
            </w:r>
          </w:p>
        </w:tc>
        <w:tc>
          <w:tcPr>
            <w:tcW w:w="902" w:type="dxa"/>
          </w:tcPr>
          <w:p w14:paraId="2882DC04" w14:textId="77777777" w:rsidR="002521CB" w:rsidRPr="00001EBE" w:rsidRDefault="002521CB" w:rsidP="00001EBE">
            <w:pPr>
              <w:jc w:val="both"/>
              <w:rPr>
                <w:rFonts w:ascii="Times New Roman" w:hAnsi="Times New Roman" w:cs="Times New Roman"/>
                <w:color w:val="000000" w:themeColor="text1"/>
                <w:sz w:val="18"/>
                <w:szCs w:val="18"/>
              </w:rPr>
            </w:pPr>
          </w:p>
        </w:tc>
        <w:tc>
          <w:tcPr>
            <w:tcW w:w="0" w:type="auto"/>
          </w:tcPr>
          <w:p w14:paraId="3F3F3DF3" w14:textId="77777777" w:rsidR="002521CB" w:rsidRPr="00001EBE" w:rsidRDefault="002521CB" w:rsidP="00001EBE">
            <w:pPr>
              <w:jc w:val="both"/>
              <w:rPr>
                <w:rFonts w:ascii="Times New Roman" w:hAnsi="Times New Roman" w:cs="Times New Roman"/>
                <w:color w:val="000000" w:themeColor="text1"/>
                <w:sz w:val="18"/>
                <w:szCs w:val="18"/>
              </w:rPr>
            </w:pPr>
          </w:p>
        </w:tc>
        <w:tc>
          <w:tcPr>
            <w:tcW w:w="0" w:type="auto"/>
          </w:tcPr>
          <w:p w14:paraId="78386B77" w14:textId="77777777" w:rsidR="002521CB" w:rsidRPr="00001EBE" w:rsidRDefault="002521CB" w:rsidP="00001EBE">
            <w:pPr>
              <w:jc w:val="both"/>
              <w:rPr>
                <w:rFonts w:ascii="Times New Roman" w:hAnsi="Times New Roman" w:cs="Times New Roman"/>
                <w:color w:val="000000" w:themeColor="text1"/>
                <w:sz w:val="18"/>
                <w:szCs w:val="18"/>
              </w:rPr>
            </w:pPr>
          </w:p>
        </w:tc>
        <w:tc>
          <w:tcPr>
            <w:tcW w:w="0" w:type="auto"/>
          </w:tcPr>
          <w:p w14:paraId="277FAC6B" w14:textId="77777777" w:rsidR="002521CB" w:rsidRPr="00001EBE" w:rsidRDefault="002521CB" w:rsidP="00001EBE">
            <w:pPr>
              <w:jc w:val="both"/>
              <w:rPr>
                <w:rFonts w:ascii="Times New Roman" w:hAnsi="Times New Roman" w:cs="Times New Roman"/>
                <w:color w:val="000000" w:themeColor="text1"/>
                <w:sz w:val="18"/>
                <w:szCs w:val="18"/>
              </w:rPr>
            </w:pPr>
          </w:p>
        </w:tc>
        <w:tc>
          <w:tcPr>
            <w:tcW w:w="0" w:type="auto"/>
          </w:tcPr>
          <w:p w14:paraId="680645D5" w14:textId="77777777" w:rsidR="002521CB" w:rsidRPr="00001EBE" w:rsidRDefault="002521CB" w:rsidP="00A64A64">
            <w:pPr>
              <w:jc w:val="center"/>
              <w:rPr>
                <w:rFonts w:ascii="Times New Roman" w:hAnsi="Times New Roman" w:cs="Times New Roman"/>
                <w:color w:val="000000" w:themeColor="text1"/>
                <w:sz w:val="18"/>
                <w:szCs w:val="18"/>
              </w:rPr>
            </w:pPr>
          </w:p>
        </w:tc>
        <w:tc>
          <w:tcPr>
            <w:tcW w:w="779" w:type="dxa"/>
          </w:tcPr>
          <w:p w14:paraId="53B1E8B9" w14:textId="77777777" w:rsidR="002521CB" w:rsidRPr="00A64A64" w:rsidRDefault="002521CB" w:rsidP="00A64A64">
            <w:pPr>
              <w:jc w:val="center"/>
              <w:rPr>
                <w:rFonts w:ascii="Times New Roman" w:hAnsi="Times New Roman" w:cs="Times New Roman"/>
                <w:color w:val="C6D9F1" w:themeColor="text2" w:themeTint="33"/>
                <w:sz w:val="18"/>
                <w:szCs w:val="18"/>
              </w:rPr>
            </w:pPr>
          </w:p>
        </w:tc>
      </w:tr>
      <w:tr w:rsidR="002521CB" w14:paraId="48D9A33E" w14:textId="77777777" w:rsidTr="002521CB">
        <w:trPr>
          <w:trHeight w:val="240"/>
        </w:trPr>
        <w:tc>
          <w:tcPr>
            <w:tcW w:w="955" w:type="dxa"/>
          </w:tcPr>
          <w:p w14:paraId="295541D7" w14:textId="77777777" w:rsidR="002521CB" w:rsidRPr="00137AB7" w:rsidRDefault="002521CB" w:rsidP="00EA0CBA">
            <w:pPr>
              <w:pStyle w:val="ListParagraph"/>
              <w:numPr>
                <w:ilvl w:val="0"/>
                <w:numId w:val="4"/>
              </w:numPr>
              <w:rPr>
                <w:rFonts w:ascii="Times New Roman" w:hAnsi="Times New Roman" w:cs="Times New Roman"/>
                <w:bCs/>
                <w:color w:val="000000" w:themeColor="text1"/>
                <w:sz w:val="18"/>
                <w:szCs w:val="18"/>
              </w:rPr>
            </w:pPr>
          </w:p>
        </w:tc>
        <w:tc>
          <w:tcPr>
            <w:tcW w:w="4255" w:type="dxa"/>
          </w:tcPr>
          <w:p w14:paraId="46CB8CC7" w14:textId="77777777" w:rsidR="0069367B" w:rsidRPr="00192724" w:rsidRDefault="002521CB" w:rsidP="005D0D57">
            <w:pPr>
              <w:rPr>
                <w:rFonts w:ascii="Times New Roman" w:hAnsi="Times New Roman" w:cs="Times New Roman"/>
                <w:color w:val="000000" w:themeColor="text1"/>
                <w:sz w:val="20"/>
                <w:szCs w:val="18"/>
              </w:rPr>
            </w:pPr>
            <w:r w:rsidRPr="00192724">
              <w:rPr>
                <w:rFonts w:ascii="Times New Roman" w:hAnsi="Times New Roman" w:cs="Times New Roman"/>
                <w:color w:val="000000" w:themeColor="text1"/>
                <w:sz w:val="20"/>
                <w:szCs w:val="18"/>
              </w:rPr>
              <w:t>Do you usually pay your vending-related bills on time?</w:t>
            </w:r>
          </w:p>
          <w:p w14:paraId="09E48690" w14:textId="77777777" w:rsidR="005D0D57" w:rsidRPr="00192724" w:rsidRDefault="005D0D57" w:rsidP="005D0D57">
            <w:pPr>
              <w:jc w:val="right"/>
              <w:rPr>
                <w:rFonts w:ascii="Times New Roman" w:hAnsi="Times New Roman" w:cs="Times New Roman"/>
                <w:color w:val="000000" w:themeColor="text1"/>
                <w:sz w:val="20"/>
                <w:szCs w:val="18"/>
              </w:rPr>
            </w:pPr>
            <w:r w:rsidRPr="00192724">
              <w:rPr>
                <w:rFonts w:ascii="Times New Roman" w:hAnsi="Times New Roman" w:cs="Times New Roman"/>
                <w:color w:val="000000" w:themeColor="text1"/>
                <w:sz w:val="20"/>
                <w:szCs w:val="20"/>
                <w:rtl/>
              </w:rPr>
              <w:t>ک</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ا</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آپ</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عام</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طور</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پر</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اپنے</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کام</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سے</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متعلقہ</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بل</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وقت</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پر</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ادا</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کرتے</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ہ</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ں؟</w:t>
            </w:r>
          </w:p>
        </w:tc>
        <w:tc>
          <w:tcPr>
            <w:tcW w:w="902" w:type="dxa"/>
          </w:tcPr>
          <w:p w14:paraId="1F0AF4BE" w14:textId="77777777" w:rsidR="002521CB" w:rsidRPr="00A64A64" w:rsidRDefault="002521CB" w:rsidP="00A64A64">
            <w:pPr>
              <w:jc w:val="center"/>
              <w:rPr>
                <w:rFonts w:ascii="Times New Roman" w:hAnsi="Times New Roman" w:cs="Times New Roman"/>
                <w:color w:val="1F497D" w:themeColor="text2"/>
                <w:sz w:val="18"/>
                <w:szCs w:val="18"/>
              </w:rPr>
            </w:pPr>
          </w:p>
        </w:tc>
        <w:tc>
          <w:tcPr>
            <w:tcW w:w="0" w:type="auto"/>
          </w:tcPr>
          <w:p w14:paraId="025BD9DF" w14:textId="77777777" w:rsidR="002521CB" w:rsidRPr="00001EBE" w:rsidRDefault="002521CB" w:rsidP="00001EBE">
            <w:pPr>
              <w:jc w:val="both"/>
              <w:rPr>
                <w:rFonts w:ascii="Times New Roman" w:hAnsi="Times New Roman" w:cs="Times New Roman"/>
                <w:color w:val="000000" w:themeColor="text1"/>
                <w:sz w:val="18"/>
                <w:szCs w:val="18"/>
              </w:rPr>
            </w:pPr>
          </w:p>
        </w:tc>
        <w:tc>
          <w:tcPr>
            <w:tcW w:w="0" w:type="auto"/>
          </w:tcPr>
          <w:p w14:paraId="18C1E002" w14:textId="77777777" w:rsidR="002521CB" w:rsidRPr="00001EBE" w:rsidRDefault="002521CB" w:rsidP="00001EBE">
            <w:pPr>
              <w:jc w:val="both"/>
              <w:rPr>
                <w:rFonts w:ascii="Times New Roman" w:hAnsi="Times New Roman" w:cs="Times New Roman"/>
                <w:color w:val="000000" w:themeColor="text1"/>
                <w:sz w:val="18"/>
                <w:szCs w:val="18"/>
              </w:rPr>
            </w:pPr>
          </w:p>
        </w:tc>
        <w:tc>
          <w:tcPr>
            <w:tcW w:w="0" w:type="auto"/>
          </w:tcPr>
          <w:p w14:paraId="60BB75B5" w14:textId="77777777" w:rsidR="002521CB" w:rsidRPr="00001EBE" w:rsidRDefault="002521CB" w:rsidP="00001EBE">
            <w:pPr>
              <w:jc w:val="both"/>
              <w:rPr>
                <w:rFonts w:ascii="Times New Roman" w:hAnsi="Times New Roman" w:cs="Times New Roman"/>
                <w:color w:val="000000" w:themeColor="text1"/>
                <w:sz w:val="18"/>
                <w:szCs w:val="18"/>
              </w:rPr>
            </w:pPr>
          </w:p>
        </w:tc>
        <w:tc>
          <w:tcPr>
            <w:tcW w:w="0" w:type="auto"/>
          </w:tcPr>
          <w:p w14:paraId="129F8E74" w14:textId="77777777" w:rsidR="002521CB" w:rsidRPr="00001EBE" w:rsidRDefault="002521CB" w:rsidP="00001EBE">
            <w:pPr>
              <w:jc w:val="both"/>
              <w:rPr>
                <w:rFonts w:ascii="Times New Roman" w:hAnsi="Times New Roman" w:cs="Times New Roman"/>
                <w:color w:val="000000" w:themeColor="text1"/>
                <w:sz w:val="18"/>
                <w:szCs w:val="18"/>
              </w:rPr>
            </w:pPr>
          </w:p>
        </w:tc>
        <w:tc>
          <w:tcPr>
            <w:tcW w:w="779" w:type="dxa"/>
          </w:tcPr>
          <w:p w14:paraId="0E28A89F" w14:textId="77777777" w:rsidR="002521CB" w:rsidRPr="00001EBE" w:rsidRDefault="002521CB" w:rsidP="00001EBE">
            <w:pPr>
              <w:jc w:val="both"/>
              <w:rPr>
                <w:rFonts w:ascii="Times New Roman" w:hAnsi="Times New Roman" w:cs="Times New Roman"/>
                <w:color w:val="000000" w:themeColor="text1"/>
                <w:sz w:val="18"/>
                <w:szCs w:val="18"/>
              </w:rPr>
            </w:pPr>
          </w:p>
        </w:tc>
      </w:tr>
      <w:tr w:rsidR="002521CB" w14:paraId="38E23063" w14:textId="77777777" w:rsidTr="002521CB">
        <w:trPr>
          <w:trHeight w:val="329"/>
        </w:trPr>
        <w:tc>
          <w:tcPr>
            <w:tcW w:w="955" w:type="dxa"/>
          </w:tcPr>
          <w:p w14:paraId="6058664D" w14:textId="77777777" w:rsidR="002521CB" w:rsidRPr="00137AB7" w:rsidRDefault="002521CB" w:rsidP="00EA0CBA">
            <w:pPr>
              <w:pStyle w:val="ListParagraph"/>
              <w:numPr>
                <w:ilvl w:val="0"/>
                <w:numId w:val="4"/>
              </w:numPr>
              <w:rPr>
                <w:rFonts w:ascii="Times New Roman" w:hAnsi="Times New Roman" w:cs="Times New Roman"/>
                <w:bCs/>
                <w:color w:val="000000" w:themeColor="text1"/>
                <w:sz w:val="18"/>
                <w:szCs w:val="18"/>
              </w:rPr>
            </w:pPr>
          </w:p>
        </w:tc>
        <w:tc>
          <w:tcPr>
            <w:tcW w:w="4255" w:type="dxa"/>
          </w:tcPr>
          <w:p w14:paraId="3A597D93" w14:textId="77777777" w:rsidR="0069367B" w:rsidRPr="00192724" w:rsidRDefault="002521CB" w:rsidP="00001EBE">
            <w:pPr>
              <w:rPr>
                <w:rFonts w:ascii="Times New Roman" w:hAnsi="Times New Roman" w:cs="Times New Roman"/>
                <w:bCs/>
                <w:color w:val="000000" w:themeColor="text1"/>
                <w:sz w:val="20"/>
                <w:szCs w:val="18"/>
              </w:rPr>
            </w:pPr>
            <w:r w:rsidRPr="00192724">
              <w:rPr>
                <w:rFonts w:ascii="Times New Roman" w:hAnsi="Times New Roman" w:cs="Times New Roman"/>
                <w:bCs/>
                <w:color w:val="000000" w:themeColor="text1"/>
                <w:sz w:val="20"/>
                <w:szCs w:val="18"/>
              </w:rPr>
              <w:t>Do you find it challenging paying bills on time?</w:t>
            </w:r>
          </w:p>
          <w:p w14:paraId="163355EF" w14:textId="77777777" w:rsidR="0069367B" w:rsidRPr="00192724" w:rsidRDefault="005D0D57" w:rsidP="005D0D57">
            <w:pPr>
              <w:jc w:val="right"/>
              <w:rPr>
                <w:rFonts w:ascii="Times New Roman" w:hAnsi="Times New Roman" w:cs="Times New Roman"/>
                <w:color w:val="000000" w:themeColor="text1"/>
                <w:sz w:val="20"/>
                <w:szCs w:val="18"/>
              </w:rPr>
            </w:pPr>
            <w:r w:rsidRPr="00192724">
              <w:rPr>
                <w:rFonts w:ascii="Times New Roman" w:hAnsi="Times New Roman" w:cs="Times New Roman"/>
                <w:color w:val="000000" w:themeColor="text1"/>
                <w:sz w:val="20"/>
                <w:szCs w:val="20"/>
                <w:rtl/>
              </w:rPr>
              <w:t>ک</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ا</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آپ</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کو</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وقت</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پر</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بلوں</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ک</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ادائ</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hint="eastAsia"/>
                <w:color w:val="000000" w:themeColor="text1"/>
                <w:sz w:val="20"/>
                <w:szCs w:val="20"/>
                <w:rtl/>
              </w:rPr>
              <w:t>گ</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مشکل</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لگت</w:t>
            </w:r>
            <w:r w:rsidRPr="00192724">
              <w:rPr>
                <w:rFonts w:ascii="Times New Roman" w:hAnsi="Times New Roman" w:cs="Times New Roman" w:hint="cs"/>
                <w:color w:val="000000" w:themeColor="text1"/>
                <w:sz w:val="20"/>
                <w:szCs w:val="20"/>
                <w:rtl/>
              </w:rPr>
              <w:t>ی</w:t>
            </w:r>
            <w:r w:rsidRPr="00192724">
              <w:rPr>
                <w:rFonts w:ascii="Times New Roman" w:hAnsi="Times New Roman" w:cs="Times New Roman"/>
                <w:color w:val="000000" w:themeColor="text1"/>
                <w:sz w:val="20"/>
                <w:szCs w:val="18"/>
              </w:rPr>
              <w:t xml:space="preserve"> </w:t>
            </w:r>
            <w:r w:rsidRPr="00192724">
              <w:rPr>
                <w:rFonts w:ascii="Times New Roman" w:hAnsi="Times New Roman" w:cs="Times New Roman"/>
                <w:color w:val="000000" w:themeColor="text1"/>
                <w:sz w:val="20"/>
                <w:szCs w:val="20"/>
                <w:rtl/>
              </w:rPr>
              <w:t>ہے؟</w:t>
            </w:r>
          </w:p>
        </w:tc>
        <w:tc>
          <w:tcPr>
            <w:tcW w:w="902" w:type="dxa"/>
          </w:tcPr>
          <w:p w14:paraId="4A746A05" w14:textId="77777777" w:rsidR="002521CB" w:rsidRPr="00001EBE" w:rsidRDefault="002521CB" w:rsidP="00A64A64">
            <w:pPr>
              <w:jc w:val="center"/>
              <w:rPr>
                <w:rFonts w:ascii="Times New Roman" w:hAnsi="Times New Roman" w:cs="Times New Roman"/>
                <w:color w:val="000000" w:themeColor="text1"/>
                <w:sz w:val="18"/>
                <w:szCs w:val="18"/>
              </w:rPr>
            </w:pPr>
          </w:p>
        </w:tc>
        <w:tc>
          <w:tcPr>
            <w:tcW w:w="0" w:type="auto"/>
          </w:tcPr>
          <w:p w14:paraId="6F14247F" w14:textId="77777777" w:rsidR="002521CB" w:rsidRPr="00001EBE" w:rsidRDefault="002521CB" w:rsidP="00001EBE">
            <w:pPr>
              <w:jc w:val="both"/>
              <w:rPr>
                <w:rFonts w:ascii="Times New Roman" w:hAnsi="Times New Roman" w:cs="Times New Roman"/>
                <w:color w:val="000000" w:themeColor="text1"/>
                <w:sz w:val="18"/>
                <w:szCs w:val="18"/>
              </w:rPr>
            </w:pPr>
          </w:p>
        </w:tc>
        <w:tc>
          <w:tcPr>
            <w:tcW w:w="0" w:type="auto"/>
          </w:tcPr>
          <w:p w14:paraId="72C8FE71" w14:textId="77777777" w:rsidR="002521CB" w:rsidRPr="00001EBE" w:rsidRDefault="002521CB" w:rsidP="00001EBE">
            <w:pPr>
              <w:jc w:val="both"/>
              <w:rPr>
                <w:rFonts w:ascii="Times New Roman" w:hAnsi="Times New Roman" w:cs="Times New Roman"/>
                <w:color w:val="000000" w:themeColor="text1"/>
                <w:sz w:val="18"/>
                <w:szCs w:val="18"/>
              </w:rPr>
            </w:pPr>
          </w:p>
        </w:tc>
        <w:tc>
          <w:tcPr>
            <w:tcW w:w="0" w:type="auto"/>
          </w:tcPr>
          <w:p w14:paraId="23D61AE1" w14:textId="77777777" w:rsidR="002521CB" w:rsidRPr="00001EBE" w:rsidRDefault="002521CB" w:rsidP="00001EBE">
            <w:pPr>
              <w:jc w:val="both"/>
              <w:rPr>
                <w:rFonts w:ascii="Times New Roman" w:hAnsi="Times New Roman" w:cs="Times New Roman"/>
                <w:color w:val="000000" w:themeColor="text1"/>
                <w:sz w:val="18"/>
                <w:szCs w:val="18"/>
              </w:rPr>
            </w:pPr>
          </w:p>
        </w:tc>
        <w:tc>
          <w:tcPr>
            <w:tcW w:w="0" w:type="auto"/>
          </w:tcPr>
          <w:p w14:paraId="67D1FDE1" w14:textId="77777777" w:rsidR="002521CB" w:rsidRPr="00001EBE" w:rsidRDefault="002521CB" w:rsidP="00001EBE">
            <w:pPr>
              <w:jc w:val="both"/>
              <w:rPr>
                <w:rFonts w:ascii="Times New Roman" w:hAnsi="Times New Roman" w:cs="Times New Roman"/>
                <w:color w:val="000000" w:themeColor="text1"/>
                <w:sz w:val="18"/>
                <w:szCs w:val="18"/>
              </w:rPr>
            </w:pPr>
          </w:p>
        </w:tc>
        <w:tc>
          <w:tcPr>
            <w:tcW w:w="779" w:type="dxa"/>
          </w:tcPr>
          <w:p w14:paraId="7E05A043" w14:textId="77777777" w:rsidR="002521CB" w:rsidRPr="00001EBE" w:rsidRDefault="002521CB" w:rsidP="00001EBE">
            <w:pPr>
              <w:jc w:val="both"/>
              <w:rPr>
                <w:rFonts w:ascii="Times New Roman" w:hAnsi="Times New Roman" w:cs="Times New Roman"/>
                <w:color w:val="000000" w:themeColor="text1"/>
                <w:sz w:val="18"/>
                <w:szCs w:val="18"/>
              </w:rPr>
            </w:pPr>
          </w:p>
        </w:tc>
      </w:tr>
      <w:tr w:rsidR="002521CB" w14:paraId="14D199CE" w14:textId="77777777" w:rsidTr="002521CB">
        <w:trPr>
          <w:trHeight w:val="225"/>
        </w:trPr>
        <w:tc>
          <w:tcPr>
            <w:tcW w:w="955" w:type="dxa"/>
          </w:tcPr>
          <w:p w14:paraId="58671E27" w14:textId="77777777" w:rsidR="002521CB" w:rsidRPr="00137AB7" w:rsidRDefault="002521CB" w:rsidP="00EA0CBA">
            <w:pPr>
              <w:pStyle w:val="ListParagraph"/>
              <w:numPr>
                <w:ilvl w:val="0"/>
                <w:numId w:val="4"/>
              </w:numPr>
              <w:rPr>
                <w:rFonts w:ascii="Times New Roman" w:hAnsi="Times New Roman" w:cs="Times New Roman"/>
                <w:bCs/>
                <w:color w:val="000000" w:themeColor="text1"/>
                <w:sz w:val="18"/>
                <w:szCs w:val="18"/>
              </w:rPr>
            </w:pPr>
          </w:p>
        </w:tc>
        <w:tc>
          <w:tcPr>
            <w:tcW w:w="4255" w:type="dxa"/>
          </w:tcPr>
          <w:p w14:paraId="06FCB65B" w14:textId="77777777" w:rsidR="002521CB" w:rsidRPr="00192724" w:rsidRDefault="002521CB" w:rsidP="00001EBE">
            <w:pPr>
              <w:rPr>
                <w:rFonts w:ascii="Times New Roman" w:hAnsi="Times New Roman" w:cs="Times New Roman"/>
                <w:color w:val="000000" w:themeColor="text1"/>
                <w:sz w:val="20"/>
                <w:szCs w:val="18"/>
              </w:rPr>
            </w:pPr>
            <w:r w:rsidRPr="00192724">
              <w:rPr>
                <w:rFonts w:ascii="Times New Roman" w:hAnsi="Times New Roman" w:cs="Times New Roman"/>
                <w:color w:val="000000" w:themeColor="text1"/>
                <w:sz w:val="20"/>
                <w:szCs w:val="18"/>
              </w:rPr>
              <w:t>Do you often find it difficult to have enough money for your needs?</w:t>
            </w:r>
          </w:p>
          <w:p w14:paraId="27EC8206" w14:textId="77777777" w:rsidR="0069367B" w:rsidRPr="00192724" w:rsidRDefault="00BA47E6" w:rsidP="00BA47E6">
            <w:pPr>
              <w:jc w:val="right"/>
              <w:rPr>
                <w:rFonts w:ascii="Times New Roman" w:hAnsi="Times New Roman" w:cs="Times New Roman"/>
                <w:color w:val="000000" w:themeColor="text1"/>
                <w:sz w:val="20"/>
                <w:szCs w:val="18"/>
              </w:rPr>
            </w:pPr>
            <w:r w:rsidRPr="00192724">
              <w:rPr>
                <w:rFonts w:ascii="Times New Roman" w:hAnsi="Times New Roman" w:cs="Times New Roman" w:hint="cs"/>
                <w:color w:val="000000" w:themeColor="text1"/>
                <w:sz w:val="20"/>
                <w:szCs w:val="18"/>
                <w:rtl/>
              </w:rPr>
              <w:lastRenderedPageBreak/>
              <w:t>کیا آپ کو اکثر اپنی ضروریات کے لیے رقم حاصل کرنا مشکل لگتا ہے؟</w:t>
            </w:r>
          </w:p>
        </w:tc>
        <w:tc>
          <w:tcPr>
            <w:tcW w:w="902" w:type="dxa"/>
          </w:tcPr>
          <w:p w14:paraId="3744E62A" w14:textId="77777777" w:rsidR="002521CB" w:rsidRPr="00001EBE" w:rsidRDefault="002521CB" w:rsidP="00A64A64">
            <w:pPr>
              <w:jc w:val="center"/>
              <w:rPr>
                <w:rFonts w:ascii="Times New Roman" w:hAnsi="Times New Roman" w:cs="Times New Roman"/>
                <w:color w:val="000000" w:themeColor="text1"/>
                <w:sz w:val="18"/>
                <w:szCs w:val="18"/>
              </w:rPr>
            </w:pPr>
          </w:p>
        </w:tc>
        <w:tc>
          <w:tcPr>
            <w:tcW w:w="0" w:type="auto"/>
          </w:tcPr>
          <w:p w14:paraId="693EA5C2" w14:textId="77777777" w:rsidR="002521CB" w:rsidRPr="00001EBE" w:rsidRDefault="002521CB" w:rsidP="00001EBE">
            <w:pPr>
              <w:jc w:val="both"/>
              <w:rPr>
                <w:rFonts w:ascii="Times New Roman" w:hAnsi="Times New Roman" w:cs="Times New Roman"/>
                <w:color w:val="000000" w:themeColor="text1"/>
                <w:sz w:val="18"/>
                <w:szCs w:val="18"/>
              </w:rPr>
            </w:pPr>
          </w:p>
        </w:tc>
        <w:tc>
          <w:tcPr>
            <w:tcW w:w="0" w:type="auto"/>
          </w:tcPr>
          <w:p w14:paraId="2369EEC7" w14:textId="77777777" w:rsidR="002521CB" w:rsidRPr="00001EBE" w:rsidRDefault="002521CB" w:rsidP="00001EBE">
            <w:pPr>
              <w:jc w:val="both"/>
              <w:rPr>
                <w:rFonts w:ascii="Times New Roman" w:hAnsi="Times New Roman" w:cs="Times New Roman"/>
                <w:color w:val="000000" w:themeColor="text1"/>
                <w:sz w:val="18"/>
                <w:szCs w:val="18"/>
              </w:rPr>
            </w:pPr>
          </w:p>
        </w:tc>
        <w:tc>
          <w:tcPr>
            <w:tcW w:w="0" w:type="auto"/>
          </w:tcPr>
          <w:p w14:paraId="31F9FFF7" w14:textId="77777777" w:rsidR="002521CB" w:rsidRPr="00001EBE" w:rsidRDefault="002521CB" w:rsidP="00001EBE">
            <w:pPr>
              <w:jc w:val="both"/>
              <w:rPr>
                <w:rFonts w:ascii="Times New Roman" w:hAnsi="Times New Roman" w:cs="Times New Roman"/>
                <w:color w:val="000000" w:themeColor="text1"/>
                <w:sz w:val="18"/>
                <w:szCs w:val="18"/>
              </w:rPr>
            </w:pPr>
          </w:p>
        </w:tc>
        <w:tc>
          <w:tcPr>
            <w:tcW w:w="0" w:type="auto"/>
          </w:tcPr>
          <w:p w14:paraId="5EDD7EFF" w14:textId="77777777" w:rsidR="002521CB" w:rsidRPr="00001EBE" w:rsidRDefault="002521CB" w:rsidP="00001EBE">
            <w:pPr>
              <w:jc w:val="both"/>
              <w:rPr>
                <w:rFonts w:ascii="Times New Roman" w:hAnsi="Times New Roman" w:cs="Times New Roman"/>
                <w:color w:val="000000" w:themeColor="text1"/>
                <w:sz w:val="18"/>
                <w:szCs w:val="18"/>
              </w:rPr>
            </w:pPr>
          </w:p>
        </w:tc>
        <w:tc>
          <w:tcPr>
            <w:tcW w:w="779" w:type="dxa"/>
          </w:tcPr>
          <w:p w14:paraId="725DD56D" w14:textId="77777777" w:rsidR="002521CB" w:rsidRPr="00001EBE" w:rsidRDefault="002521CB" w:rsidP="00001EBE">
            <w:pPr>
              <w:jc w:val="both"/>
              <w:rPr>
                <w:rFonts w:ascii="Times New Roman" w:hAnsi="Times New Roman" w:cs="Times New Roman"/>
                <w:color w:val="000000" w:themeColor="text1"/>
                <w:sz w:val="18"/>
                <w:szCs w:val="18"/>
              </w:rPr>
            </w:pPr>
          </w:p>
        </w:tc>
      </w:tr>
    </w:tbl>
    <w:p w14:paraId="48063A32" w14:textId="77777777" w:rsidR="00C6677A" w:rsidRPr="00043C22" w:rsidRDefault="00C6677A" w:rsidP="009025A4">
      <w:pPr>
        <w:spacing w:line="480" w:lineRule="auto"/>
        <w:jc w:val="both"/>
        <w:rPr>
          <w:rFonts w:ascii="Times New Roman" w:hAnsi="Times New Roman" w:cs="Times New Roman"/>
          <w:b/>
          <w:color w:val="FF0000"/>
          <w:sz w:val="24"/>
          <w:szCs w:val="24"/>
        </w:rPr>
      </w:pPr>
    </w:p>
    <w:p w14:paraId="31F35925" w14:textId="77777777" w:rsidR="006A4736" w:rsidRPr="00192D00" w:rsidRDefault="006A4736" w:rsidP="006A4736">
      <w:pPr>
        <w:spacing w:line="480" w:lineRule="auto"/>
        <w:jc w:val="both"/>
        <w:rPr>
          <w:rFonts w:ascii="Times New Roman" w:hAnsi="Times New Roman" w:cs="Times New Roman"/>
          <w:b/>
          <w:sz w:val="24"/>
          <w:szCs w:val="24"/>
        </w:rPr>
      </w:pPr>
      <w:bookmarkStart w:id="311" w:name="_Hlk147218573"/>
      <w:r w:rsidRPr="00192D00">
        <w:rPr>
          <w:rFonts w:ascii="Times New Roman" w:hAnsi="Times New Roman" w:cs="Times New Roman"/>
          <w:b/>
          <w:sz w:val="24"/>
          <w:szCs w:val="24"/>
        </w:rPr>
        <w:t xml:space="preserve">Section D: </w:t>
      </w:r>
      <w:bookmarkStart w:id="312" w:name="_Hlk147112204"/>
      <w:r w:rsidRPr="00192D00">
        <w:rPr>
          <w:rFonts w:ascii="Times New Roman" w:hAnsi="Times New Roman" w:cs="Times New Roman"/>
          <w:b/>
          <w:sz w:val="24"/>
          <w:szCs w:val="24"/>
        </w:rPr>
        <w:t>Occupational and Reproductive Health Survey</w:t>
      </w:r>
      <w:r w:rsidR="00EE2DEE" w:rsidRPr="00192D00">
        <w:rPr>
          <w:rFonts w:ascii="Times New Roman" w:hAnsi="Times New Roman" w:cs="Times New Roman"/>
          <w:b/>
          <w:sz w:val="24"/>
          <w:szCs w:val="24"/>
        </w:rPr>
        <w:t xml:space="preserve"> (Pick, Ross and Dada, 2002)</w:t>
      </w:r>
    </w:p>
    <w:tbl>
      <w:tblPr>
        <w:tblStyle w:val="TableGrid"/>
        <w:tblW w:w="10147" w:type="dxa"/>
        <w:tblInd w:w="-186" w:type="dxa"/>
        <w:tblLook w:val="04A0" w:firstRow="1" w:lastRow="0" w:firstColumn="1" w:lastColumn="0" w:noHBand="0" w:noVBand="1"/>
      </w:tblPr>
      <w:tblGrid>
        <w:gridCol w:w="941"/>
        <w:gridCol w:w="5354"/>
        <w:gridCol w:w="2983"/>
        <w:gridCol w:w="869"/>
      </w:tblGrid>
      <w:tr w:rsidR="009E1617" w:rsidRPr="009E1617" w14:paraId="095DE5EE" w14:textId="77777777" w:rsidTr="00EE2DEE">
        <w:trPr>
          <w:trHeight w:val="221"/>
        </w:trPr>
        <w:tc>
          <w:tcPr>
            <w:tcW w:w="941" w:type="dxa"/>
            <w:vAlign w:val="center"/>
          </w:tcPr>
          <w:bookmarkEnd w:id="311"/>
          <w:bookmarkEnd w:id="312"/>
          <w:p w14:paraId="5FAFB722" w14:textId="77777777" w:rsidR="00EE2DEE" w:rsidRPr="00C80129" w:rsidRDefault="00EE2DEE" w:rsidP="00C80129">
            <w:pPr>
              <w:jc w:val="center"/>
              <w:rPr>
                <w:rFonts w:ascii="Times New Roman" w:hAnsi="Times New Roman" w:cs="Times New Roman"/>
                <w:b/>
                <w:sz w:val="20"/>
                <w:szCs w:val="20"/>
              </w:rPr>
            </w:pPr>
            <w:proofErr w:type="spellStart"/>
            <w:r w:rsidRPr="00C80129">
              <w:rPr>
                <w:rFonts w:ascii="Times New Roman" w:hAnsi="Times New Roman" w:cs="Times New Roman"/>
                <w:b/>
                <w:sz w:val="20"/>
                <w:szCs w:val="20"/>
              </w:rPr>
              <w:t>Sr</w:t>
            </w:r>
            <w:proofErr w:type="spellEnd"/>
          </w:p>
        </w:tc>
        <w:tc>
          <w:tcPr>
            <w:tcW w:w="5354" w:type="dxa"/>
            <w:vAlign w:val="center"/>
          </w:tcPr>
          <w:p w14:paraId="73117342" w14:textId="77777777" w:rsidR="00EE2DEE" w:rsidRPr="00C80129" w:rsidRDefault="00EE2DEE" w:rsidP="00C80129">
            <w:pPr>
              <w:jc w:val="center"/>
              <w:rPr>
                <w:rFonts w:ascii="Times New Roman" w:hAnsi="Times New Roman" w:cs="Times New Roman"/>
                <w:b/>
                <w:sz w:val="20"/>
                <w:szCs w:val="20"/>
              </w:rPr>
            </w:pPr>
            <w:r w:rsidRPr="00C80129">
              <w:rPr>
                <w:rFonts w:ascii="Times New Roman" w:hAnsi="Times New Roman" w:cs="Times New Roman"/>
                <w:b/>
                <w:sz w:val="20"/>
                <w:szCs w:val="20"/>
              </w:rPr>
              <w:t>Statements</w:t>
            </w:r>
          </w:p>
        </w:tc>
        <w:tc>
          <w:tcPr>
            <w:tcW w:w="2983" w:type="dxa"/>
            <w:vAlign w:val="center"/>
          </w:tcPr>
          <w:p w14:paraId="7F7F97FE" w14:textId="77777777" w:rsidR="00EE2DEE" w:rsidRPr="00C80129" w:rsidRDefault="00EE2DEE" w:rsidP="00C80129">
            <w:pPr>
              <w:jc w:val="center"/>
              <w:rPr>
                <w:rFonts w:ascii="Times New Roman" w:hAnsi="Times New Roman" w:cs="Times New Roman"/>
                <w:b/>
                <w:sz w:val="20"/>
                <w:szCs w:val="20"/>
              </w:rPr>
            </w:pPr>
          </w:p>
        </w:tc>
        <w:tc>
          <w:tcPr>
            <w:tcW w:w="869" w:type="dxa"/>
          </w:tcPr>
          <w:p w14:paraId="5CF6F690" w14:textId="77777777" w:rsidR="00EE2DEE" w:rsidRPr="00C80129" w:rsidRDefault="00EE2DEE" w:rsidP="00C80129">
            <w:pPr>
              <w:contextualSpacing/>
              <w:jc w:val="center"/>
              <w:rPr>
                <w:rFonts w:ascii="Times New Roman" w:hAnsi="Times New Roman" w:cs="Times New Roman"/>
                <w:b/>
                <w:sz w:val="20"/>
                <w:szCs w:val="20"/>
              </w:rPr>
            </w:pPr>
            <w:r w:rsidRPr="00C80129">
              <w:rPr>
                <w:rFonts w:ascii="Times New Roman" w:hAnsi="Times New Roman" w:cs="Times New Roman"/>
                <w:b/>
                <w:sz w:val="20"/>
                <w:szCs w:val="20"/>
              </w:rPr>
              <w:t xml:space="preserve">Coding </w:t>
            </w:r>
          </w:p>
        </w:tc>
      </w:tr>
      <w:tr w:rsidR="00957C27" w:rsidRPr="009E1617" w14:paraId="32E9ECE2" w14:textId="77777777" w:rsidTr="00C75A0D">
        <w:trPr>
          <w:trHeight w:val="221"/>
        </w:trPr>
        <w:tc>
          <w:tcPr>
            <w:tcW w:w="10147" w:type="dxa"/>
            <w:gridSpan w:val="4"/>
            <w:vAlign w:val="center"/>
          </w:tcPr>
          <w:p w14:paraId="724A9959" w14:textId="77777777" w:rsidR="00957C27" w:rsidRPr="00C80129" w:rsidRDefault="00957C27" w:rsidP="00C80129">
            <w:pPr>
              <w:rPr>
                <w:rFonts w:ascii="Times New Roman" w:hAnsi="Times New Roman" w:cs="Times New Roman"/>
                <w:sz w:val="20"/>
                <w:szCs w:val="20"/>
              </w:rPr>
            </w:pPr>
            <w:r w:rsidRPr="00C80129">
              <w:rPr>
                <w:rFonts w:ascii="Times New Roman" w:hAnsi="Times New Roman" w:cs="Times New Roman"/>
                <w:b/>
                <w:sz w:val="20"/>
                <w:szCs w:val="20"/>
              </w:rPr>
              <w:t xml:space="preserve">Occupational health </w:t>
            </w:r>
          </w:p>
        </w:tc>
      </w:tr>
      <w:tr w:rsidR="009E1617" w:rsidRPr="009E1617" w14:paraId="2E131E50" w14:textId="77777777" w:rsidTr="00EE2DEE">
        <w:trPr>
          <w:trHeight w:val="221"/>
        </w:trPr>
        <w:tc>
          <w:tcPr>
            <w:tcW w:w="941" w:type="dxa"/>
            <w:vAlign w:val="center"/>
          </w:tcPr>
          <w:p w14:paraId="53317630" w14:textId="77777777" w:rsidR="00EE2DEE" w:rsidRPr="00D30520" w:rsidRDefault="00EE2DEE" w:rsidP="00D30520">
            <w:pPr>
              <w:ind w:left="720"/>
              <w:rPr>
                <w:rFonts w:ascii="Times New Roman" w:hAnsi="Times New Roman" w:cs="Times New Roman"/>
                <w:bCs/>
                <w:sz w:val="20"/>
                <w:szCs w:val="20"/>
              </w:rPr>
            </w:pPr>
          </w:p>
        </w:tc>
        <w:tc>
          <w:tcPr>
            <w:tcW w:w="5354" w:type="dxa"/>
            <w:vAlign w:val="center"/>
          </w:tcPr>
          <w:p w14:paraId="2B8FF258" w14:textId="77777777" w:rsidR="00AC0F1A" w:rsidRPr="00D30520" w:rsidRDefault="002D18A2" w:rsidP="00C80129">
            <w:pPr>
              <w:rPr>
                <w:rFonts w:ascii="Times New Roman" w:hAnsi="Times New Roman" w:cs="Times New Roman"/>
                <w:sz w:val="20"/>
                <w:szCs w:val="20"/>
              </w:rPr>
            </w:pPr>
            <w:r w:rsidRPr="00D30520">
              <w:rPr>
                <w:rFonts w:ascii="Times New Roman" w:hAnsi="Times New Roman" w:cs="Times New Roman"/>
                <w:sz w:val="20"/>
                <w:szCs w:val="20"/>
              </w:rPr>
              <w:t xml:space="preserve">Have you suffered from any illness or injury related to the nature </w:t>
            </w:r>
            <w:proofErr w:type="spellStart"/>
            <w:r w:rsidRPr="00D30520">
              <w:rPr>
                <w:rFonts w:ascii="Times New Roman" w:hAnsi="Times New Roman" w:cs="Times New Roman"/>
                <w:sz w:val="20"/>
                <w:szCs w:val="20"/>
              </w:rPr>
              <w:t>oftheir</w:t>
            </w:r>
            <w:proofErr w:type="spellEnd"/>
            <w:r w:rsidRPr="00D30520">
              <w:rPr>
                <w:rFonts w:ascii="Times New Roman" w:hAnsi="Times New Roman" w:cs="Times New Roman"/>
                <w:sz w:val="20"/>
                <w:szCs w:val="20"/>
              </w:rPr>
              <w:t xml:space="preserve"> work at any time?</w:t>
            </w:r>
          </w:p>
          <w:p w14:paraId="4C50EAD1" w14:textId="77777777" w:rsidR="00AC0F1A" w:rsidRPr="00D30520" w:rsidRDefault="00AC0F1A" w:rsidP="00C80129">
            <w:pPr>
              <w:jc w:val="right"/>
              <w:rPr>
                <w:rFonts w:ascii="Times New Roman" w:hAnsi="Times New Roman" w:cs="Times New Roman"/>
                <w:sz w:val="20"/>
                <w:szCs w:val="20"/>
              </w:rPr>
            </w:pPr>
            <w:r w:rsidRPr="00D30520">
              <w:rPr>
                <w:rFonts w:ascii="Times New Roman" w:hAnsi="Times New Roman" w:cs="Times New Roman"/>
                <w:sz w:val="20"/>
                <w:szCs w:val="20"/>
                <w:rtl/>
              </w:rPr>
              <w:t>کیا</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آپ</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کبھی</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اپنے</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کام</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کی</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وجہ</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سے</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کسی</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بیماری</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یا</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چوٹ</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کا</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شکار</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ہوئے</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ہیں؟</w:t>
            </w:r>
          </w:p>
        </w:tc>
        <w:tc>
          <w:tcPr>
            <w:tcW w:w="2983" w:type="dxa"/>
            <w:vAlign w:val="center"/>
          </w:tcPr>
          <w:p w14:paraId="574D2D64" w14:textId="77777777" w:rsidR="00EE2DEE" w:rsidRPr="00C80129" w:rsidRDefault="00EE2DEE" w:rsidP="00C80129">
            <w:pPr>
              <w:jc w:val="center"/>
              <w:rPr>
                <w:rFonts w:ascii="Times New Roman" w:hAnsi="Times New Roman" w:cs="Times New Roman"/>
                <w:sz w:val="20"/>
                <w:szCs w:val="20"/>
              </w:rPr>
            </w:pPr>
          </w:p>
        </w:tc>
        <w:tc>
          <w:tcPr>
            <w:tcW w:w="869" w:type="dxa"/>
          </w:tcPr>
          <w:p w14:paraId="46D32A86" w14:textId="77777777" w:rsidR="00EE2DEE" w:rsidRPr="00C80129" w:rsidRDefault="00EE2DEE" w:rsidP="00C80129">
            <w:pPr>
              <w:jc w:val="center"/>
              <w:rPr>
                <w:rFonts w:ascii="Times New Roman" w:hAnsi="Times New Roman" w:cs="Times New Roman"/>
                <w:sz w:val="20"/>
                <w:szCs w:val="20"/>
              </w:rPr>
            </w:pPr>
          </w:p>
        </w:tc>
      </w:tr>
      <w:tr w:rsidR="009E1617" w:rsidRPr="009E1617" w14:paraId="1F856FC7" w14:textId="77777777" w:rsidTr="006A717C">
        <w:trPr>
          <w:trHeight w:val="221"/>
        </w:trPr>
        <w:tc>
          <w:tcPr>
            <w:tcW w:w="941" w:type="dxa"/>
            <w:vAlign w:val="center"/>
          </w:tcPr>
          <w:p w14:paraId="2E7EAF6A" w14:textId="77777777" w:rsidR="00EE2DEE" w:rsidRPr="00C80129" w:rsidRDefault="00EE2DEE" w:rsidP="00D30520">
            <w:pPr>
              <w:pStyle w:val="ListParagraph"/>
              <w:jc w:val="both"/>
              <w:rPr>
                <w:rFonts w:ascii="Times New Roman" w:hAnsi="Times New Roman" w:cs="Times New Roman"/>
                <w:bCs/>
                <w:sz w:val="20"/>
                <w:szCs w:val="20"/>
              </w:rPr>
            </w:pPr>
          </w:p>
        </w:tc>
        <w:tc>
          <w:tcPr>
            <w:tcW w:w="5354" w:type="dxa"/>
            <w:vAlign w:val="center"/>
          </w:tcPr>
          <w:p w14:paraId="4D1C52DE" w14:textId="77777777" w:rsidR="00EE2DEE" w:rsidRPr="00D30520" w:rsidRDefault="002D18A2" w:rsidP="00C80129">
            <w:pPr>
              <w:rPr>
                <w:rFonts w:ascii="Times New Roman" w:hAnsi="Times New Roman" w:cs="Times New Roman"/>
                <w:sz w:val="20"/>
                <w:szCs w:val="20"/>
              </w:rPr>
            </w:pPr>
            <w:r w:rsidRPr="00D30520">
              <w:rPr>
                <w:rFonts w:ascii="Times New Roman" w:hAnsi="Times New Roman" w:cs="Times New Roman"/>
                <w:sz w:val="20"/>
                <w:szCs w:val="20"/>
              </w:rPr>
              <w:t xml:space="preserve">Have you suffered from any illness or injury related to the nature </w:t>
            </w:r>
            <w:proofErr w:type="spellStart"/>
            <w:r w:rsidRPr="00D30520">
              <w:rPr>
                <w:rFonts w:ascii="Times New Roman" w:hAnsi="Times New Roman" w:cs="Times New Roman"/>
                <w:sz w:val="20"/>
                <w:szCs w:val="20"/>
              </w:rPr>
              <w:t>oftheir</w:t>
            </w:r>
            <w:proofErr w:type="spellEnd"/>
            <w:r w:rsidRPr="00D30520">
              <w:rPr>
                <w:rFonts w:ascii="Times New Roman" w:hAnsi="Times New Roman" w:cs="Times New Roman"/>
                <w:sz w:val="20"/>
                <w:szCs w:val="20"/>
              </w:rPr>
              <w:t xml:space="preserve"> work in the last one year?</w:t>
            </w:r>
          </w:p>
          <w:p w14:paraId="52A3F4ED" w14:textId="77777777" w:rsidR="00AC0F1A" w:rsidRPr="00D30520" w:rsidRDefault="00AC0F1A" w:rsidP="00C80129">
            <w:pPr>
              <w:jc w:val="right"/>
              <w:rPr>
                <w:rFonts w:ascii="Times New Roman" w:hAnsi="Times New Roman" w:cs="Times New Roman"/>
                <w:sz w:val="20"/>
                <w:szCs w:val="20"/>
              </w:rPr>
            </w:pPr>
            <w:r w:rsidRPr="00D30520">
              <w:rPr>
                <w:rFonts w:ascii="Times New Roman" w:hAnsi="Times New Roman" w:cs="Times New Roman"/>
                <w:sz w:val="20"/>
                <w:szCs w:val="20"/>
                <w:rtl/>
              </w:rPr>
              <w:t>کیا</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آپ</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نے</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پچھلے</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ایک</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سال</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میں</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اپنے</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کام</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کی</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وجہ</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سے</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کسی</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بیماری</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یا</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چوٹ</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کا</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سامنا</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کیا</w:t>
            </w:r>
            <w:r w:rsidRPr="00D30520">
              <w:rPr>
                <w:rFonts w:ascii="Times New Roman" w:hAnsi="Times New Roman" w:cs="Times New Roman"/>
                <w:sz w:val="20"/>
                <w:szCs w:val="20"/>
              </w:rPr>
              <w:t xml:space="preserve"> </w:t>
            </w:r>
            <w:r w:rsidRPr="00D30520">
              <w:rPr>
                <w:rFonts w:ascii="Times New Roman" w:hAnsi="Times New Roman" w:cs="Times New Roman"/>
                <w:sz w:val="20"/>
                <w:szCs w:val="20"/>
                <w:rtl/>
              </w:rPr>
              <w:t>ہے؟</w:t>
            </w:r>
          </w:p>
        </w:tc>
        <w:tc>
          <w:tcPr>
            <w:tcW w:w="2983" w:type="dxa"/>
            <w:vAlign w:val="center"/>
          </w:tcPr>
          <w:p w14:paraId="76F7FF9C" w14:textId="77777777" w:rsidR="00EE2DEE" w:rsidRPr="00C80129" w:rsidRDefault="00EE2DEE" w:rsidP="00C80129">
            <w:pPr>
              <w:jc w:val="center"/>
              <w:rPr>
                <w:rFonts w:ascii="Times New Roman" w:hAnsi="Times New Roman" w:cs="Times New Roman"/>
                <w:sz w:val="20"/>
                <w:szCs w:val="20"/>
              </w:rPr>
            </w:pPr>
          </w:p>
        </w:tc>
        <w:tc>
          <w:tcPr>
            <w:tcW w:w="869" w:type="dxa"/>
          </w:tcPr>
          <w:p w14:paraId="231609DF" w14:textId="77777777" w:rsidR="00EE2DEE" w:rsidRPr="00C80129" w:rsidRDefault="00EE2DEE" w:rsidP="00C80129">
            <w:pPr>
              <w:jc w:val="center"/>
              <w:rPr>
                <w:rFonts w:ascii="Times New Roman" w:hAnsi="Times New Roman" w:cs="Times New Roman"/>
                <w:sz w:val="20"/>
                <w:szCs w:val="20"/>
              </w:rPr>
            </w:pPr>
          </w:p>
        </w:tc>
      </w:tr>
      <w:tr w:rsidR="00043C22" w:rsidRPr="009E1617" w14:paraId="6061C916" w14:textId="77777777" w:rsidTr="006A717C">
        <w:trPr>
          <w:trHeight w:val="221"/>
        </w:trPr>
        <w:tc>
          <w:tcPr>
            <w:tcW w:w="10147" w:type="dxa"/>
            <w:gridSpan w:val="4"/>
            <w:vAlign w:val="center"/>
          </w:tcPr>
          <w:p w14:paraId="5D1DEEDF" w14:textId="77777777" w:rsidR="006A4736" w:rsidRPr="00512CB0" w:rsidRDefault="006A4736" w:rsidP="00C80129">
            <w:pPr>
              <w:rPr>
                <w:rFonts w:ascii="Times New Roman" w:hAnsi="Times New Roman" w:cs="Times New Roman"/>
                <w:b/>
                <w:color w:val="1F497D" w:themeColor="text2"/>
                <w:sz w:val="20"/>
                <w:szCs w:val="20"/>
              </w:rPr>
            </w:pPr>
            <w:r w:rsidRPr="00512CB0">
              <w:rPr>
                <w:rFonts w:ascii="Times New Roman" w:hAnsi="Times New Roman" w:cs="Times New Roman"/>
                <w:b/>
                <w:sz w:val="20"/>
                <w:szCs w:val="20"/>
              </w:rPr>
              <w:t>Reproductive health</w:t>
            </w:r>
          </w:p>
        </w:tc>
      </w:tr>
      <w:tr w:rsidR="009E1617" w:rsidRPr="009E1617" w14:paraId="21D804E2" w14:textId="77777777" w:rsidTr="006A717C">
        <w:trPr>
          <w:trHeight w:val="221"/>
        </w:trPr>
        <w:tc>
          <w:tcPr>
            <w:tcW w:w="941" w:type="dxa"/>
            <w:vAlign w:val="center"/>
          </w:tcPr>
          <w:p w14:paraId="226C364C" w14:textId="77777777" w:rsidR="00EE2DEE" w:rsidRPr="00C80129" w:rsidRDefault="00EE2DEE" w:rsidP="00EA0CBA">
            <w:pPr>
              <w:pStyle w:val="ListParagraph"/>
              <w:numPr>
                <w:ilvl w:val="0"/>
                <w:numId w:val="5"/>
              </w:numPr>
              <w:jc w:val="both"/>
              <w:rPr>
                <w:rFonts w:ascii="Times New Roman" w:hAnsi="Times New Roman" w:cs="Times New Roman"/>
                <w:bCs/>
                <w:sz w:val="20"/>
                <w:szCs w:val="20"/>
              </w:rPr>
            </w:pPr>
          </w:p>
        </w:tc>
        <w:tc>
          <w:tcPr>
            <w:tcW w:w="5354" w:type="dxa"/>
            <w:vAlign w:val="center"/>
          </w:tcPr>
          <w:p w14:paraId="2C6BCB44" w14:textId="77777777" w:rsidR="00EE2DEE" w:rsidRPr="00512CB0" w:rsidRDefault="00EE2DEE" w:rsidP="00C80129">
            <w:pPr>
              <w:rPr>
                <w:rFonts w:ascii="Times New Roman" w:hAnsi="Times New Roman" w:cs="Times New Roman"/>
                <w:sz w:val="20"/>
                <w:szCs w:val="20"/>
              </w:rPr>
            </w:pPr>
            <w:r w:rsidRPr="00512CB0">
              <w:rPr>
                <w:rFonts w:ascii="Times New Roman" w:hAnsi="Times New Roman" w:cs="Times New Roman"/>
                <w:sz w:val="20"/>
                <w:szCs w:val="20"/>
              </w:rPr>
              <w:t>Have you had difficulty in conceiving at some point in life</w:t>
            </w:r>
            <w:r w:rsidR="00574571" w:rsidRPr="00512CB0">
              <w:rPr>
                <w:rFonts w:ascii="Times New Roman" w:hAnsi="Times New Roman" w:cs="Times New Roman"/>
                <w:sz w:val="20"/>
                <w:szCs w:val="20"/>
              </w:rPr>
              <w:t>?</w:t>
            </w:r>
          </w:p>
          <w:p w14:paraId="3E61B862" w14:textId="77777777" w:rsidR="00A73635" w:rsidRPr="00512CB0" w:rsidRDefault="00A73635" w:rsidP="00C80129">
            <w:pPr>
              <w:jc w:val="right"/>
              <w:rPr>
                <w:rFonts w:ascii="Times New Roman" w:hAnsi="Times New Roman" w:cs="Times New Roman"/>
                <w:sz w:val="20"/>
                <w:szCs w:val="20"/>
              </w:rPr>
            </w:pPr>
            <w:r w:rsidRPr="00512CB0">
              <w:rPr>
                <w:rFonts w:ascii="Times New Roman" w:hAnsi="Times New Roman" w:cs="Times New Roman"/>
                <w:sz w:val="20"/>
                <w:szCs w:val="20"/>
                <w:rtl/>
              </w:rPr>
              <w:t>کیا</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آپ</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کو</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کبھی</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حاملہ</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ہونے</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میں</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دشواری</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کا</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سامنا</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کرنا</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پڑا</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ہے؟</w:t>
            </w:r>
          </w:p>
        </w:tc>
        <w:tc>
          <w:tcPr>
            <w:tcW w:w="2983" w:type="dxa"/>
            <w:vAlign w:val="center"/>
          </w:tcPr>
          <w:p w14:paraId="45EB68C9" w14:textId="77777777" w:rsidR="00EE2DEE" w:rsidRPr="00C80129" w:rsidRDefault="00EE2DEE" w:rsidP="00C80129">
            <w:pPr>
              <w:jc w:val="center"/>
              <w:rPr>
                <w:rFonts w:ascii="Times New Roman" w:hAnsi="Times New Roman" w:cs="Times New Roman"/>
                <w:sz w:val="20"/>
                <w:szCs w:val="20"/>
              </w:rPr>
            </w:pPr>
          </w:p>
        </w:tc>
        <w:tc>
          <w:tcPr>
            <w:tcW w:w="869" w:type="dxa"/>
          </w:tcPr>
          <w:p w14:paraId="731FB10C" w14:textId="77777777" w:rsidR="00EE2DEE" w:rsidRPr="00C80129" w:rsidRDefault="00EE2DEE" w:rsidP="00C80129">
            <w:pPr>
              <w:jc w:val="center"/>
              <w:rPr>
                <w:rFonts w:ascii="Times New Roman" w:hAnsi="Times New Roman" w:cs="Times New Roman"/>
                <w:sz w:val="20"/>
                <w:szCs w:val="20"/>
              </w:rPr>
            </w:pPr>
          </w:p>
        </w:tc>
      </w:tr>
      <w:tr w:rsidR="009E1617" w:rsidRPr="009E1617" w14:paraId="2168A9E2" w14:textId="77777777" w:rsidTr="006A717C">
        <w:trPr>
          <w:trHeight w:val="221"/>
        </w:trPr>
        <w:tc>
          <w:tcPr>
            <w:tcW w:w="941" w:type="dxa"/>
            <w:vAlign w:val="center"/>
          </w:tcPr>
          <w:p w14:paraId="77401EC0" w14:textId="77777777" w:rsidR="00EE2DEE" w:rsidRPr="00C80129" w:rsidRDefault="00EE2DEE" w:rsidP="00EA0CBA">
            <w:pPr>
              <w:pStyle w:val="ListParagraph"/>
              <w:numPr>
                <w:ilvl w:val="0"/>
                <w:numId w:val="5"/>
              </w:numPr>
              <w:jc w:val="both"/>
              <w:rPr>
                <w:rFonts w:ascii="Times New Roman" w:hAnsi="Times New Roman" w:cs="Times New Roman"/>
                <w:bCs/>
                <w:sz w:val="20"/>
                <w:szCs w:val="20"/>
              </w:rPr>
            </w:pPr>
          </w:p>
        </w:tc>
        <w:tc>
          <w:tcPr>
            <w:tcW w:w="5354" w:type="dxa"/>
            <w:vAlign w:val="center"/>
          </w:tcPr>
          <w:p w14:paraId="71E8A4FB" w14:textId="77777777" w:rsidR="00EE2DEE" w:rsidRPr="00512CB0" w:rsidRDefault="00EE2DEE" w:rsidP="00C80129">
            <w:pPr>
              <w:rPr>
                <w:rFonts w:ascii="Times New Roman" w:hAnsi="Times New Roman" w:cs="Times New Roman"/>
                <w:sz w:val="20"/>
                <w:szCs w:val="20"/>
              </w:rPr>
            </w:pPr>
            <w:r w:rsidRPr="00512CB0">
              <w:rPr>
                <w:rFonts w:ascii="Times New Roman" w:hAnsi="Times New Roman" w:cs="Times New Roman"/>
                <w:sz w:val="20"/>
                <w:szCs w:val="20"/>
              </w:rPr>
              <w:t>How many pregnancies have you had</w:t>
            </w:r>
            <w:r w:rsidR="00574571" w:rsidRPr="00512CB0">
              <w:rPr>
                <w:rFonts w:ascii="Times New Roman" w:hAnsi="Times New Roman" w:cs="Times New Roman"/>
                <w:sz w:val="20"/>
                <w:szCs w:val="20"/>
              </w:rPr>
              <w:t>?</w:t>
            </w:r>
          </w:p>
          <w:p w14:paraId="050E2D7E" w14:textId="77777777" w:rsidR="00A73635" w:rsidRPr="00512CB0" w:rsidRDefault="00A73635" w:rsidP="00C80129">
            <w:pPr>
              <w:jc w:val="right"/>
              <w:rPr>
                <w:rFonts w:ascii="Times New Roman" w:hAnsi="Times New Roman" w:cs="Times New Roman"/>
                <w:sz w:val="20"/>
                <w:szCs w:val="20"/>
              </w:rPr>
            </w:pPr>
            <w:r w:rsidRPr="00512CB0">
              <w:rPr>
                <w:rFonts w:ascii="Times New Roman" w:hAnsi="Times New Roman" w:cs="Times New Roman"/>
                <w:sz w:val="20"/>
                <w:szCs w:val="20"/>
                <w:rtl/>
              </w:rPr>
              <w:t>آپ</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کتنی</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دفعہ</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حاملہ</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ہوئی</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ہیں؟</w:t>
            </w:r>
          </w:p>
        </w:tc>
        <w:tc>
          <w:tcPr>
            <w:tcW w:w="2983" w:type="dxa"/>
            <w:vAlign w:val="center"/>
          </w:tcPr>
          <w:p w14:paraId="0BF3FB71" w14:textId="77777777" w:rsidR="00EE2DEE" w:rsidRPr="00C80129" w:rsidRDefault="00EE2DEE" w:rsidP="00C80129">
            <w:pPr>
              <w:jc w:val="center"/>
              <w:rPr>
                <w:rFonts w:ascii="Times New Roman" w:hAnsi="Times New Roman" w:cs="Times New Roman"/>
                <w:sz w:val="20"/>
                <w:szCs w:val="20"/>
              </w:rPr>
            </w:pPr>
          </w:p>
        </w:tc>
        <w:tc>
          <w:tcPr>
            <w:tcW w:w="869" w:type="dxa"/>
          </w:tcPr>
          <w:p w14:paraId="2A01C82A" w14:textId="77777777" w:rsidR="00EE2DEE" w:rsidRPr="00C80129" w:rsidRDefault="00EE2DEE" w:rsidP="00C80129">
            <w:pPr>
              <w:jc w:val="center"/>
              <w:rPr>
                <w:rFonts w:ascii="Times New Roman" w:hAnsi="Times New Roman" w:cs="Times New Roman"/>
                <w:sz w:val="20"/>
                <w:szCs w:val="20"/>
              </w:rPr>
            </w:pPr>
          </w:p>
        </w:tc>
      </w:tr>
      <w:tr w:rsidR="009E1617" w:rsidRPr="009E1617" w14:paraId="74246B05" w14:textId="77777777" w:rsidTr="006A717C">
        <w:trPr>
          <w:trHeight w:val="221"/>
        </w:trPr>
        <w:tc>
          <w:tcPr>
            <w:tcW w:w="941" w:type="dxa"/>
            <w:vAlign w:val="center"/>
          </w:tcPr>
          <w:p w14:paraId="474A0689" w14:textId="77777777" w:rsidR="00EE2DEE" w:rsidRPr="00C80129" w:rsidRDefault="00EE2DEE" w:rsidP="00EA0CBA">
            <w:pPr>
              <w:pStyle w:val="ListParagraph"/>
              <w:numPr>
                <w:ilvl w:val="0"/>
                <w:numId w:val="5"/>
              </w:numPr>
              <w:jc w:val="both"/>
              <w:rPr>
                <w:rFonts w:ascii="Times New Roman" w:hAnsi="Times New Roman" w:cs="Times New Roman"/>
                <w:bCs/>
                <w:sz w:val="20"/>
                <w:szCs w:val="20"/>
              </w:rPr>
            </w:pPr>
          </w:p>
        </w:tc>
        <w:tc>
          <w:tcPr>
            <w:tcW w:w="5354" w:type="dxa"/>
            <w:vAlign w:val="center"/>
          </w:tcPr>
          <w:p w14:paraId="7DE9A1E3" w14:textId="77777777" w:rsidR="00EE2DEE" w:rsidRPr="00512CB0" w:rsidRDefault="00EE2DEE" w:rsidP="00C80129">
            <w:pPr>
              <w:rPr>
                <w:rFonts w:ascii="Times New Roman" w:hAnsi="Times New Roman" w:cs="Times New Roman"/>
                <w:sz w:val="20"/>
                <w:szCs w:val="20"/>
              </w:rPr>
            </w:pPr>
            <w:r w:rsidRPr="00512CB0">
              <w:rPr>
                <w:rFonts w:ascii="Times New Roman" w:hAnsi="Times New Roman" w:cs="Times New Roman"/>
                <w:sz w:val="20"/>
                <w:szCs w:val="20"/>
              </w:rPr>
              <w:t>How many live children do you have</w:t>
            </w:r>
            <w:r w:rsidR="00574571" w:rsidRPr="00512CB0">
              <w:rPr>
                <w:rFonts w:ascii="Times New Roman" w:hAnsi="Times New Roman" w:cs="Times New Roman"/>
                <w:sz w:val="20"/>
                <w:szCs w:val="20"/>
              </w:rPr>
              <w:t>?</w:t>
            </w:r>
          </w:p>
          <w:p w14:paraId="06F485CB" w14:textId="77777777" w:rsidR="00A73635" w:rsidRPr="00512CB0" w:rsidRDefault="00BA47E6" w:rsidP="00BA47E6">
            <w:pPr>
              <w:jc w:val="right"/>
              <w:rPr>
                <w:rFonts w:ascii="Times New Roman" w:hAnsi="Times New Roman" w:cs="Times New Roman"/>
                <w:sz w:val="20"/>
                <w:szCs w:val="20"/>
              </w:rPr>
            </w:pPr>
            <w:r w:rsidRPr="00512CB0">
              <w:rPr>
                <w:rFonts w:ascii="Times New Roman" w:hAnsi="Times New Roman" w:cs="Times New Roman"/>
                <w:sz w:val="20"/>
                <w:szCs w:val="20"/>
                <w:rtl/>
              </w:rPr>
              <w:t>آپ</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کے</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کتنے</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زندہ</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بچے</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پیدا</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ہوئے؟</w:t>
            </w:r>
          </w:p>
        </w:tc>
        <w:tc>
          <w:tcPr>
            <w:tcW w:w="2983" w:type="dxa"/>
            <w:vAlign w:val="center"/>
          </w:tcPr>
          <w:p w14:paraId="6DBD67D4" w14:textId="77777777" w:rsidR="00EE2DEE" w:rsidRPr="00C80129" w:rsidRDefault="00EE2DEE" w:rsidP="00C80129">
            <w:pPr>
              <w:jc w:val="center"/>
              <w:rPr>
                <w:rFonts w:ascii="Times New Roman" w:hAnsi="Times New Roman" w:cs="Times New Roman"/>
                <w:sz w:val="20"/>
                <w:szCs w:val="20"/>
              </w:rPr>
            </w:pPr>
          </w:p>
        </w:tc>
        <w:tc>
          <w:tcPr>
            <w:tcW w:w="869" w:type="dxa"/>
          </w:tcPr>
          <w:p w14:paraId="16451ADE" w14:textId="77777777" w:rsidR="00EE2DEE" w:rsidRPr="00C80129" w:rsidRDefault="00EE2DEE" w:rsidP="00C80129">
            <w:pPr>
              <w:jc w:val="center"/>
              <w:rPr>
                <w:rFonts w:ascii="Times New Roman" w:hAnsi="Times New Roman" w:cs="Times New Roman"/>
                <w:sz w:val="20"/>
                <w:szCs w:val="20"/>
              </w:rPr>
            </w:pPr>
          </w:p>
        </w:tc>
      </w:tr>
      <w:tr w:rsidR="009E1617" w:rsidRPr="009E1617" w14:paraId="0E7615F7" w14:textId="77777777" w:rsidTr="006A717C">
        <w:trPr>
          <w:trHeight w:val="221"/>
        </w:trPr>
        <w:tc>
          <w:tcPr>
            <w:tcW w:w="941" w:type="dxa"/>
            <w:vAlign w:val="center"/>
          </w:tcPr>
          <w:p w14:paraId="342A9DBF" w14:textId="77777777" w:rsidR="00EE2DEE" w:rsidRPr="00C80129" w:rsidRDefault="00EE2DEE" w:rsidP="00EA0CBA">
            <w:pPr>
              <w:pStyle w:val="ListParagraph"/>
              <w:numPr>
                <w:ilvl w:val="0"/>
                <w:numId w:val="5"/>
              </w:numPr>
              <w:jc w:val="both"/>
              <w:rPr>
                <w:rFonts w:ascii="Times New Roman" w:hAnsi="Times New Roman" w:cs="Times New Roman"/>
                <w:bCs/>
                <w:sz w:val="20"/>
                <w:szCs w:val="20"/>
              </w:rPr>
            </w:pPr>
          </w:p>
        </w:tc>
        <w:tc>
          <w:tcPr>
            <w:tcW w:w="5354" w:type="dxa"/>
            <w:vAlign w:val="center"/>
          </w:tcPr>
          <w:p w14:paraId="61F276D6" w14:textId="77777777" w:rsidR="00EE2DEE" w:rsidRPr="00512CB0" w:rsidRDefault="00EE2DEE" w:rsidP="00C80129">
            <w:pPr>
              <w:rPr>
                <w:rFonts w:ascii="Times New Roman" w:hAnsi="Times New Roman" w:cs="Times New Roman"/>
                <w:sz w:val="20"/>
                <w:szCs w:val="20"/>
              </w:rPr>
            </w:pPr>
            <w:r w:rsidRPr="00512CB0">
              <w:rPr>
                <w:rFonts w:ascii="Times New Roman" w:hAnsi="Times New Roman" w:cs="Times New Roman"/>
                <w:sz w:val="20"/>
                <w:szCs w:val="20"/>
              </w:rPr>
              <w:t xml:space="preserve">Do you use </w:t>
            </w:r>
            <w:r w:rsidR="00C75A0D" w:rsidRPr="00512CB0">
              <w:rPr>
                <w:rFonts w:ascii="Times New Roman" w:hAnsi="Times New Roman" w:cs="Times New Roman"/>
                <w:sz w:val="20"/>
                <w:szCs w:val="20"/>
              </w:rPr>
              <w:t>any family</w:t>
            </w:r>
            <w:r w:rsidRPr="00512CB0">
              <w:rPr>
                <w:rFonts w:ascii="Times New Roman" w:hAnsi="Times New Roman" w:cs="Times New Roman"/>
                <w:sz w:val="20"/>
                <w:szCs w:val="20"/>
              </w:rPr>
              <w:t xml:space="preserve"> planning technique</w:t>
            </w:r>
            <w:r w:rsidR="00C75A0D" w:rsidRPr="00512CB0">
              <w:rPr>
                <w:rFonts w:ascii="Times New Roman" w:hAnsi="Times New Roman" w:cs="Times New Roman"/>
                <w:sz w:val="20"/>
                <w:szCs w:val="20"/>
              </w:rPr>
              <w:t>s</w:t>
            </w:r>
            <w:r w:rsidR="00574571" w:rsidRPr="00512CB0">
              <w:rPr>
                <w:rFonts w:ascii="Times New Roman" w:hAnsi="Times New Roman" w:cs="Times New Roman"/>
                <w:sz w:val="20"/>
                <w:szCs w:val="20"/>
              </w:rPr>
              <w:t>?</w:t>
            </w:r>
          </w:p>
          <w:p w14:paraId="2DC5D067" w14:textId="77777777" w:rsidR="00A73635" w:rsidRPr="00512CB0" w:rsidRDefault="00A73635" w:rsidP="00C80129">
            <w:pPr>
              <w:jc w:val="right"/>
              <w:rPr>
                <w:rFonts w:ascii="Times New Roman" w:hAnsi="Times New Roman" w:cs="Times New Roman"/>
                <w:sz w:val="20"/>
                <w:szCs w:val="20"/>
              </w:rPr>
            </w:pPr>
            <w:r w:rsidRPr="00512CB0">
              <w:rPr>
                <w:rFonts w:ascii="Times New Roman" w:hAnsi="Times New Roman" w:cs="Times New Roman"/>
                <w:sz w:val="20"/>
                <w:szCs w:val="20"/>
                <w:rtl/>
              </w:rPr>
              <w:t>کیا</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آپ</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خاندانی</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منصوبہ</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بندی</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کا</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کوئی</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طریقہ</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استعمال</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کرتے</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ہیں؟</w:t>
            </w:r>
          </w:p>
        </w:tc>
        <w:tc>
          <w:tcPr>
            <w:tcW w:w="2983" w:type="dxa"/>
            <w:vAlign w:val="center"/>
          </w:tcPr>
          <w:p w14:paraId="18D8BF09" w14:textId="77777777" w:rsidR="00EE2DEE" w:rsidRPr="00C80129" w:rsidRDefault="00EE2DEE" w:rsidP="00C80129">
            <w:pPr>
              <w:jc w:val="center"/>
              <w:rPr>
                <w:rFonts w:ascii="Times New Roman" w:hAnsi="Times New Roman" w:cs="Times New Roman"/>
                <w:sz w:val="20"/>
                <w:szCs w:val="20"/>
              </w:rPr>
            </w:pPr>
          </w:p>
        </w:tc>
        <w:tc>
          <w:tcPr>
            <w:tcW w:w="869" w:type="dxa"/>
          </w:tcPr>
          <w:p w14:paraId="4E2577E9" w14:textId="77777777" w:rsidR="00EE2DEE" w:rsidRPr="00C80129" w:rsidRDefault="00EE2DEE" w:rsidP="00C80129">
            <w:pPr>
              <w:jc w:val="center"/>
              <w:rPr>
                <w:rFonts w:ascii="Times New Roman" w:hAnsi="Times New Roman" w:cs="Times New Roman"/>
                <w:sz w:val="20"/>
                <w:szCs w:val="20"/>
              </w:rPr>
            </w:pPr>
          </w:p>
        </w:tc>
      </w:tr>
      <w:tr w:rsidR="009E1617" w:rsidRPr="009E1617" w14:paraId="3CAAE9D8" w14:textId="77777777" w:rsidTr="006A717C">
        <w:trPr>
          <w:trHeight w:val="221"/>
        </w:trPr>
        <w:tc>
          <w:tcPr>
            <w:tcW w:w="941" w:type="dxa"/>
            <w:vAlign w:val="center"/>
          </w:tcPr>
          <w:p w14:paraId="633562EB" w14:textId="77777777" w:rsidR="00EE2DEE" w:rsidRPr="00C80129" w:rsidRDefault="00EE2DEE" w:rsidP="00EA0CBA">
            <w:pPr>
              <w:pStyle w:val="ListParagraph"/>
              <w:numPr>
                <w:ilvl w:val="0"/>
                <w:numId w:val="5"/>
              </w:numPr>
              <w:jc w:val="both"/>
              <w:rPr>
                <w:rFonts w:ascii="Times New Roman" w:hAnsi="Times New Roman" w:cs="Times New Roman"/>
                <w:bCs/>
                <w:sz w:val="20"/>
                <w:szCs w:val="20"/>
              </w:rPr>
            </w:pPr>
          </w:p>
        </w:tc>
        <w:tc>
          <w:tcPr>
            <w:tcW w:w="5354" w:type="dxa"/>
            <w:vAlign w:val="center"/>
          </w:tcPr>
          <w:p w14:paraId="1220C86F" w14:textId="77777777" w:rsidR="00EE2DEE" w:rsidRPr="00512CB0" w:rsidRDefault="00EE2DEE" w:rsidP="00C80129">
            <w:pPr>
              <w:rPr>
                <w:rFonts w:ascii="Times New Roman" w:hAnsi="Times New Roman" w:cs="Times New Roman"/>
                <w:sz w:val="20"/>
                <w:szCs w:val="20"/>
              </w:rPr>
            </w:pPr>
            <w:r w:rsidRPr="00512CB0">
              <w:rPr>
                <w:rFonts w:ascii="Times New Roman" w:hAnsi="Times New Roman" w:cs="Times New Roman"/>
                <w:sz w:val="20"/>
                <w:szCs w:val="20"/>
              </w:rPr>
              <w:t>Ho</w:t>
            </w:r>
            <w:r w:rsidR="002E2503" w:rsidRPr="00512CB0">
              <w:rPr>
                <w:rFonts w:ascii="Times New Roman" w:hAnsi="Times New Roman" w:cs="Times New Roman"/>
                <w:sz w:val="20"/>
                <w:szCs w:val="20"/>
              </w:rPr>
              <w:t>w</w:t>
            </w:r>
            <w:r w:rsidRPr="00512CB0">
              <w:rPr>
                <w:rFonts w:ascii="Times New Roman" w:hAnsi="Times New Roman" w:cs="Times New Roman"/>
                <w:sz w:val="20"/>
                <w:szCs w:val="20"/>
              </w:rPr>
              <w:t xml:space="preserve"> many miscarriages have you had</w:t>
            </w:r>
            <w:r w:rsidR="00574571" w:rsidRPr="00512CB0">
              <w:rPr>
                <w:rFonts w:ascii="Times New Roman" w:hAnsi="Times New Roman" w:cs="Times New Roman"/>
                <w:sz w:val="20"/>
                <w:szCs w:val="20"/>
              </w:rPr>
              <w:t>?</w:t>
            </w:r>
          </w:p>
          <w:p w14:paraId="0EB615DB" w14:textId="77777777" w:rsidR="00A73635" w:rsidRPr="00512CB0" w:rsidRDefault="00A73635" w:rsidP="00C80129">
            <w:pPr>
              <w:jc w:val="right"/>
              <w:rPr>
                <w:rFonts w:ascii="Times New Roman" w:hAnsi="Times New Roman" w:cs="Times New Roman"/>
                <w:sz w:val="20"/>
                <w:szCs w:val="20"/>
              </w:rPr>
            </w:pPr>
            <w:r w:rsidRPr="00512CB0">
              <w:rPr>
                <w:rFonts w:ascii="Times New Roman" w:hAnsi="Times New Roman" w:cs="Times New Roman"/>
                <w:sz w:val="20"/>
                <w:szCs w:val="20"/>
                <w:rtl/>
              </w:rPr>
              <w:t>آپ</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کے</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کتنے</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اسقاط</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حمل</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ہوئے</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ہیں۔</w:t>
            </w:r>
          </w:p>
        </w:tc>
        <w:tc>
          <w:tcPr>
            <w:tcW w:w="2983" w:type="dxa"/>
            <w:vAlign w:val="center"/>
          </w:tcPr>
          <w:p w14:paraId="7A7129A1" w14:textId="77777777" w:rsidR="00EE2DEE" w:rsidRPr="00C80129" w:rsidRDefault="00EE2DEE" w:rsidP="00C80129">
            <w:pPr>
              <w:jc w:val="center"/>
              <w:rPr>
                <w:rFonts w:ascii="Times New Roman" w:hAnsi="Times New Roman" w:cs="Times New Roman"/>
                <w:sz w:val="20"/>
                <w:szCs w:val="20"/>
              </w:rPr>
            </w:pPr>
          </w:p>
        </w:tc>
        <w:tc>
          <w:tcPr>
            <w:tcW w:w="869" w:type="dxa"/>
          </w:tcPr>
          <w:p w14:paraId="6256F2BB" w14:textId="77777777" w:rsidR="00EE2DEE" w:rsidRPr="00C80129" w:rsidRDefault="00EE2DEE" w:rsidP="00C80129">
            <w:pPr>
              <w:jc w:val="center"/>
              <w:rPr>
                <w:rFonts w:ascii="Times New Roman" w:hAnsi="Times New Roman" w:cs="Times New Roman"/>
                <w:sz w:val="20"/>
                <w:szCs w:val="20"/>
              </w:rPr>
            </w:pPr>
          </w:p>
        </w:tc>
      </w:tr>
      <w:tr w:rsidR="009E1617" w:rsidRPr="009E1617" w14:paraId="3F00DEB1" w14:textId="77777777" w:rsidTr="006A717C">
        <w:trPr>
          <w:trHeight w:val="221"/>
        </w:trPr>
        <w:tc>
          <w:tcPr>
            <w:tcW w:w="941" w:type="dxa"/>
            <w:vAlign w:val="center"/>
          </w:tcPr>
          <w:p w14:paraId="03D9CB41" w14:textId="77777777" w:rsidR="00EE2DEE" w:rsidRPr="00C80129" w:rsidRDefault="00EE2DEE" w:rsidP="00EA0CBA">
            <w:pPr>
              <w:pStyle w:val="ListParagraph"/>
              <w:numPr>
                <w:ilvl w:val="0"/>
                <w:numId w:val="5"/>
              </w:numPr>
              <w:jc w:val="both"/>
              <w:rPr>
                <w:rFonts w:ascii="Times New Roman" w:hAnsi="Times New Roman" w:cs="Times New Roman"/>
                <w:b/>
                <w:sz w:val="20"/>
                <w:szCs w:val="20"/>
              </w:rPr>
            </w:pPr>
            <w:bookmarkStart w:id="313" w:name="_Hlk147025594"/>
          </w:p>
        </w:tc>
        <w:tc>
          <w:tcPr>
            <w:tcW w:w="5354" w:type="dxa"/>
            <w:vAlign w:val="center"/>
          </w:tcPr>
          <w:p w14:paraId="5557308A" w14:textId="77777777" w:rsidR="00EE2DEE" w:rsidRPr="00512CB0" w:rsidRDefault="00EE2DEE" w:rsidP="00C80129">
            <w:pPr>
              <w:rPr>
                <w:rFonts w:ascii="Times New Roman" w:hAnsi="Times New Roman" w:cs="Times New Roman"/>
                <w:sz w:val="20"/>
                <w:szCs w:val="20"/>
              </w:rPr>
            </w:pPr>
            <w:r w:rsidRPr="00512CB0">
              <w:rPr>
                <w:rFonts w:ascii="Times New Roman" w:hAnsi="Times New Roman" w:cs="Times New Roman"/>
                <w:sz w:val="20"/>
                <w:szCs w:val="20"/>
              </w:rPr>
              <w:t xml:space="preserve">During pregnancy do you go for regular pre and </w:t>
            </w:r>
            <w:r w:rsidR="006A717C" w:rsidRPr="00512CB0">
              <w:rPr>
                <w:rFonts w:ascii="Times New Roman" w:hAnsi="Times New Roman" w:cs="Times New Roman"/>
                <w:sz w:val="20"/>
                <w:szCs w:val="20"/>
              </w:rPr>
              <w:t>post-natal</w:t>
            </w:r>
            <w:r w:rsidRPr="00512CB0">
              <w:rPr>
                <w:rFonts w:ascii="Times New Roman" w:hAnsi="Times New Roman" w:cs="Times New Roman"/>
                <w:sz w:val="20"/>
                <w:szCs w:val="20"/>
              </w:rPr>
              <w:t xml:space="preserve"> visits</w:t>
            </w:r>
            <w:r w:rsidR="00574571" w:rsidRPr="00512CB0">
              <w:rPr>
                <w:rFonts w:ascii="Times New Roman" w:hAnsi="Times New Roman" w:cs="Times New Roman"/>
                <w:sz w:val="20"/>
                <w:szCs w:val="20"/>
              </w:rPr>
              <w:t>?</w:t>
            </w:r>
          </w:p>
          <w:p w14:paraId="0CEDF341" w14:textId="77777777" w:rsidR="00A73635" w:rsidRPr="00512CB0" w:rsidRDefault="00A73635" w:rsidP="00C80129">
            <w:pPr>
              <w:jc w:val="right"/>
              <w:rPr>
                <w:rFonts w:ascii="Times New Roman" w:hAnsi="Times New Roman" w:cs="Times New Roman"/>
                <w:sz w:val="20"/>
                <w:szCs w:val="20"/>
              </w:rPr>
            </w:pPr>
            <w:r w:rsidRPr="00512CB0">
              <w:rPr>
                <w:rFonts w:ascii="Times New Roman" w:hAnsi="Times New Roman" w:cs="Times New Roman"/>
                <w:sz w:val="20"/>
                <w:szCs w:val="20"/>
                <w:rtl/>
              </w:rPr>
              <w:t>حمل</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کے</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دوران،</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کیا</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آپ</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باقاعدگی</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سے</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پہلے</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اور</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بعد</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میں</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ڈاکٹر</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کے</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پاس</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جاتی</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ہیں؟</w:t>
            </w:r>
          </w:p>
        </w:tc>
        <w:tc>
          <w:tcPr>
            <w:tcW w:w="2983" w:type="dxa"/>
            <w:vAlign w:val="center"/>
          </w:tcPr>
          <w:p w14:paraId="1F99C547" w14:textId="77777777" w:rsidR="00EE2DEE" w:rsidRPr="00C80129" w:rsidRDefault="00EE2DEE" w:rsidP="00C80129">
            <w:pPr>
              <w:jc w:val="center"/>
              <w:rPr>
                <w:rFonts w:ascii="Times New Roman" w:hAnsi="Times New Roman" w:cs="Times New Roman"/>
                <w:sz w:val="20"/>
                <w:szCs w:val="20"/>
              </w:rPr>
            </w:pPr>
          </w:p>
        </w:tc>
        <w:tc>
          <w:tcPr>
            <w:tcW w:w="869" w:type="dxa"/>
          </w:tcPr>
          <w:p w14:paraId="69320544" w14:textId="77777777" w:rsidR="00EE2DEE" w:rsidRPr="00C80129" w:rsidRDefault="00EE2DEE" w:rsidP="00C80129">
            <w:pPr>
              <w:jc w:val="center"/>
              <w:rPr>
                <w:rFonts w:ascii="Times New Roman" w:hAnsi="Times New Roman" w:cs="Times New Roman"/>
                <w:sz w:val="20"/>
                <w:szCs w:val="20"/>
              </w:rPr>
            </w:pPr>
          </w:p>
        </w:tc>
      </w:tr>
      <w:bookmarkEnd w:id="313"/>
      <w:tr w:rsidR="009E1617" w:rsidRPr="009E1617" w14:paraId="09E7EF50" w14:textId="77777777" w:rsidTr="006A717C">
        <w:trPr>
          <w:trHeight w:val="221"/>
        </w:trPr>
        <w:tc>
          <w:tcPr>
            <w:tcW w:w="941" w:type="dxa"/>
            <w:vAlign w:val="center"/>
          </w:tcPr>
          <w:p w14:paraId="1F6BEFBD" w14:textId="77777777" w:rsidR="00EE2DEE" w:rsidRPr="00C80129" w:rsidRDefault="00EE2DEE" w:rsidP="00EA0CBA">
            <w:pPr>
              <w:pStyle w:val="ListParagraph"/>
              <w:numPr>
                <w:ilvl w:val="0"/>
                <w:numId w:val="5"/>
              </w:numPr>
              <w:jc w:val="both"/>
              <w:rPr>
                <w:rFonts w:ascii="Times New Roman" w:hAnsi="Times New Roman" w:cs="Times New Roman"/>
                <w:b/>
                <w:sz w:val="20"/>
                <w:szCs w:val="20"/>
              </w:rPr>
            </w:pPr>
          </w:p>
        </w:tc>
        <w:tc>
          <w:tcPr>
            <w:tcW w:w="5354" w:type="dxa"/>
            <w:vAlign w:val="center"/>
          </w:tcPr>
          <w:p w14:paraId="0AD8EB6C" w14:textId="77777777" w:rsidR="00EE2DEE" w:rsidRPr="00512CB0" w:rsidRDefault="00EE2DEE" w:rsidP="00C80129">
            <w:pPr>
              <w:rPr>
                <w:rFonts w:ascii="Times New Roman" w:hAnsi="Times New Roman" w:cs="Times New Roman"/>
                <w:sz w:val="20"/>
                <w:szCs w:val="20"/>
              </w:rPr>
            </w:pPr>
            <w:r w:rsidRPr="00512CB0">
              <w:rPr>
                <w:rFonts w:ascii="Times New Roman" w:hAnsi="Times New Roman" w:cs="Times New Roman"/>
                <w:sz w:val="20"/>
                <w:szCs w:val="20"/>
              </w:rPr>
              <w:t>Is your place of delivery at hospital// health center or at home</w:t>
            </w:r>
            <w:r w:rsidR="00574571" w:rsidRPr="00512CB0">
              <w:rPr>
                <w:rFonts w:ascii="Times New Roman" w:hAnsi="Times New Roman" w:cs="Times New Roman"/>
                <w:sz w:val="20"/>
                <w:szCs w:val="20"/>
              </w:rPr>
              <w:t>?</w:t>
            </w:r>
          </w:p>
          <w:p w14:paraId="3ECC45D5" w14:textId="77777777" w:rsidR="00A73635" w:rsidRPr="00512CB0" w:rsidRDefault="00A73635" w:rsidP="00C80129">
            <w:pPr>
              <w:jc w:val="right"/>
              <w:rPr>
                <w:rFonts w:ascii="Times New Roman" w:hAnsi="Times New Roman" w:cs="Times New Roman"/>
                <w:sz w:val="20"/>
                <w:szCs w:val="20"/>
              </w:rPr>
            </w:pPr>
            <w:r w:rsidRPr="00512CB0">
              <w:rPr>
                <w:rFonts w:ascii="Times New Roman" w:hAnsi="Times New Roman" w:cs="Times New Roman"/>
                <w:sz w:val="20"/>
                <w:szCs w:val="20"/>
                <w:rtl/>
              </w:rPr>
              <w:t>آپ</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کی</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ڈلیوری</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کہاں</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ہوتی</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ہے</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ہسپتال،</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ہیلتھ</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سینٹر</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یا</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گھر</w:t>
            </w:r>
          </w:p>
        </w:tc>
        <w:tc>
          <w:tcPr>
            <w:tcW w:w="2983" w:type="dxa"/>
            <w:vAlign w:val="center"/>
          </w:tcPr>
          <w:p w14:paraId="3D9FCDAD" w14:textId="77777777" w:rsidR="00EE2DEE" w:rsidRPr="00C80129" w:rsidRDefault="00EE2DEE" w:rsidP="00C80129">
            <w:pPr>
              <w:jc w:val="center"/>
              <w:rPr>
                <w:rFonts w:ascii="Times New Roman" w:hAnsi="Times New Roman" w:cs="Times New Roman"/>
                <w:sz w:val="20"/>
                <w:szCs w:val="20"/>
              </w:rPr>
            </w:pPr>
          </w:p>
        </w:tc>
        <w:tc>
          <w:tcPr>
            <w:tcW w:w="869" w:type="dxa"/>
          </w:tcPr>
          <w:p w14:paraId="36A242C2" w14:textId="77777777" w:rsidR="00EE2DEE" w:rsidRPr="00C80129" w:rsidRDefault="00EE2DEE" w:rsidP="00C80129">
            <w:pPr>
              <w:jc w:val="center"/>
              <w:rPr>
                <w:rFonts w:ascii="Times New Roman" w:hAnsi="Times New Roman" w:cs="Times New Roman"/>
                <w:sz w:val="20"/>
                <w:szCs w:val="20"/>
              </w:rPr>
            </w:pPr>
          </w:p>
        </w:tc>
      </w:tr>
      <w:tr w:rsidR="009E1617" w:rsidRPr="009E1617" w14:paraId="746968B0" w14:textId="77777777" w:rsidTr="006A717C">
        <w:trPr>
          <w:trHeight w:val="221"/>
        </w:trPr>
        <w:tc>
          <w:tcPr>
            <w:tcW w:w="941" w:type="dxa"/>
            <w:vAlign w:val="center"/>
          </w:tcPr>
          <w:p w14:paraId="21D47395" w14:textId="77777777" w:rsidR="00EE2DEE" w:rsidRPr="00C80129" w:rsidRDefault="00EE2DEE" w:rsidP="00EA0CBA">
            <w:pPr>
              <w:pStyle w:val="ListParagraph"/>
              <w:numPr>
                <w:ilvl w:val="0"/>
                <w:numId w:val="5"/>
              </w:numPr>
              <w:jc w:val="both"/>
              <w:rPr>
                <w:rFonts w:ascii="Times New Roman" w:hAnsi="Times New Roman" w:cs="Times New Roman"/>
                <w:b/>
                <w:sz w:val="20"/>
                <w:szCs w:val="20"/>
              </w:rPr>
            </w:pPr>
          </w:p>
        </w:tc>
        <w:tc>
          <w:tcPr>
            <w:tcW w:w="5354" w:type="dxa"/>
            <w:vAlign w:val="center"/>
          </w:tcPr>
          <w:p w14:paraId="6E62D259" w14:textId="77777777" w:rsidR="00A73635" w:rsidRPr="00512CB0" w:rsidRDefault="00EE2DEE" w:rsidP="00C80129">
            <w:pPr>
              <w:rPr>
                <w:rFonts w:ascii="Times New Roman" w:hAnsi="Times New Roman" w:cs="Times New Roman"/>
                <w:sz w:val="20"/>
                <w:szCs w:val="20"/>
              </w:rPr>
            </w:pPr>
            <w:r w:rsidRPr="00512CB0">
              <w:rPr>
                <w:rFonts w:ascii="Times New Roman" w:hAnsi="Times New Roman" w:cs="Times New Roman"/>
                <w:sz w:val="20"/>
                <w:szCs w:val="20"/>
              </w:rPr>
              <w:t>Have you experienced any gynecological issue in the last one year</w:t>
            </w:r>
            <w:r w:rsidR="00574571" w:rsidRPr="00512CB0">
              <w:rPr>
                <w:rFonts w:ascii="Times New Roman" w:hAnsi="Times New Roman" w:cs="Times New Roman"/>
                <w:sz w:val="20"/>
                <w:szCs w:val="20"/>
              </w:rPr>
              <w:t>?</w:t>
            </w:r>
          </w:p>
          <w:p w14:paraId="602C9B83" w14:textId="77777777" w:rsidR="00A73635" w:rsidRPr="00512CB0" w:rsidRDefault="00C75A0D" w:rsidP="00C75A0D">
            <w:pPr>
              <w:jc w:val="right"/>
              <w:rPr>
                <w:rFonts w:ascii="Times New Roman" w:hAnsi="Times New Roman" w:cs="Times New Roman"/>
                <w:sz w:val="20"/>
                <w:szCs w:val="20"/>
              </w:rPr>
            </w:pPr>
            <w:r w:rsidRPr="00512CB0">
              <w:rPr>
                <w:rFonts w:ascii="Times New Roman" w:hAnsi="Times New Roman" w:cs="Times New Roman"/>
                <w:sz w:val="20"/>
                <w:szCs w:val="20"/>
                <w:rtl/>
              </w:rPr>
              <w:t>کیا</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آپ</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کو</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پچھلے</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ایک</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سال</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میں</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گائنی</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کا</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کوئی</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مسئلہ</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ہوا</w:t>
            </w:r>
            <w:r w:rsidRPr="00512CB0">
              <w:rPr>
                <w:rFonts w:ascii="Times New Roman" w:hAnsi="Times New Roman" w:cs="Times New Roman"/>
                <w:sz w:val="20"/>
                <w:szCs w:val="20"/>
              </w:rPr>
              <w:t xml:space="preserve"> </w:t>
            </w:r>
            <w:r w:rsidRPr="00512CB0">
              <w:rPr>
                <w:rFonts w:ascii="Times New Roman" w:hAnsi="Times New Roman" w:cs="Times New Roman"/>
                <w:sz w:val="20"/>
                <w:szCs w:val="20"/>
                <w:rtl/>
              </w:rPr>
              <w:t>ہے؟</w:t>
            </w:r>
          </w:p>
        </w:tc>
        <w:tc>
          <w:tcPr>
            <w:tcW w:w="2983" w:type="dxa"/>
            <w:vAlign w:val="center"/>
          </w:tcPr>
          <w:p w14:paraId="2A56E21C" w14:textId="77777777" w:rsidR="00EE2DEE" w:rsidRPr="00C80129" w:rsidRDefault="00EE2DEE" w:rsidP="00C80129">
            <w:pPr>
              <w:jc w:val="center"/>
              <w:rPr>
                <w:rFonts w:ascii="Times New Roman" w:hAnsi="Times New Roman" w:cs="Times New Roman"/>
                <w:sz w:val="20"/>
                <w:szCs w:val="20"/>
              </w:rPr>
            </w:pPr>
          </w:p>
        </w:tc>
        <w:tc>
          <w:tcPr>
            <w:tcW w:w="869" w:type="dxa"/>
          </w:tcPr>
          <w:p w14:paraId="622D06C4" w14:textId="77777777" w:rsidR="00EE2DEE" w:rsidRPr="00C80129" w:rsidRDefault="00EE2DEE" w:rsidP="00C80129">
            <w:pPr>
              <w:jc w:val="center"/>
              <w:rPr>
                <w:rFonts w:ascii="Times New Roman" w:hAnsi="Times New Roman" w:cs="Times New Roman"/>
                <w:sz w:val="20"/>
                <w:szCs w:val="20"/>
              </w:rPr>
            </w:pPr>
          </w:p>
        </w:tc>
      </w:tr>
    </w:tbl>
    <w:p w14:paraId="0AE21FD4" w14:textId="77777777" w:rsidR="00C75A0D" w:rsidRDefault="00C75A0D" w:rsidP="009025A4">
      <w:pPr>
        <w:spacing w:line="480" w:lineRule="auto"/>
        <w:jc w:val="both"/>
        <w:rPr>
          <w:rFonts w:ascii="Times New Roman" w:hAnsi="Times New Roman" w:cs="Times New Roman"/>
          <w:b/>
          <w:sz w:val="24"/>
          <w:szCs w:val="24"/>
        </w:rPr>
      </w:pPr>
      <w:bookmarkStart w:id="314" w:name="_Hlk147218616"/>
    </w:p>
    <w:p w14:paraId="1FEBAD1B" w14:textId="77777777" w:rsidR="00A600C2" w:rsidRPr="00DA65BD" w:rsidRDefault="005B2C2D" w:rsidP="009025A4">
      <w:pPr>
        <w:spacing w:line="480" w:lineRule="auto"/>
        <w:jc w:val="both"/>
        <w:rPr>
          <w:rFonts w:ascii="Times New Roman" w:hAnsi="Times New Roman" w:cs="Times New Roman"/>
          <w:b/>
          <w:sz w:val="24"/>
          <w:szCs w:val="24"/>
        </w:rPr>
      </w:pPr>
      <w:r w:rsidRPr="00DA65BD">
        <w:rPr>
          <w:rFonts w:ascii="Times New Roman" w:hAnsi="Times New Roman" w:cs="Times New Roman"/>
          <w:b/>
          <w:sz w:val="24"/>
          <w:szCs w:val="24"/>
        </w:rPr>
        <w:t xml:space="preserve">Section </w:t>
      </w:r>
      <w:r w:rsidR="006A4736">
        <w:rPr>
          <w:rFonts w:ascii="Times New Roman" w:hAnsi="Times New Roman" w:cs="Times New Roman"/>
          <w:b/>
          <w:sz w:val="24"/>
          <w:szCs w:val="24"/>
        </w:rPr>
        <w:t>E</w:t>
      </w:r>
      <w:r w:rsidRPr="00DA65BD">
        <w:rPr>
          <w:rFonts w:ascii="Times New Roman" w:hAnsi="Times New Roman" w:cs="Times New Roman"/>
          <w:b/>
          <w:sz w:val="24"/>
          <w:szCs w:val="24"/>
        </w:rPr>
        <w:t xml:space="preserve">: </w:t>
      </w:r>
      <w:r w:rsidR="00DA65BD" w:rsidRPr="00DA65BD">
        <w:rPr>
          <w:rFonts w:ascii="Times New Roman" w:hAnsi="Times New Roman" w:cs="Times New Roman"/>
          <w:b/>
          <w:sz w:val="24"/>
          <w:szCs w:val="24"/>
        </w:rPr>
        <w:t>C</w:t>
      </w:r>
      <w:r w:rsidRPr="00DA65BD">
        <w:rPr>
          <w:rFonts w:ascii="Times New Roman" w:hAnsi="Times New Roman" w:cs="Times New Roman"/>
          <w:b/>
          <w:sz w:val="24"/>
          <w:szCs w:val="24"/>
        </w:rPr>
        <w:t xml:space="preserve">oping </w:t>
      </w:r>
      <w:proofErr w:type="gramStart"/>
      <w:r w:rsidRPr="00DA65BD">
        <w:rPr>
          <w:rFonts w:ascii="Times New Roman" w:hAnsi="Times New Roman" w:cs="Times New Roman"/>
          <w:b/>
          <w:sz w:val="24"/>
          <w:szCs w:val="24"/>
        </w:rPr>
        <w:t>strategies</w:t>
      </w:r>
      <w:bookmarkStart w:id="315" w:name="_Hlk144573036"/>
      <w:r w:rsidR="00B16345" w:rsidRPr="00B16345">
        <w:rPr>
          <w:rFonts w:ascii="Times New Roman" w:hAnsi="Times New Roman" w:cs="Times New Roman"/>
          <w:b/>
          <w:sz w:val="24"/>
          <w:szCs w:val="24"/>
        </w:rPr>
        <w:t>(</w:t>
      </w:r>
      <w:proofErr w:type="gramEnd"/>
      <w:r w:rsidR="00B16345" w:rsidRPr="00B16345">
        <w:rPr>
          <w:rFonts w:ascii="Times New Roman" w:hAnsi="Times New Roman" w:cs="Times New Roman"/>
          <w:b/>
          <w:sz w:val="24"/>
          <w:szCs w:val="24"/>
        </w:rPr>
        <w:t>Hamby et al., 2015)</w:t>
      </w:r>
      <w:bookmarkEnd w:id="315"/>
    </w:p>
    <w:tbl>
      <w:tblPr>
        <w:tblStyle w:val="TableGrid"/>
        <w:tblW w:w="10147" w:type="dxa"/>
        <w:tblInd w:w="-186" w:type="dxa"/>
        <w:tblLook w:val="04A0" w:firstRow="1" w:lastRow="0" w:firstColumn="1" w:lastColumn="0" w:noHBand="0" w:noVBand="1"/>
      </w:tblPr>
      <w:tblGrid>
        <w:gridCol w:w="736"/>
        <w:gridCol w:w="4074"/>
        <w:gridCol w:w="961"/>
        <w:gridCol w:w="961"/>
        <w:gridCol w:w="872"/>
        <w:gridCol w:w="727"/>
        <w:gridCol w:w="950"/>
        <w:gridCol w:w="866"/>
      </w:tblGrid>
      <w:tr w:rsidR="002521CB" w:rsidRPr="00AC4E41" w14:paraId="5AE5DA20" w14:textId="77777777" w:rsidTr="00C80129">
        <w:trPr>
          <w:trHeight w:val="221"/>
        </w:trPr>
        <w:tc>
          <w:tcPr>
            <w:tcW w:w="736" w:type="dxa"/>
            <w:vAlign w:val="center"/>
          </w:tcPr>
          <w:p w14:paraId="2F5CBB47" w14:textId="77777777" w:rsidR="002521CB" w:rsidRPr="00C80129" w:rsidRDefault="002521CB" w:rsidP="00C80129">
            <w:pPr>
              <w:jc w:val="center"/>
              <w:rPr>
                <w:rFonts w:ascii="Times New Roman" w:hAnsi="Times New Roman" w:cs="Times New Roman"/>
                <w:b/>
                <w:color w:val="000000" w:themeColor="text1"/>
                <w:sz w:val="20"/>
                <w:szCs w:val="20"/>
              </w:rPr>
            </w:pPr>
            <w:bookmarkStart w:id="316" w:name="_Hlk144350155"/>
            <w:bookmarkEnd w:id="314"/>
            <w:proofErr w:type="spellStart"/>
            <w:r w:rsidRPr="00C80129">
              <w:rPr>
                <w:rFonts w:ascii="Times New Roman" w:hAnsi="Times New Roman" w:cs="Times New Roman"/>
                <w:b/>
                <w:color w:val="000000" w:themeColor="text1"/>
                <w:sz w:val="20"/>
                <w:szCs w:val="20"/>
              </w:rPr>
              <w:t>Sr</w:t>
            </w:r>
            <w:proofErr w:type="spellEnd"/>
          </w:p>
        </w:tc>
        <w:tc>
          <w:tcPr>
            <w:tcW w:w="4074" w:type="dxa"/>
            <w:vAlign w:val="center"/>
          </w:tcPr>
          <w:p w14:paraId="13895DCD" w14:textId="77777777" w:rsidR="002521CB" w:rsidRPr="00C80129" w:rsidRDefault="002521CB" w:rsidP="00C80129">
            <w:pPr>
              <w:jc w:val="center"/>
              <w:rPr>
                <w:rFonts w:ascii="Times New Roman" w:hAnsi="Times New Roman" w:cs="Times New Roman"/>
                <w:b/>
                <w:color w:val="000000" w:themeColor="text1"/>
                <w:sz w:val="20"/>
                <w:szCs w:val="20"/>
              </w:rPr>
            </w:pPr>
            <w:r w:rsidRPr="00C80129">
              <w:rPr>
                <w:rFonts w:ascii="Times New Roman" w:hAnsi="Times New Roman" w:cs="Times New Roman"/>
                <w:b/>
                <w:color w:val="000000" w:themeColor="text1"/>
                <w:sz w:val="20"/>
                <w:szCs w:val="20"/>
              </w:rPr>
              <w:t>Statements</w:t>
            </w:r>
          </w:p>
        </w:tc>
        <w:tc>
          <w:tcPr>
            <w:tcW w:w="961" w:type="dxa"/>
            <w:vAlign w:val="center"/>
          </w:tcPr>
          <w:p w14:paraId="17E02E22" w14:textId="77777777" w:rsidR="002521CB" w:rsidRPr="00C80129" w:rsidRDefault="002521CB" w:rsidP="00C80129">
            <w:pPr>
              <w:contextualSpacing/>
              <w:jc w:val="center"/>
              <w:rPr>
                <w:rFonts w:ascii="Times New Roman" w:hAnsi="Times New Roman" w:cs="Times New Roman"/>
                <w:b/>
                <w:sz w:val="20"/>
                <w:szCs w:val="20"/>
              </w:rPr>
            </w:pPr>
            <w:r w:rsidRPr="00C80129">
              <w:rPr>
                <w:rFonts w:ascii="Times New Roman" w:hAnsi="Times New Roman" w:cs="Times New Roman"/>
                <w:b/>
                <w:sz w:val="20"/>
                <w:szCs w:val="20"/>
              </w:rPr>
              <w:t>Strongly</w:t>
            </w:r>
          </w:p>
          <w:p w14:paraId="0E568BB9" w14:textId="77777777" w:rsidR="002521CB" w:rsidRPr="00C80129" w:rsidRDefault="002521CB" w:rsidP="00C80129">
            <w:pPr>
              <w:contextualSpacing/>
              <w:jc w:val="center"/>
              <w:rPr>
                <w:rFonts w:ascii="Times New Roman" w:hAnsi="Times New Roman" w:cs="Times New Roman"/>
                <w:b/>
                <w:sz w:val="20"/>
                <w:szCs w:val="20"/>
              </w:rPr>
            </w:pPr>
            <w:r w:rsidRPr="00C80129">
              <w:rPr>
                <w:rFonts w:ascii="Times New Roman" w:hAnsi="Times New Roman" w:cs="Times New Roman"/>
                <w:b/>
                <w:sz w:val="20"/>
                <w:szCs w:val="20"/>
              </w:rPr>
              <w:t>Disagree</w:t>
            </w:r>
          </w:p>
          <w:p w14:paraId="293AE29E" w14:textId="77777777" w:rsidR="002521CB" w:rsidRPr="00C80129" w:rsidRDefault="002521CB" w:rsidP="00C80129">
            <w:pPr>
              <w:jc w:val="center"/>
              <w:rPr>
                <w:rFonts w:ascii="Times New Roman" w:hAnsi="Times New Roman" w:cs="Times New Roman"/>
                <w:b/>
                <w:color w:val="000000" w:themeColor="text1"/>
                <w:sz w:val="20"/>
                <w:szCs w:val="20"/>
              </w:rPr>
            </w:pPr>
            <w:r w:rsidRPr="00C80129">
              <w:rPr>
                <w:rFonts w:ascii="Times New Roman" w:hAnsi="Times New Roman" w:cs="Times New Roman"/>
                <w:b/>
                <w:sz w:val="20"/>
                <w:szCs w:val="20"/>
              </w:rPr>
              <w:t>1</w:t>
            </w:r>
          </w:p>
        </w:tc>
        <w:tc>
          <w:tcPr>
            <w:tcW w:w="0" w:type="auto"/>
            <w:vAlign w:val="center"/>
          </w:tcPr>
          <w:p w14:paraId="531499E5" w14:textId="77777777" w:rsidR="002521CB" w:rsidRPr="00C80129" w:rsidRDefault="002521CB" w:rsidP="00C80129">
            <w:pPr>
              <w:contextualSpacing/>
              <w:jc w:val="center"/>
              <w:rPr>
                <w:rFonts w:ascii="Times New Roman" w:hAnsi="Times New Roman" w:cs="Times New Roman"/>
                <w:b/>
                <w:sz w:val="20"/>
                <w:szCs w:val="20"/>
              </w:rPr>
            </w:pPr>
            <w:r w:rsidRPr="00C80129">
              <w:rPr>
                <w:rFonts w:ascii="Times New Roman" w:hAnsi="Times New Roman" w:cs="Times New Roman"/>
                <w:b/>
                <w:sz w:val="20"/>
                <w:szCs w:val="20"/>
              </w:rPr>
              <w:t>Disagree</w:t>
            </w:r>
          </w:p>
          <w:p w14:paraId="5860BF81" w14:textId="77777777" w:rsidR="002521CB" w:rsidRPr="00C80129" w:rsidRDefault="002521CB" w:rsidP="00C80129">
            <w:pPr>
              <w:jc w:val="center"/>
              <w:rPr>
                <w:rFonts w:ascii="Times New Roman" w:hAnsi="Times New Roman" w:cs="Times New Roman"/>
                <w:b/>
                <w:sz w:val="20"/>
                <w:szCs w:val="20"/>
              </w:rPr>
            </w:pPr>
          </w:p>
          <w:p w14:paraId="129FA57D" w14:textId="77777777" w:rsidR="002521CB" w:rsidRPr="00C80129" w:rsidRDefault="002521CB" w:rsidP="00C80129">
            <w:pPr>
              <w:jc w:val="center"/>
              <w:rPr>
                <w:rFonts w:ascii="Times New Roman" w:hAnsi="Times New Roman" w:cs="Times New Roman"/>
                <w:b/>
                <w:color w:val="000000" w:themeColor="text1"/>
                <w:sz w:val="20"/>
                <w:szCs w:val="20"/>
              </w:rPr>
            </w:pPr>
            <w:r w:rsidRPr="00C80129">
              <w:rPr>
                <w:rFonts w:ascii="Times New Roman" w:hAnsi="Times New Roman" w:cs="Times New Roman"/>
                <w:b/>
                <w:sz w:val="20"/>
                <w:szCs w:val="20"/>
              </w:rPr>
              <w:t>2</w:t>
            </w:r>
          </w:p>
        </w:tc>
        <w:tc>
          <w:tcPr>
            <w:tcW w:w="0" w:type="auto"/>
            <w:vAlign w:val="center"/>
          </w:tcPr>
          <w:p w14:paraId="119C55EC" w14:textId="77777777" w:rsidR="002521CB" w:rsidRPr="00C80129" w:rsidRDefault="002521CB" w:rsidP="00C80129">
            <w:pPr>
              <w:contextualSpacing/>
              <w:jc w:val="center"/>
              <w:rPr>
                <w:rFonts w:ascii="Times New Roman" w:hAnsi="Times New Roman" w:cs="Times New Roman"/>
                <w:b/>
                <w:sz w:val="20"/>
                <w:szCs w:val="20"/>
              </w:rPr>
            </w:pPr>
            <w:r w:rsidRPr="00C80129">
              <w:rPr>
                <w:rFonts w:ascii="Times New Roman" w:hAnsi="Times New Roman" w:cs="Times New Roman"/>
                <w:b/>
                <w:sz w:val="20"/>
                <w:szCs w:val="20"/>
              </w:rPr>
              <w:t>Neutral</w:t>
            </w:r>
          </w:p>
          <w:p w14:paraId="35990A57" w14:textId="77777777" w:rsidR="002521CB" w:rsidRPr="00C80129" w:rsidRDefault="002521CB" w:rsidP="00C80129">
            <w:pPr>
              <w:jc w:val="center"/>
              <w:rPr>
                <w:rFonts w:ascii="Times New Roman" w:hAnsi="Times New Roman" w:cs="Times New Roman"/>
                <w:b/>
                <w:sz w:val="20"/>
                <w:szCs w:val="20"/>
              </w:rPr>
            </w:pPr>
          </w:p>
          <w:p w14:paraId="4B2E69A5" w14:textId="77777777" w:rsidR="002521CB" w:rsidRPr="00C80129" w:rsidRDefault="002521CB" w:rsidP="00C80129">
            <w:pPr>
              <w:jc w:val="center"/>
              <w:rPr>
                <w:rFonts w:ascii="Times New Roman" w:hAnsi="Times New Roman" w:cs="Times New Roman"/>
                <w:b/>
                <w:color w:val="000000" w:themeColor="text1"/>
                <w:sz w:val="20"/>
                <w:szCs w:val="20"/>
              </w:rPr>
            </w:pPr>
            <w:r w:rsidRPr="00C80129">
              <w:rPr>
                <w:rFonts w:ascii="Times New Roman" w:hAnsi="Times New Roman" w:cs="Times New Roman"/>
                <w:b/>
                <w:sz w:val="20"/>
                <w:szCs w:val="20"/>
              </w:rPr>
              <w:t>3</w:t>
            </w:r>
          </w:p>
        </w:tc>
        <w:tc>
          <w:tcPr>
            <w:tcW w:w="0" w:type="auto"/>
            <w:vAlign w:val="center"/>
          </w:tcPr>
          <w:p w14:paraId="4E97C811" w14:textId="77777777" w:rsidR="002521CB" w:rsidRPr="00C80129" w:rsidRDefault="002521CB" w:rsidP="00C80129">
            <w:pPr>
              <w:contextualSpacing/>
              <w:jc w:val="center"/>
              <w:rPr>
                <w:rFonts w:ascii="Times New Roman" w:hAnsi="Times New Roman" w:cs="Times New Roman"/>
                <w:b/>
                <w:sz w:val="20"/>
                <w:szCs w:val="20"/>
              </w:rPr>
            </w:pPr>
            <w:r w:rsidRPr="00C80129">
              <w:rPr>
                <w:rFonts w:ascii="Times New Roman" w:hAnsi="Times New Roman" w:cs="Times New Roman"/>
                <w:b/>
                <w:sz w:val="20"/>
                <w:szCs w:val="20"/>
              </w:rPr>
              <w:t>Agree</w:t>
            </w:r>
          </w:p>
          <w:p w14:paraId="2FE307F2" w14:textId="77777777" w:rsidR="002521CB" w:rsidRPr="00C80129" w:rsidRDefault="002521CB" w:rsidP="00C80129">
            <w:pPr>
              <w:jc w:val="center"/>
              <w:rPr>
                <w:rFonts w:ascii="Times New Roman" w:hAnsi="Times New Roman" w:cs="Times New Roman"/>
                <w:b/>
                <w:sz w:val="20"/>
                <w:szCs w:val="20"/>
              </w:rPr>
            </w:pPr>
          </w:p>
          <w:p w14:paraId="33B4AB9A" w14:textId="77777777" w:rsidR="002521CB" w:rsidRPr="00C80129" w:rsidRDefault="002521CB" w:rsidP="00C80129">
            <w:pPr>
              <w:jc w:val="center"/>
              <w:rPr>
                <w:rFonts w:ascii="Times New Roman" w:hAnsi="Times New Roman" w:cs="Times New Roman"/>
                <w:b/>
                <w:color w:val="000000" w:themeColor="text1"/>
                <w:sz w:val="20"/>
                <w:szCs w:val="20"/>
              </w:rPr>
            </w:pPr>
            <w:r w:rsidRPr="00C80129">
              <w:rPr>
                <w:rFonts w:ascii="Times New Roman" w:hAnsi="Times New Roman" w:cs="Times New Roman"/>
                <w:b/>
                <w:sz w:val="20"/>
                <w:szCs w:val="20"/>
              </w:rPr>
              <w:t>4</w:t>
            </w:r>
          </w:p>
        </w:tc>
        <w:tc>
          <w:tcPr>
            <w:tcW w:w="950" w:type="dxa"/>
            <w:vAlign w:val="center"/>
          </w:tcPr>
          <w:p w14:paraId="352800DF" w14:textId="77777777" w:rsidR="002521CB" w:rsidRPr="00C80129" w:rsidRDefault="002521CB" w:rsidP="00C80129">
            <w:pPr>
              <w:contextualSpacing/>
              <w:jc w:val="center"/>
              <w:rPr>
                <w:rFonts w:ascii="Times New Roman" w:hAnsi="Times New Roman" w:cs="Times New Roman"/>
                <w:b/>
                <w:sz w:val="20"/>
                <w:szCs w:val="20"/>
              </w:rPr>
            </w:pPr>
            <w:r w:rsidRPr="00C80129">
              <w:rPr>
                <w:rFonts w:ascii="Times New Roman" w:hAnsi="Times New Roman" w:cs="Times New Roman"/>
                <w:b/>
                <w:sz w:val="20"/>
                <w:szCs w:val="20"/>
              </w:rPr>
              <w:t>Strongly</w:t>
            </w:r>
          </w:p>
          <w:p w14:paraId="5AB64141" w14:textId="77777777" w:rsidR="002521CB" w:rsidRPr="00C80129" w:rsidRDefault="002521CB" w:rsidP="00C80129">
            <w:pPr>
              <w:contextualSpacing/>
              <w:jc w:val="center"/>
              <w:rPr>
                <w:rFonts w:ascii="Times New Roman" w:hAnsi="Times New Roman" w:cs="Times New Roman"/>
                <w:b/>
                <w:sz w:val="20"/>
                <w:szCs w:val="20"/>
              </w:rPr>
            </w:pPr>
            <w:r w:rsidRPr="00C80129">
              <w:rPr>
                <w:rFonts w:ascii="Times New Roman" w:hAnsi="Times New Roman" w:cs="Times New Roman"/>
                <w:b/>
                <w:sz w:val="20"/>
                <w:szCs w:val="20"/>
              </w:rPr>
              <w:t>Agree</w:t>
            </w:r>
          </w:p>
          <w:p w14:paraId="1CF23714" w14:textId="77777777" w:rsidR="002521CB" w:rsidRPr="00C80129" w:rsidRDefault="002521CB" w:rsidP="00C80129">
            <w:pPr>
              <w:jc w:val="center"/>
              <w:rPr>
                <w:rFonts w:ascii="Times New Roman" w:hAnsi="Times New Roman" w:cs="Times New Roman"/>
                <w:b/>
                <w:color w:val="000000" w:themeColor="text1"/>
                <w:sz w:val="20"/>
                <w:szCs w:val="20"/>
              </w:rPr>
            </w:pPr>
            <w:r w:rsidRPr="00C80129">
              <w:rPr>
                <w:rFonts w:ascii="Times New Roman" w:hAnsi="Times New Roman" w:cs="Times New Roman"/>
                <w:b/>
                <w:sz w:val="20"/>
                <w:szCs w:val="20"/>
              </w:rPr>
              <w:t>5</w:t>
            </w:r>
          </w:p>
        </w:tc>
        <w:tc>
          <w:tcPr>
            <w:tcW w:w="866" w:type="dxa"/>
          </w:tcPr>
          <w:p w14:paraId="1337B34A" w14:textId="77777777" w:rsidR="002521CB" w:rsidRPr="00C80129" w:rsidRDefault="002521CB" w:rsidP="00C80129">
            <w:pPr>
              <w:contextualSpacing/>
              <w:jc w:val="center"/>
              <w:rPr>
                <w:rFonts w:ascii="Times New Roman" w:hAnsi="Times New Roman" w:cs="Times New Roman"/>
                <w:b/>
                <w:sz w:val="20"/>
                <w:szCs w:val="20"/>
              </w:rPr>
            </w:pPr>
            <w:r w:rsidRPr="00C80129">
              <w:rPr>
                <w:rFonts w:ascii="Times New Roman" w:hAnsi="Times New Roman" w:cs="Times New Roman"/>
                <w:b/>
                <w:sz w:val="20"/>
                <w:szCs w:val="20"/>
              </w:rPr>
              <w:t xml:space="preserve">Coding </w:t>
            </w:r>
          </w:p>
        </w:tc>
      </w:tr>
      <w:tr w:rsidR="00C80129" w:rsidRPr="00AC4E41" w14:paraId="08EEDA20" w14:textId="77777777" w:rsidTr="00C75A0D">
        <w:trPr>
          <w:trHeight w:val="221"/>
        </w:trPr>
        <w:tc>
          <w:tcPr>
            <w:tcW w:w="10147" w:type="dxa"/>
            <w:gridSpan w:val="8"/>
            <w:vAlign w:val="center"/>
          </w:tcPr>
          <w:p w14:paraId="3EEDD8F7" w14:textId="77777777" w:rsidR="00C80129" w:rsidRPr="00512CB0" w:rsidRDefault="00C80129" w:rsidP="00C80129">
            <w:pPr>
              <w:jc w:val="center"/>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Pr>
              <w:t>When facing a challenge in my street vending business:</w:t>
            </w:r>
          </w:p>
          <w:p w14:paraId="45A93F51" w14:textId="77777777" w:rsidR="00C80129" w:rsidRPr="00512CB0" w:rsidRDefault="00C80129" w:rsidP="00C80129">
            <w:pPr>
              <w:jc w:val="center"/>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tl/>
              </w:rPr>
              <w:t>جب</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مجھے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کام</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میں</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کوئی</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مشکل</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کا</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سامنا</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کرنا</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پڑتا</w:t>
            </w:r>
          </w:p>
        </w:tc>
      </w:tr>
      <w:bookmarkEnd w:id="316"/>
      <w:tr w:rsidR="002521CB" w:rsidRPr="00AC4E41" w14:paraId="7B6B5038" w14:textId="77777777" w:rsidTr="00C80129">
        <w:trPr>
          <w:trHeight w:val="221"/>
        </w:trPr>
        <w:tc>
          <w:tcPr>
            <w:tcW w:w="736" w:type="dxa"/>
            <w:vAlign w:val="center"/>
          </w:tcPr>
          <w:p w14:paraId="4E32ACFB" w14:textId="77777777" w:rsidR="002521CB" w:rsidRPr="00C80129" w:rsidRDefault="002521CB" w:rsidP="00EA0CBA">
            <w:pPr>
              <w:pStyle w:val="ListParagraph"/>
              <w:numPr>
                <w:ilvl w:val="0"/>
                <w:numId w:val="9"/>
              </w:numPr>
              <w:jc w:val="center"/>
              <w:rPr>
                <w:rFonts w:ascii="Times New Roman" w:hAnsi="Times New Roman" w:cs="Times New Roman"/>
                <w:bCs/>
                <w:color w:val="000000" w:themeColor="text1"/>
                <w:sz w:val="20"/>
                <w:szCs w:val="20"/>
              </w:rPr>
            </w:pPr>
          </w:p>
        </w:tc>
        <w:tc>
          <w:tcPr>
            <w:tcW w:w="4074" w:type="dxa"/>
            <w:vAlign w:val="center"/>
          </w:tcPr>
          <w:p w14:paraId="0922EB3C" w14:textId="77777777" w:rsidR="002521CB" w:rsidRPr="00512CB0" w:rsidRDefault="002521CB" w:rsidP="00C80129">
            <w:pPr>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Pr>
              <w:t>I take time to understand what happened</w:t>
            </w:r>
          </w:p>
          <w:p w14:paraId="1BA70C4E" w14:textId="77777777" w:rsidR="006C3855" w:rsidRPr="00512CB0" w:rsidRDefault="006C3855" w:rsidP="00C75A0D">
            <w:pPr>
              <w:jc w:val="right"/>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tl/>
              </w:rPr>
              <w:t>میں</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وقت</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لیتی</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ہوں</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تاکہ</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معاملے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کو</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سمجھ</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سکوں</w:t>
            </w:r>
          </w:p>
        </w:tc>
        <w:tc>
          <w:tcPr>
            <w:tcW w:w="961" w:type="dxa"/>
            <w:vAlign w:val="center"/>
          </w:tcPr>
          <w:p w14:paraId="728FC5F4"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10AA15A2"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680CA238"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47B82B4A" w14:textId="77777777" w:rsidR="002521CB" w:rsidRPr="00C80129" w:rsidRDefault="002521CB" w:rsidP="00C80129">
            <w:pPr>
              <w:jc w:val="center"/>
              <w:rPr>
                <w:rFonts w:ascii="Times New Roman" w:hAnsi="Times New Roman" w:cs="Times New Roman"/>
                <w:color w:val="000000" w:themeColor="text1"/>
                <w:sz w:val="20"/>
                <w:szCs w:val="20"/>
              </w:rPr>
            </w:pPr>
          </w:p>
        </w:tc>
        <w:tc>
          <w:tcPr>
            <w:tcW w:w="950" w:type="dxa"/>
          </w:tcPr>
          <w:p w14:paraId="7F6193C4" w14:textId="77777777" w:rsidR="002521CB" w:rsidRPr="00C80129" w:rsidRDefault="002521CB" w:rsidP="00C80129">
            <w:pPr>
              <w:jc w:val="center"/>
              <w:rPr>
                <w:rFonts w:ascii="Times New Roman" w:hAnsi="Times New Roman" w:cs="Times New Roman"/>
                <w:color w:val="000000" w:themeColor="text1"/>
                <w:sz w:val="20"/>
                <w:szCs w:val="20"/>
              </w:rPr>
            </w:pPr>
          </w:p>
        </w:tc>
        <w:tc>
          <w:tcPr>
            <w:tcW w:w="866" w:type="dxa"/>
          </w:tcPr>
          <w:p w14:paraId="5D6EB6E5" w14:textId="77777777" w:rsidR="002521CB" w:rsidRPr="00C80129" w:rsidRDefault="002521CB" w:rsidP="00C80129">
            <w:pPr>
              <w:jc w:val="center"/>
              <w:rPr>
                <w:rFonts w:ascii="Times New Roman" w:hAnsi="Times New Roman" w:cs="Times New Roman"/>
                <w:color w:val="000000" w:themeColor="text1"/>
                <w:sz w:val="20"/>
                <w:szCs w:val="20"/>
              </w:rPr>
            </w:pPr>
          </w:p>
        </w:tc>
      </w:tr>
      <w:tr w:rsidR="002521CB" w:rsidRPr="00AC4E41" w14:paraId="40DB839D" w14:textId="77777777" w:rsidTr="00C80129">
        <w:trPr>
          <w:trHeight w:val="221"/>
        </w:trPr>
        <w:tc>
          <w:tcPr>
            <w:tcW w:w="736" w:type="dxa"/>
            <w:vAlign w:val="center"/>
          </w:tcPr>
          <w:p w14:paraId="5EF17D29" w14:textId="77777777" w:rsidR="002521CB" w:rsidRPr="00C80129" w:rsidRDefault="002521CB" w:rsidP="00EA0CBA">
            <w:pPr>
              <w:pStyle w:val="ListParagraph"/>
              <w:numPr>
                <w:ilvl w:val="0"/>
                <w:numId w:val="9"/>
              </w:numPr>
              <w:jc w:val="center"/>
              <w:rPr>
                <w:rFonts w:ascii="Times New Roman" w:hAnsi="Times New Roman" w:cs="Times New Roman"/>
                <w:bCs/>
                <w:color w:val="000000" w:themeColor="text1"/>
                <w:sz w:val="20"/>
                <w:szCs w:val="20"/>
              </w:rPr>
            </w:pPr>
          </w:p>
        </w:tc>
        <w:tc>
          <w:tcPr>
            <w:tcW w:w="4074" w:type="dxa"/>
            <w:vAlign w:val="center"/>
          </w:tcPr>
          <w:p w14:paraId="715B81CE" w14:textId="77777777" w:rsidR="002521CB" w:rsidRPr="00512CB0" w:rsidRDefault="002521CB" w:rsidP="00C80129">
            <w:pPr>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Pr>
              <w:t>I try to find the positive side of the situation.</w:t>
            </w:r>
          </w:p>
          <w:p w14:paraId="5E8FBBF6" w14:textId="77777777" w:rsidR="006C3855" w:rsidRPr="00512CB0" w:rsidRDefault="006C3855" w:rsidP="00C75A0D">
            <w:pPr>
              <w:jc w:val="right"/>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tl/>
              </w:rPr>
              <w:t>میں</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کوشش</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کرتی</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ہوں</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کہ</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صورتحال</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کی</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مثبت</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پہلو</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تلاش</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کروں</w:t>
            </w:r>
          </w:p>
        </w:tc>
        <w:tc>
          <w:tcPr>
            <w:tcW w:w="961" w:type="dxa"/>
            <w:vAlign w:val="center"/>
          </w:tcPr>
          <w:p w14:paraId="4B2ABD95"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41B7E894"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47623B60"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1E8CA1E7" w14:textId="77777777" w:rsidR="002521CB" w:rsidRPr="00C80129" w:rsidRDefault="002521CB" w:rsidP="00C80129">
            <w:pPr>
              <w:jc w:val="center"/>
              <w:rPr>
                <w:rFonts w:ascii="Times New Roman" w:hAnsi="Times New Roman" w:cs="Times New Roman"/>
                <w:color w:val="000000" w:themeColor="text1"/>
                <w:sz w:val="20"/>
                <w:szCs w:val="20"/>
              </w:rPr>
            </w:pPr>
          </w:p>
        </w:tc>
        <w:tc>
          <w:tcPr>
            <w:tcW w:w="950" w:type="dxa"/>
          </w:tcPr>
          <w:p w14:paraId="142BCE19" w14:textId="77777777" w:rsidR="002521CB" w:rsidRPr="00C80129" w:rsidRDefault="002521CB" w:rsidP="00C80129">
            <w:pPr>
              <w:jc w:val="center"/>
              <w:rPr>
                <w:rFonts w:ascii="Times New Roman" w:hAnsi="Times New Roman" w:cs="Times New Roman"/>
                <w:color w:val="000000" w:themeColor="text1"/>
                <w:sz w:val="20"/>
                <w:szCs w:val="20"/>
              </w:rPr>
            </w:pPr>
          </w:p>
        </w:tc>
        <w:tc>
          <w:tcPr>
            <w:tcW w:w="866" w:type="dxa"/>
          </w:tcPr>
          <w:p w14:paraId="6F8E4AE1" w14:textId="77777777" w:rsidR="002521CB" w:rsidRPr="00C80129" w:rsidRDefault="002521CB" w:rsidP="00C80129">
            <w:pPr>
              <w:jc w:val="center"/>
              <w:rPr>
                <w:rFonts w:ascii="Times New Roman" w:hAnsi="Times New Roman" w:cs="Times New Roman"/>
                <w:color w:val="000000" w:themeColor="text1"/>
                <w:sz w:val="20"/>
                <w:szCs w:val="20"/>
              </w:rPr>
            </w:pPr>
          </w:p>
        </w:tc>
      </w:tr>
      <w:tr w:rsidR="002521CB" w:rsidRPr="00AC4E41" w14:paraId="191931E8" w14:textId="77777777" w:rsidTr="00C80129">
        <w:trPr>
          <w:trHeight w:val="221"/>
        </w:trPr>
        <w:tc>
          <w:tcPr>
            <w:tcW w:w="736" w:type="dxa"/>
            <w:vAlign w:val="center"/>
          </w:tcPr>
          <w:p w14:paraId="4054EAD6" w14:textId="77777777" w:rsidR="002521CB" w:rsidRPr="00C80129" w:rsidRDefault="002521CB" w:rsidP="00EA0CBA">
            <w:pPr>
              <w:pStyle w:val="ListParagraph"/>
              <w:numPr>
                <w:ilvl w:val="0"/>
                <w:numId w:val="9"/>
              </w:numPr>
              <w:jc w:val="both"/>
              <w:rPr>
                <w:rFonts w:ascii="Times New Roman" w:hAnsi="Times New Roman" w:cs="Times New Roman"/>
                <w:bCs/>
                <w:color w:val="000000" w:themeColor="text1"/>
                <w:sz w:val="20"/>
                <w:szCs w:val="20"/>
              </w:rPr>
            </w:pPr>
          </w:p>
        </w:tc>
        <w:tc>
          <w:tcPr>
            <w:tcW w:w="4074" w:type="dxa"/>
            <w:vAlign w:val="center"/>
          </w:tcPr>
          <w:p w14:paraId="14C1F48D" w14:textId="77777777" w:rsidR="002521CB" w:rsidRPr="00512CB0" w:rsidRDefault="002521CB" w:rsidP="00C80129">
            <w:pPr>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Pr>
              <w:t>I think about different ways to solve the problem.</w:t>
            </w:r>
          </w:p>
          <w:p w14:paraId="6FCF92C5" w14:textId="77777777" w:rsidR="006C3855" w:rsidRPr="00512CB0" w:rsidRDefault="006C3855" w:rsidP="00C75A0D">
            <w:pPr>
              <w:jc w:val="right"/>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tl/>
              </w:rPr>
              <w:t>میں</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مسئلے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حل</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لئے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مختلف</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طریقے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سوچتی</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ہوں</w:t>
            </w:r>
          </w:p>
        </w:tc>
        <w:tc>
          <w:tcPr>
            <w:tcW w:w="961" w:type="dxa"/>
            <w:vAlign w:val="center"/>
          </w:tcPr>
          <w:p w14:paraId="093E8FB3"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401B6A85"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76D23566"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79577606" w14:textId="77777777" w:rsidR="002521CB" w:rsidRPr="00C80129" w:rsidRDefault="002521CB" w:rsidP="00C80129">
            <w:pPr>
              <w:jc w:val="center"/>
              <w:rPr>
                <w:rFonts w:ascii="Times New Roman" w:hAnsi="Times New Roman" w:cs="Times New Roman"/>
                <w:color w:val="000000" w:themeColor="text1"/>
                <w:sz w:val="20"/>
                <w:szCs w:val="20"/>
              </w:rPr>
            </w:pPr>
          </w:p>
        </w:tc>
        <w:tc>
          <w:tcPr>
            <w:tcW w:w="950" w:type="dxa"/>
          </w:tcPr>
          <w:p w14:paraId="2B57BAA5" w14:textId="77777777" w:rsidR="002521CB" w:rsidRPr="00C80129" w:rsidRDefault="002521CB" w:rsidP="00C80129">
            <w:pPr>
              <w:jc w:val="center"/>
              <w:rPr>
                <w:rFonts w:ascii="Times New Roman" w:hAnsi="Times New Roman" w:cs="Times New Roman"/>
                <w:color w:val="000000" w:themeColor="text1"/>
                <w:sz w:val="20"/>
                <w:szCs w:val="20"/>
              </w:rPr>
            </w:pPr>
          </w:p>
        </w:tc>
        <w:tc>
          <w:tcPr>
            <w:tcW w:w="866" w:type="dxa"/>
          </w:tcPr>
          <w:p w14:paraId="5FA00629" w14:textId="77777777" w:rsidR="002521CB" w:rsidRPr="00C80129" w:rsidRDefault="002521CB" w:rsidP="00C80129">
            <w:pPr>
              <w:jc w:val="center"/>
              <w:rPr>
                <w:rFonts w:ascii="Times New Roman" w:hAnsi="Times New Roman" w:cs="Times New Roman"/>
                <w:color w:val="000000" w:themeColor="text1"/>
                <w:sz w:val="20"/>
                <w:szCs w:val="20"/>
              </w:rPr>
            </w:pPr>
          </w:p>
        </w:tc>
      </w:tr>
      <w:tr w:rsidR="002521CB" w:rsidRPr="00AC4E41" w14:paraId="28092EF6" w14:textId="77777777" w:rsidTr="00C80129">
        <w:trPr>
          <w:trHeight w:val="221"/>
        </w:trPr>
        <w:tc>
          <w:tcPr>
            <w:tcW w:w="736" w:type="dxa"/>
            <w:vAlign w:val="center"/>
          </w:tcPr>
          <w:p w14:paraId="769C510B" w14:textId="77777777" w:rsidR="002521CB" w:rsidRPr="00C80129" w:rsidRDefault="002521CB" w:rsidP="00EA0CBA">
            <w:pPr>
              <w:pStyle w:val="ListParagraph"/>
              <w:numPr>
                <w:ilvl w:val="0"/>
                <w:numId w:val="9"/>
              </w:numPr>
              <w:jc w:val="both"/>
              <w:rPr>
                <w:rFonts w:ascii="Times New Roman" w:hAnsi="Times New Roman" w:cs="Times New Roman"/>
                <w:bCs/>
                <w:color w:val="000000" w:themeColor="text1"/>
                <w:sz w:val="20"/>
                <w:szCs w:val="20"/>
              </w:rPr>
            </w:pPr>
            <w:bookmarkStart w:id="317" w:name="_Hlk142317699"/>
          </w:p>
        </w:tc>
        <w:tc>
          <w:tcPr>
            <w:tcW w:w="4074" w:type="dxa"/>
            <w:vAlign w:val="center"/>
          </w:tcPr>
          <w:p w14:paraId="65DE02F0" w14:textId="77777777" w:rsidR="002521CB" w:rsidRPr="00512CB0" w:rsidRDefault="002521CB" w:rsidP="00C80129">
            <w:pPr>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Pr>
              <w:t>I consider multiple options for addressing the issue.</w:t>
            </w:r>
          </w:p>
          <w:p w14:paraId="1123996A" w14:textId="77777777" w:rsidR="006C3855" w:rsidRPr="00512CB0" w:rsidRDefault="006C3855" w:rsidP="00C75A0D">
            <w:pPr>
              <w:jc w:val="right"/>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tl/>
              </w:rPr>
              <w:t>میں</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مسئلے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کا</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حل</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کرنے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لئے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مختلف</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طریقوں</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پر</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غور</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کرتی</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ہوں</w:t>
            </w:r>
          </w:p>
        </w:tc>
        <w:tc>
          <w:tcPr>
            <w:tcW w:w="961" w:type="dxa"/>
            <w:vAlign w:val="center"/>
          </w:tcPr>
          <w:p w14:paraId="1DC14463"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1A694B61"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547D91AB"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704A2742" w14:textId="77777777" w:rsidR="002521CB" w:rsidRPr="00C80129" w:rsidRDefault="002521CB" w:rsidP="00C80129">
            <w:pPr>
              <w:jc w:val="center"/>
              <w:rPr>
                <w:rFonts w:ascii="Times New Roman" w:hAnsi="Times New Roman" w:cs="Times New Roman"/>
                <w:color w:val="000000" w:themeColor="text1"/>
                <w:sz w:val="20"/>
                <w:szCs w:val="20"/>
              </w:rPr>
            </w:pPr>
          </w:p>
        </w:tc>
        <w:tc>
          <w:tcPr>
            <w:tcW w:w="950" w:type="dxa"/>
          </w:tcPr>
          <w:p w14:paraId="67D0FC85" w14:textId="77777777" w:rsidR="002521CB" w:rsidRPr="00C80129" w:rsidRDefault="002521CB" w:rsidP="00C80129">
            <w:pPr>
              <w:jc w:val="center"/>
              <w:rPr>
                <w:rFonts w:ascii="Times New Roman" w:hAnsi="Times New Roman" w:cs="Times New Roman"/>
                <w:color w:val="000000" w:themeColor="text1"/>
                <w:sz w:val="20"/>
                <w:szCs w:val="20"/>
              </w:rPr>
            </w:pPr>
          </w:p>
        </w:tc>
        <w:tc>
          <w:tcPr>
            <w:tcW w:w="866" w:type="dxa"/>
          </w:tcPr>
          <w:p w14:paraId="577469BC" w14:textId="77777777" w:rsidR="002521CB" w:rsidRPr="00C80129" w:rsidRDefault="002521CB" w:rsidP="00C80129">
            <w:pPr>
              <w:jc w:val="center"/>
              <w:rPr>
                <w:rFonts w:ascii="Times New Roman" w:hAnsi="Times New Roman" w:cs="Times New Roman"/>
                <w:color w:val="000000" w:themeColor="text1"/>
                <w:sz w:val="20"/>
                <w:szCs w:val="20"/>
              </w:rPr>
            </w:pPr>
          </w:p>
        </w:tc>
      </w:tr>
      <w:bookmarkEnd w:id="317"/>
      <w:tr w:rsidR="002521CB" w:rsidRPr="00AC4E41" w14:paraId="6D5AF094" w14:textId="77777777" w:rsidTr="00C80129">
        <w:trPr>
          <w:trHeight w:val="221"/>
        </w:trPr>
        <w:tc>
          <w:tcPr>
            <w:tcW w:w="736" w:type="dxa"/>
            <w:vAlign w:val="center"/>
          </w:tcPr>
          <w:p w14:paraId="035B48CC" w14:textId="77777777" w:rsidR="002521CB" w:rsidRPr="00C80129" w:rsidRDefault="002521CB" w:rsidP="00EA0CBA">
            <w:pPr>
              <w:pStyle w:val="ListParagraph"/>
              <w:numPr>
                <w:ilvl w:val="0"/>
                <w:numId w:val="9"/>
              </w:numPr>
              <w:jc w:val="both"/>
              <w:rPr>
                <w:rFonts w:ascii="Times New Roman" w:hAnsi="Times New Roman" w:cs="Times New Roman"/>
                <w:bCs/>
                <w:color w:val="000000" w:themeColor="text1"/>
                <w:sz w:val="20"/>
                <w:szCs w:val="20"/>
              </w:rPr>
            </w:pPr>
          </w:p>
        </w:tc>
        <w:tc>
          <w:tcPr>
            <w:tcW w:w="4074" w:type="dxa"/>
            <w:vAlign w:val="center"/>
          </w:tcPr>
          <w:p w14:paraId="60045AC7" w14:textId="77777777" w:rsidR="002521CB" w:rsidRPr="00512CB0" w:rsidRDefault="002521CB" w:rsidP="00C80129">
            <w:pPr>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Pr>
              <w:t>I sometimes wait to see if they resolve on their own.</w:t>
            </w:r>
          </w:p>
          <w:p w14:paraId="221B65A1" w14:textId="77777777" w:rsidR="00A73635" w:rsidRPr="00512CB0" w:rsidRDefault="00A73635" w:rsidP="00C75A0D">
            <w:pPr>
              <w:jc w:val="right"/>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tl/>
              </w:rPr>
              <w:t>میں</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کبھی</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کبھی</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انتظار</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کرتی</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ہوں</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کہ</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مسئلے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خود</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ہی</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حل</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ہوجائے</w:t>
            </w:r>
          </w:p>
        </w:tc>
        <w:tc>
          <w:tcPr>
            <w:tcW w:w="961" w:type="dxa"/>
            <w:vAlign w:val="center"/>
          </w:tcPr>
          <w:p w14:paraId="10168318"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4AAFECA3"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5A15F68A"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179FF75C" w14:textId="77777777" w:rsidR="002521CB" w:rsidRPr="00C80129" w:rsidRDefault="002521CB" w:rsidP="00C80129">
            <w:pPr>
              <w:jc w:val="center"/>
              <w:rPr>
                <w:rFonts w:ascii="Times New Roman" w:hAnsi="Times New Roman" w:cs="Times New Roman"/>
                <w:color w:val="000000" w:themeColor="text1"/>
                <w:sz w:val="20"/>
                <w:szCs w:val="20"/>
              </w:rPr>
            </w:pPr>
          </w:p>
        </w:tc>
        <w:tc>
          <w:tcPr>
            <w:tcW w:w="950" w:type="dxa"/>
          </w:tcPr>
          <w:p w14:paraId="6EE1351F" w14:textId="77777777" w:rsidR="002521CB" w:rsidRPr="00C80129" w:rsidRDefault="002521CB" w:rsidP="00C80129">
            <w:pPr>
              <w:jc w:val="center"/>
              <w:rPr>
                <w:rFonts w:ascii="Times New Roman" w:hAnsi="Times New Roman" w:cs="Times New Roman"/>
                <w:color w:val="000000" w:themeColor="text1"/>
                <w:sz w:val="20"/>
                <w:szCs w:val="20"/>
              </w:rPr>
            </w:pPr>
          </w:p>
        </w:tc>
        <w:tc>
          <w:tcPr>
            <w:tcW w:w="866" w:type="dxa"/>
          </w:tcPr>
          <w:p w14:paraId="50BFE903" w14:textId="77777777" w:rsidR="002521CB" w:rsidRPr="00C80129" w:rsidRDefault="002521CB" w:rsidP="00C80129">
            <w:pPr>
              <w:jc w:val="center"/>
              <w:rPr>
                <w:rFonts w:ascii="Times New Roman" w:hAnsi="Times New Roman" w:cs="Times New Roman"/>
                <w:color w:val="000000" w:themeColor="text1"/>
                <w:sz w:val="20"/>
                <w:szCs w:val="20"/>
              </w:rPr>
            </w:pPr>
          </w:p>
        </w:tc>
      </w:tr>
      <w:tr w:rsidR="002521CB" w:rsidRPr="00AC4E41" w14:paraId="6CD6011F" w14:textId="77777777" w:rsidTr="00C80129">
        <w:trPr>
          <w:trHeight w:val="221"/>
        </w:trPr>
        <w:tc>
          <w:tcPr>
            <w:tcW w:w="736" w:type="dxa"/>
            <w:vAlign w:val="center"/>
          </w:tcPr>
          <w:p w14:paraId="54CC4B76" w14:textId="77777777" w:rsidR="002521CB" w:rsidRPr="00C80129" w:rsidRDefault="002521CB" w:rsidP="00EA0CBA">
            <w:pPr>
              <w:pStyle w:val="ListParagraph"/>
              <w:numPr>
                <w:ilvl w:val="0"/>
                <w:numId w:val="9"/>
              </w:numPr>
              <w:jc w:val="both"/>
              <w:rPr>
                <w:rFonts w:ascii="Times New Roman" w:hAnsi="Times New Roman" w:cs="Times New Roman"/>
                <w:bCs/>
                <w:color w:val="000000" w:themeColor="text1"/>
                <w:sz w:val="20"/>
                <w:szCs w:val="20"/>
              </w:rPr>
            </w:pPr>
          </w:p>
        </w:tc>
        <w:tc>
          <w:tcPr>
            <w:tcW w:w="4074" w:type="dxa"/>
            <w:vAlign w:val="center"/>
          </w:tcPr>
          <w:p w14:paraId="3C77C4B6" w14:textId="77777777" w:rsidR="00A73635" w:rsidRPr="00512CB0" w:rsidRDefault="002521CB" w:rsidP="00C80129">
            <w:pPr>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Pr>
              <w:t>I often tell myself that the issues might not be as bad as they seem.</w:t>
            </w:r>
          </w:p>
          <w:p w14:paraId="59C24199" w14:textId="77777777" w:rsidR="006C3855" w:rsidRPr="00512CB0" w:rsidRDefault="00A73635" w:rsidP="00C75A0D">
            <w:pPr>
              <w:jc w:val="right"/>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tl/>
              </w:rPr>
              <w:t>میں</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اکثر</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خود</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کو</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کہتی</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ہوں</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کہ</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مسائل</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شاید</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اتنے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برے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نہ</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ہوں</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جیسا</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وہ</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نظر</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آتے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ہیں</w:t>
            </w:r>
          </w:p>
        </w:tc>
        <w:tc>
          <w:tcPr>
            <w:tcW w:w="961" w:type="dxa"/>
            <w:vAlign w:val="center"/>
          </w:tcPr>
          <w:p w14:paraId="0C5B6F5D"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2ACC0207"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6F7685B4"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30F44F51" w14:textId="77777777" w:rsidR="002521CB" w:rsidRPr="00C80129" w:rsidRDefault="002521CB" w:rsidP="00C80129">
            <w:pPr>
              <w:jc w:val="center"/>
              <w:rPr>
                <w:rFonts w:ascii="Times New Roman" w:hAnsi="Times New Roman" w:cs="Times New Roman"/>
                <w:color w:val="000000" w:themeColor="text1"/>
                <w:sz w:val="20"/>
                <w:szCs w:val="20"/>
              </w:rPr>
            </w:pPr>
          </w:p>
        </w:tc>
        <w:tc>
          <w:tcPr>
            <w:tcW w:w="950" w:type="dxa"/>
          </w:tcPr>
          <w:p w14:paraId="279392E5" w14:textId="77777777" w:rsidR="002521CB" w:rsidRPr="00C80129" w:rsidRDefault="002521CB" w:rsidP="00C80129">
            <w:pPr>
              <w:jc w:val="center"/>
              <w:rPr>
                <w:rFonts w:ascii="Times New Roman" w:hAnsi="Times New Roman" w:cs="Times New Roman"/>
                <w:color w:val="000000" w:themeColor="text1"/>
                <w:sz w:val="20"/>
                <w:szCs w:val="20"/>
              </w:rPr>
            </w:pPr>
          </w:p>
        </w:tc>
        <w:tc>
          <w:tcPr>
            <w:tcW w:w="866" w:type="dxa"/>
          </w:tcPr>
          <w:p w14:paraId="63772512" w14:textId="77777777" w:rsidR="002521CB" w:rsidRPr="00C80129" w:rsidRDefault="002521CB" w:rsidP="00C80129">
            <w:pPr>
              <w:jc w:val="center"/>
              <w:rPr>
                <w:rFonts w:ascii="Times New Roman" w:hAnsi="Times New Roman" w:cs="Times New Roman"/>
                <w:color w:val="000000" w:themeColor="text1"/>
                <w:sz w:val="20"/>
                <w:szCs w:val="20"/>
              </w:rPr>
            </w:pPr>
          </w:p>
        </w:tc>
      </w:tr>
      <w:tr w:rsidR="002521CB" w:rsidRPr="00AC4E41" w14:paraId="108AACEF" w14:textId="77777777" w:rsidTr="00C80129">
        <w:trPr>
          <w:trHeight w:val="221"/>
        </w:trPr>
        <w:tc>
          <w:tcPr>
            <w:tcW w:w="736" w:type="dxa"/>
            <w:vAlign w:val="center"/>
          </w:tcPr>
          <w:p w14:paraId="68F5FD71" w14:textId="77777777" w:rsidR="002521CB" w:rsidRPr="00C80129" w:rsidRDefault="002521CB" w:rsidP="00EA0CBA">
            <w:pPr>
              <w:pStyle w:val="ListParagraph"/>
              <w:numPr>
                <w:ilvl w:val="0"/>
                <w:numId w:val="9"/>
              </w:numPr>
              <w:jc w:val="both"/>
              <w:rPr>
                <w:rFonts w:ascii="Times New Roman" w:hAnsi="Times New Roman" w:cs="Times New Roman"/>
                <w:bCs/>
                <w:color w:val="000000" w:themeColor="text1"/>
                <w:sz w:val="20"/>
                <w:szCs w:val="20"/>
              </w:rPr>
            </w:pPr>
          </w:p>
        </w:tc>
        <w:tc>
          <w:tcPr>
            <w:tcW w:w="4074" w:type="dxa"/>
            <w:vAlign w:val="center"/>
          </w:tcPr>
          <w:p w14:paraId="4008C991" w14:textId="77777777" w:rsidR="00822E92" w:rsidRPr="00192724" w:rsidRDefault="002521CB" w:rsidP="006955DB">
            <w:pPr>
              <w:rPr>
                <w:rFonts w:ascii="Times New Roman" w:hAnsi="Times New Roman" w:cs="Times New Roman"/>
                <w:sz w:val="20"/>
                <w:szCs w:val="20"/>
              </w:rPr>
            </w:pPr>
            <w:r w:rsidRPr="00192724">
              <w:rPr>
                <w:rFonts w:ascii="Times New Roman" w:hAnsi="Times New Roman" w:cs="Times New Roman"/>
                <w:sz w:val="20"/>
                <w:szCs w:val="20"/>
              </w:rPr>
              <w:t>I often pray to help me get through tough times.</w:t>
            </w:r>
          </w:p>
          <w:p w14:paraId="2C29A0A2" w14:textId="77777777" w:rsidR="006955DB" w:rsidRPr="00192724" w:rsidRDefault="00192724" w:rsidP="00192724">
            <w:pPr>
              <w:jc w:val="right"/>
              <w:rPr>
                <w:rFonts w:ascii="Times New Roman" w:hAnsi="Times New Roman" w:cs="Times New Roman"/>
                <w:sz w:val="20"/>
                <w:szCs w:val="20"/>
              </w:rPr>
            </w:pPr>
            <w:r w:rsidRPr="00192724">
              <w:rPr>
                <w:rFonts w:ascii="Times New Roman" w:hAnsi="Times New Roman" w:cs="Times New Roman"/>
                <w:sz w:val="20"/>
                <w:szCs w:val="20"/>
                <w:rtl/>
              </w:rPr>
              <w:t>م</w:t>
            </w:r>
            <w:r w:rsidRPr="00192724">
              <w:rPr>
                <w:rFonts w:ascii="Times New Roman" w:hAnsi="Times New Roman" w:cs="Times New Roman" w:hint="cs"/>
                <w:sz w:val="20"/>
                <w:szCs w:val="20"/>
                <w:rtl/>
              </w:rPr>
              <w:t>ی</w:t>
            </w:r>
            <w:r w:rsidRPr="00192724">
              <w:rPr>
                <w:rFonts w:ascii="Times New Roman" w:hAnsi="Times New Roman" w:cs="Times New Roman" w:hint="eastAsia"/>
                <w:sz w:val="20"/>
                <w:szCs w:val="20"/>
                <w:rtl/>
              </w:rPr>
              <w:t>ں</w:t>
            </w:r>
            <w:r w:rsidRPr="00192724">
              <w:rPr>
                <w:rFonts w:ascii="Times New Roman" w:hAnsi="Times New Roman" w:cs="Times New Roman"/>
                <w:sz w:val="20"/>
                <w:szCs w:val="20"/>
              </w:rPr>
              <w:t xml:space="preserve"> </w:t>
            </w:r>
            <w:r w:rsidRPr="00192724">
              <w:rPr>
                <w:rFonts w:ascii="Times New Roman" w:hAnsi="Times New Roman" w:cs="Times New Roman"/>
                <w:sz w:val="20"/>
                <w:szCs w:val="20"/>
                <w:rtl/>
              </w:rPr>
              <w:t>اکثر</w:t>
            </w:r>
            <w:r w:rsidRPr="00192724">
              <w:rPr>
                <w:rFonts w:ascii="Times New Roman" w:hAnsi="Times New Roman" w:cs="Times New Roman"/>
                <w:sz w:val="20"/>
                <w:szCs w:val="20"/>
              </w:rPr>
              <w:t xml:space="preserve"> </w:t>
            </w:r>
            <w:r w:rsidRPr="00192724">
              <w:rPr>
                <w:rFonts w:ascii="Times New Roman" w:hAnsi="Times New Roman" w:cs="Times New Roman"/>
                <w:sz w:val="20"/>
                <w:szCs w:val="20"/>
                <w:rtl/>
              </w:rPr>
              <w:t>دعا</w:t>
            </w:r>
            <w:r w:rsidRPr="00192724">
              <w:rPr>
                <w:rFonts w:ascii="Times New Roman" w:hAnsi="Times New Roman" w:cs="Times New Roman"/>
                <w:sz w:val="20"/>
                <w:szCs w:val="20"/>
              </w:rPr>
              <w:t xml:space="preserve"> </w:t>
            </w:r>
            <w:r w:rsidRPr="00192724">
              <w:rPr>
                <w:rFonts w:ascii="Times New Roman" w:hAnsi="Times New Roman" w:cs="Times New Roman"/>
                <w:sz w:val="20"/>
                <w:szCs w:val="20"/>
                <w:rtl/>
              </w:rPr>
              <w:t>کرت</w:t>
            </w:r>
            <w:r w:rsidRPr="00192724">
              <w:rPr>
                <w:rFonts w:ascii="Times New Roman" w:hAnsi="Times New Roman" w:cs="Times New Roman" w:hint="cs"/>
                <w:sz w:val="20"/>
                <w:szCs w:val="20"/>
                <w:rtl/>
              </w:rPr>
              <w:t>ی</w:t>
            </w:r>
            <w:r w:rsidRPr="00192724">
              <w:rPr>
                <w:rFonts w:ascii="Times New Roman" w:hAnsi="Times New Roman" w:cs="Times New Roman"/>
                <w:sz w:val="20"/>
                <w:szCs w:val="20"/>
              </w:rPr>
              <w:t xml:space="preserve"> </w:t>
            </w:r>
            <w:r w:rsidRPr="00192724">
              <w:rPr>
                <w:rFonts w:ascii="Times New Roman" w:hAnsi="Times New Roman" w:cs="Times New Roman"/>
                <w:sz w:val="20"/>
                <w:szCs w:val="20"/>
                <w:rtl/>
              </w:rPr>
              <w:t>ہوں</w:t>
            </w:r>
            <w:r w:rsidRPr="00192724">
              <w:rPr>
                <w:rFonts w:ascii="Times New Roman" w:hAnsi="Times New Roman" w:cs="Times New Roman"/>
                <w:sz w:val="20"/>
                <w:szCs w:val="20"/>
              </w:rPr>
              <w:t xml:space="preserve"> </w:t>
            </w:r>
            <w:r w:rsidRPr="00192724">
              <w:rPr>
                <w:rFonts w:ascii="Times New Roman" w:hAnsi="Times New Roman" w:cs="Times New Roman"/>
                <w:sz w:val="20"/>
                <w:szCs w:val="20"/>
                <w:rtl/>
              </w:rPr>
              <w:t>کہ</w:t>
            </w:r>
            <w:r w:rsidRPr="00192724">
              <w:rPr>
                <w:rFonts w:ascii="Times New Roman" w:hAnsi="Times New Roman" w:cs="Times New Roman"/>
                <w:sz w:val="20"/>
                <w:szCs w:val="20"/>
              </w:rPr>
              <w:t xml:space="preserve"> </w:t>
            </w:r>
            <w:r w:rsidRPr="00192724">
              <w:rPr>
                <w:rFonts w:ascii="Times New Roman" w:hAnsi="Times New Roman" w:cs="Times New Roman"/>
                <w:sz w:val="20"/>
                <w:szCs w:val="20"/>
                <w:rtl/>
              </w:rPr>
              <w:t>مجھے</w:t>
            </w:r>
            <w:r w:rsidRPr="00192724">
              <w:rPr>
                <w:rFonts w:ascii="Times New Roman" w:hAnsi="Times New Roman" w:cs="Times New Roman"/>
                <w:sz w:val="20"/>
                <w:szCs w:val="20"/>
              </w:rPr>
              <w:t xml:space="preserve"> </w:t>
            </w:r>
            <w:r w:rsidRPr="00192724">
              <w:rPr>
                <w:rFonts w:ascii="Times New Roman" w:hAnsi="Times New Roman" w:cs="Times New Roman"/>
                <w:sz w:val="20"/>
                <w:szCs w:val="20"/>
                <w:rtl/>
              </w:rPr>
              <w:t>مشکلات</w:t>
            </w:r>
            <w:r w:rsidRPr="00192724">
              <w:rPr>
                <w:rFonts w:ascii="Times New Roman" w:hAnsi="Times New Roman" w:cs="Times New Roman"/>
                <w:sz w:val="20"/>
                <w:szCs w:val="20"/>
              </w:rPr>
              <w:t xml:space="preserve"> </w:t>
            </w:r>
            <w:r w:rsidRPr="00192724">
              <w:rPr>
                <w:rFonts w:ascii="Times New Roman" w:hAnsi="Times New Roman" w:cs="Times New Roman"/>
                <w:sz w:val="20"/>
                <w:szCs w:val="20"/>
                <w:rtl/>
              </w:rPr>
              <w:t>سے</w:t>
            </w:r>
            <w:r w:rsidRPr="00192724">
              <w:rPr>
                <w:rFonts w:ascii="Times New Roman" w:hAnsi="Times New Roman" w:cs="Times New Roman"/>
                <w:sz w:val="20"/>
                <w:szCs w:val="20"/>
              </w:rPr>
              <w:t xml:space="preserve"> </w:t>
            </w:r>
            <w:r w:rsidRPr="00192724">
              <w:rPr>
                <w:rFonts w:ascii="Times New Roman" w:hAnsi="Times New Roman" w:cs="Times New Roman"/>
                <w:sz w:val="20"/>
                <w:szCs w:val="20"/>
                <w:rtl/>
              </w:rPr>
              <w:t>گزرنے</w:t>
            </w:r>
            <w:r w:rsidRPr="00192724">
              <w:rPr>
                <w:rFonts w:ascii="Times New Roman" w:hAnsi="Times New Roman" w:cs="Times New Roman"/>
                <w:sz w:val="20"/>
                <w:szCs w:val="20"/>
              </w:rPr>
              <w:t xml:space="preserve"> </w:t>
            </w:r>
            <w:r w:rsidRPr="00192724">
              <w:rPr>
                <w:rFonts w:ascii="Times New Roman" w:hAnsi="Times New Roman" w:cs="Times New Roman"/>
                <w:sz w:val="20"/>
                <w:szCs w:val="20"/>
                <w:rtl/>
              </w:rPr>
              <w:t>م</w:t>
            </w:r>
            <w:r w:rsidRPr="00192724">
              <w:rPr>
                <w:rFonts w:ascii="Times New Roman" w:hAnsi="Times New Roman" w:cs="Times New Roman" w:hint="cs"/>
                <w:sz w:val="20"/>
                <w:szCs w:val="20"/>
                <w:rtl/>
              </w:rPr>
              <w:t>ی</w:t>
            </w:r>
            <w:r w:rsidRPr="00192724">
              <w:rPr>
                <w:rFonts w:ascii="Times New Roman" w:hAnsi="Times New Roman" w:cs="Times New Roman" w:hint="eastAsia"/>
                <w:sz w:val="20"/>
                <w:szCs w:val="20"/>
                <w:rtl/>
              </w:rPr>
              <w:t>ں</w:t>
            </w:r>
            <w:r w:rsidRPr="00192724">
              <w:rPr>
                <w:rFonts w:ascii="Times New Roman" w:hAnsi="Times New Roman" w:cs="Times New Roman"/>
                <w:sz w:val="20"/>
                <w:szCs w:val="20"/>
              </w:rPr>
              <w:t xml:space="preserve"> </w:t>
            </w:r>
            <w:r w:rsidRPr="00192724">
              <w:rPr>
                <w:rFonts w:ascii="Times New Roman" w:hAnsi="Times New Roman" w:cs="Times New Roman"/>
                <w:sz w:val="20"/>
                <w:szCs w:val="20"/>
                <w:rtl/>
              </w:rPr>
              <w:t>مدد</w:t>
            </w:r>
            <w:r w:rsidRPr="00192724">
              <w:rPr>
                <w:rFonts w:ascii="Times New Roman" w:hAnsi="Times New Roman" w:cs="Times New Roman"/>
                <w:sz w:val="20"/>
                <w:szCs w:val="20"/>
              </w:rPr>
              <w:t xml:space="preserve"> </w:t>
            </w:r>
            <w:r w:rsidRPr="00192724">
              <w:rPr>
                <w:rFonts w:ascii="Times New Roman" w:hAnsi="Times New Roman" w:cs="Times New Roman"/>
                <w:sz w:val="20"/>
                <w:szCs w:val="20"/>
                <w:rtl/>
              </w:rPr>
              <w:t>ملے</w:t>
            </w:r>
          </w:p>
        </w:tc>
        <w:tc>
          <w:tcPr>
            <w:tcW w:w="961" w:type="dxa"/>
            <w:vAlign w:val="center"/>
          </w:tcPr>
          <w:p w14:paraId="54044257"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4271D521"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240A1E71"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333EAB85" w14:textId="77777777" w:rsidR="002521CB" w:rsidRPr="00C80129" w:rsidRDefault="002521CB" w:rsidP="00C80129">
            <w:pPr>
              <w:jc w:val="center"/>
              <w:rPr>
                <w:rFonts w:ascii="Times New Roman" w:hAnsi="Times New Roman" w:cs="Times New Roman"/>
                <w:color w:val="000000" w:themeColor="text1"/>
                <w:sz w:val="20"/>
                <w:szCs w:val="20"/>
              </w:rPr>
            </w:pPr>
          </w:p>
        </w:tc>
        <w:tc>
          <w:tcPr>
            <w:tcW w:w="950" w:type="dxa"/>
          </w:tcPr>
          <w:p w14:paraId="0646D853" w14:textId="77777777" w:rsidR="002521CB" w:rsidRPr="00C80129" w:rsidRDefault="002521CB" w:rsidP="00C80129">
            <w:pPr>
              <w:jc w:val="center"/>
              <w:rPr>
                <w:rFonts w:ascii="Times New Roman" w:hAnsi="Times New Roman" w:cs="Times New Roman"/>
                <w:color w:val="000000" w:themeColor="text1"/>
                <w:sz w:val="20"/>
                <w:szCs w:val="20"/>
              </w:rPr>
            </w:pPr>
          </w:p>
        </w:tc>
        <w:tc>
          <w:tcPr>
            <w:tcW w:w="866" w:type="dxa"/>
          </w:tcPr>
          <w:p w14:paraId="66E594CF" w14:textId="77777777" w:rsidR="002521CB" w:rsidRPr="00C80129" w:rsidRDefault="002521CB" w:rsidP="00C80129">
            <w:pPr>
              <w:jc w:val="center"/>
              <w:rPr>
                <w:rFonts w:ascii="Times New Roman" w:hAnsi="Times New Roman" w:cs="Times New Roman"/>
                <w:color w:val="000000" w:themeColor="text1"/>
                <w:sz w:val="20"/>
                <w:szCs w:val="20"/>
              </w:rPr>
            </w:pPr>
          </w:p>
        </w:tc>
      </w:tr>
      <w:tr w:rsidR="002521CB" w:rsidRPr="00AC4E41" w14:paraId="68AC8CBF" w14:textId="77777777" w:rsidTr="00C80129">
        <w:trPr>
          <w:trHeight w:val="221"/>
        </w:trPr>
        <w:tc>
          <w:tcPr>
            <w:tcW w:w="736" w:type="dxa"/>
            <w:vAlign w:val="center"/>
          </w:tcPr>
          <w:p w14:paraId="3318F73C" w14:textId="77777777" w:rsidR="002521CB" w:rsidRPr="00C80129" w:rsidRDefault="002521CB" w:rsidP="00EA0CBA">
            <w:pPr>
              <w:pStyle w:val="ListParagraph"/>
              <w:numPr>
                <w:ilvl w:val="0"/>
                <w:numId w:val="9"/>
              </w:numPr>
              <w:jc w:val="both"/>
              <w:rPr>
                <w:rFonts w:ascii="Times New Roman" w:hAnsi="Times New Roman" w:cs="Times New Roman"/>
                <w:bCs/>
                <w:color w:val="000000" w:themeColor="text1"/>
                <w:sz w:val="20"/>
                <w:szCs w:val="20"/>
              </w:rPr>
            </w:pPr>
          </w:p>
        </w:tc>
        <w:tc>
          <w:tcPr>
            <w:tcW w:w="4074" w:type="dxa"/>
            <w:vAlign w:val="center"/>
          </w:tcPr>
          <w:p w14:paraId="5FD18B4B" w14:textId="77777777" w:rsidR="002521CB" w:rsidRPr="00512CB0" w:rsidRDefault="002521CB" w:rsidP="00C80129">
            <w:pPr>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Pr>
              <w:t>I make jokes about it.</w:t>
            </w:r>
          </w:p>
          <w:p w14:paraId="04D99591" w14:textId="77777777" w:rsidR="006C3855" w:rsidRPr="00512CB0" w:rsidRDefault="006C3855" w:rsidP="00C80129">
            <w:pPr>
              <w:jc w:val="right"/>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tl/>
              </w:rPr>
              <w:t>میں</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اس</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بارے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میں</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مزیدار</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لطائف</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بناتی</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ہوں</w:t>
            </w:r>
          </w:p>
        </w:tc>
        <w:tc>
          <w:tcPr>
            <w:tcW w:w="961" w:type="dxa"/>
            <w:vAlign w:val="center"/>
          </w:tcPr>
          <w:p w14:paraId="2A4B7C92" w14:textId="77777777" w:rsidR="002521CB" w:rsidRPr="00C80129" w:rsidRDefault="002521CB" w:rsidP="00C80129">
            <w:pPr>
              <w:jc w:val="center"/>
              <w:rPr>
                <w:rFonts w:ascii="Times New Roman" w:hAnsi="Times New Roman" w:cs="Times New Roman"/>
                <w:color w:val="FF0000"/>
                <w:sz w:val="20"/>
                <w:szCs w:val="20"/>
              </w:rPr>
            </w:pPr>
          </w:p>
        </w:tc>
        <w:tc>
          <w:tcPr>
            <w:tcW w:w="0" w:type="auto"/>
            <w:vAlign w:val="center"/>
          </w:tcPr>
          <w:p w14:paraId="2CF6BCEA" w14:textId="77777777" w:rsidR="002521CB" w:rsidRPr="00C80129" w:rsidRDefault="002521CB" w:rsidP="00C80129">
            <w:pPr>
              <w:jc w:val="center"/>
              <w:rPr>
                <w:rFonts w:ascii="Times New Roman" w:hAnsi="Times New Roman" w:cs="Times New Roman"/>
                <w:color w:val="FF0000"/>
                <w:sz w:val="20"/>
                <w:szCs w:val="20"/>
              </w:rPr>
            </w:pPr>
          </w:p>
        </w:tc>
        <w:tc>
          <w:tcPr>
            <w:tcW w:w="0" w:type="auto"/>
            <w:vAlign w:val="center"/>
          </w:tcPr>
          <w:p w14:paraId="10BA289D" w14:textId="77777777" w:rsidR="002521CB" w:rsidRPr="00C80129" w:rsidRDefault="002521CB" w:rsidP="00C80129">
            <w:pPr>
              <w:jc w:val="center"/>
              <w:rPr>
                <w:rFonts w:ascii="Times New Roman" w:hAnsi="Times New Roman" w:cs="Times New Roman"/>
                <w:color w:val="FF0000"/>
                <w:sz w:val="20"/>
                <w:szCs w:val="20"/>
              </w:rPr>
            </w:pPr>
          </w:p>
        </w:tc>
        <w:tc>
          <w:tcPr>
            <w:tcW w:w="0" w:type="auto"/>
            <w:vAlign w:val="center"/>
          </w:tcPr>
          <w:p w14:paraId="50B4CD13" w14:textId="77777777" w:rsidR="002521CB" w:rsidRPr="00C80129" w:rsidRDefault="002521CB" w:rsidP="00C80129">
            <w:pPr>
              <w:jc w:val="center"/>
              <w:rPr>
                <w:rFonts w:ascii="Times New Roman" w:hAnsi="Times New Roman" w:cs="Times New Roman"/>
                <w:color w:val="FF0000"/>
                <w:sz w:val="20"/>
                <w:szCs w:val="20"/>
              </w:rPr>
            </w:pPr>
          </w:p>
        </w:tc>
        <w:tc>
          <w:tcPr>
            <w:tcW w:w="950" w:type="dxa"/>
          </w:tcPr>
          <w:p w14:paraId="432C3B07" w14:textId="77777777" w:rsidR="002521CB" w:rsidRPr="00C80129" w:rsidRDefault="002521CB" w:rsidP="00C80129">
            <w:pPr>
              <w:jc w:val="center"/>
              <w:rPr>
                <w:rFonts w:ascii="Times New Roman" w:hAnsi="Times New Roman" w:cs="Times New Roman"/>
                <w:color w:val="FF0000"/>
                <w:sz w:val="20"/>
                <w:szCs w:val="20"/>
              </w:rPr>
            </w:pPr>
          </w:p>
        </w:tc>
        <w:tc>
          <w:tcPr>
            <w:tcW w:w="866" w:type="dxa"/>
          </w:tcPr>
          <w:p w14:paraId="12E14F51" w14:textId="77777777" w:rsidR="002521CB" w:rsidRPr="00C80129" w:rsidRDefault="002521CB" w:rsidP="00C80129">
            <w:pPr>
              <w:jc w:val="center"/>
              <w:rPr>
                <w:rFonts w:ascii="Times New Roman" w:hAnsi="Times New Roman" w:cs="Times New Roman"/>
                <w:color w:val="FF0000"/>
                <w:sz w:val="20"/>
                <w:szCs w:val="20"/>
              </w:rPr>
            </w:pPr>
          </w:p>
        </w:tc>
      </w:tr>
      <w:tr w:rsidR="002521CB" w:rsidRPr="00AC4E41" w14:paraId="661555D0" w14:textId="77777777" w:rsidTr="00C80129">
        <w:trPr>
          <w:trHeight w:val="221"/>
        </w:trPr>
        <w:tc>
          <w:tcPr>
            <w:tcW w:w="736" w:type="dxa"/>
            <w:vAlign w:val="center"/>
          </w:tcPr>
          <w:p w14:paraId="3EA06FAD" w14:textId="77777777" w:rsidR="002521CB" w:rsidRPr="00C80129" w:rsidRDefault="002521CB" w:rsidP="00EA0CBA">
            <w:pPr>
              <w:pStyle w:val="ListParagraph"/>
              <w:numPr>
                <w:ilvl w:val="0"/>
                <w:numId w:val="9"/>
              </w:numPr>
              <w:jc w:val="both"/>
              <w:rPr>
                <w:rFonts w:ascii="Times New Roman" w:hAnsi="Times New Roman" w:cs="Times New Roman"/>
                <w:bCs/>
                <w:color w:val="000000" w:themeColor="text1"/>
                <w:sz w:val="20"/>
                <w:szCs w:val="20"/>
              </w:rPr>
            </w:pPr>
          </w:p>
        </w:tc>
        <w:tc>
          <w:tcPr>
            <w:tcW w:w="4074" w:type="dxa"/>
            <w:vAlign w:val="center"/>
          </w:tcPr>
          <w:p w14:paraId="2BE91617" w14:textId="77777777" w:rsidR="002521CB" w:rsidRPr="00512CB0" w:rsidRDefault="002521CB" w:rsidP="00C80129">
            <w:pPr>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Pr>
              <w:t>I'm open to making compromises to find solutions.</w:t>
            </w:r>
          </w:p>
          <w:p w14:paraId="28014CD2" w14:textId="77777777" w:rsidR="00F24E0F" w:rsidRPr="00512CB0" w:rsidRDefault="00F24E0F" w:rsidP="00512CB0">
            <w:pPr>
              <w:jc w:val="right"/>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tl/>
              </w:rPr>
              <w:t>میں</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حل</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تلاش</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کرنے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اور</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سمجھوتہ</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کرنے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لئے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تیار</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ہوتی</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ہوں</w:t>
            </w:r>
          </w:p>
        </w:tc>
        <w:tc>
          <w:tcPr>
            <w:tcW w:w="961" w:type="dxa"/>
            <w:vAlign w:val="center"/>
          </w:tcPr>
          <w:p w14:paraId="54ECCD4F"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1B8D324F"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12CFB5AD"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4579716F" w14:textId="77777777" w:rsidR="002521CB" w:rsidRPr="00C80129" w:rsidRDefault="002521CB" w:rsidP="00C80129">
            <w:pPr>
              <w:jc w:val="center"/>
              <w:rPr>
                <w:rFonts w:ascii="Times New Roman" w:hAnsi="Times New Roman" w:cs="Times New Roman"/>
                <w:color w:val="000000" w:themeColor="text1"/>
                <w:sz w:val="20"/>
                <w:szCs w:val="20"/>
              </w:rPr>
            </w:pPr>
          </w:p>
        </w:tc>
        <w:tc>
          <w:tcPr>
            <w:tcW w:w="950" w:type="dxa"/>
          </w:tcPr>
          <w:p w14:paraId="5F018304" w14:textId="77777777" w:rsidR="002521CB" w:rsidRPr="00C80129" w:rsidRDefault="002521CB" w:rsidP="00C80129">
            <w:pPr>
              <w:jc w:val="center"/>
              <w:rPr>
                <w:rFonts w:ascii="Times New Roman" w:hAnsi="Times New Roman" w:cs="Times New Roman"/>
                <w:color w:val="000000" w:themeColor="text1"/>
                <w:sz w:val="20"/>
                <w:szCs w:val="20"/>
              </w:rPr>
            </w:pPr>
          </w:p>
        </w:tc>
        <w:tc>
          <w:tcPr>
            <w:tcW w:w="866" w:type="dxa"/>
          </w:tcPr>
          <w:p w14:paraId="580C2C89" w14:textId="77777777" w:rsidR="002521CB" w:rsidRPr="00C80129" w:rsidRDefault="002521CB" w:rsidP="00C80129">
            <w:pPr>
              <w:jc w:val="center"/>
              <w:rPr>
                <w:rFonts w:ascii="Times New Roman" w:hAnsi="Times New Roman" w:cs="Times New Roman"/>
                <w:color w:val="000000" w:themeColor="text1"/>
                <w:sz w:val="20"/>
                <w:szCs w:val="20"/>
              </w:rPr>
            </w:pPr>
          </w:p>
        </w:tc>
      </w:tr>
      <w:tr w:rsidR="002521CB" w:rsidRPr="00AC4E41" w14:paraId="15E7F419" w14:textId="77777777" w:rsidTr="00C80129">
        <w:trPr>
          <w:trHeight w:val="221"/>
        </w:trPr>
        <w:tc>
          <w:tcPr>
            <w:tcW w:w="736" w:type="dxa"/>
            <w:vAlign w:val="center"/>
          </w:tcPr>
          <w:p w14:paraId="5B8A08CB" w14:textId="77777777" w:rsidR="002521CB" w:rsidRPr="00C80129" w:rsidRDefault="002521CB" w:rsidP="00EA0CBA">
            <w:pPr>
              <w:pStyle w:val="ListParagraph"/>
              <w:numPr>
                <w:ilvl w:val="0"/>
                <w:numId w:val="9"/>
              </w:numPr>
              <w:jc w:val="both"/>
              <w:rPr>
                <w:rFonts w:ascii="Times New Roman" w:hAnsi="Times New Roman" w:cs="Times New Roman"/>
                <w:bCs/>
                <w:color w:val="000000" w:themeColor="text1"/>
                <w:sz w:val="20"/>
                <w:szCs w:val="20"/>
              </w:rPr>
            </w:pPr>
          </w:p>
        </w:tc>
        <w:tc>
          <w:tcPr>
            <w:tcW w:w="4074" w:type="dxa"/>
            <w:vAlign w:val="center"/>
          </w:tcPr>
          <w:p w14:paraId="598033BA" w14:textId="77777777" w:rsidR="002521CB" w:rsidRPr="00512CB0" w:rsidRDefault="002521CB" w:rsidP="00C80129">
            <w:pPr>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Pr>
              <w:t>I prioritize the well-being of myself and my family.</w:t>
            </w:r>
          </w:p>
          <w:p w14:paraId="264D5A90" w14:textId="77777777" w:rsidR="00505A47" w:rsidRPr="00512CB0" w:rsidRDefault="00F24E0F" w:rsidP="00C80129">
            <w:pPr>
              <w:jc w:val="right"/>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tl/>
              </w:rPr>
              <w:t>میں</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اپنی</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اور</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اپنے</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خاندان</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کی</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بھلائی</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کو</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ترجیح</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دیتی</w:t>
            </w:r>
            <w:r w:rsidRPr="00512CB0">
              <w:rPr>
                <w:rFonts w:ascii="Times New Roman" w:hAnsi="Times New Roman" w:cs="Times New Roman"/>
                <w:color w:val="000000" w:themeColor="text1"/>
                <w:sz w:val="20"/>
                <w:szCs w:val="20"/>
              </w:rPr>
              <w:t xml:space="preserve"> </w:t>
            </w:r>
            <w:r w:rsidRPr="00512CB0">
              <w:rPr>
                <w:rFonts w:ascii="Times New Roman" w:hAnsi="Times New Roman" w:cs="Times New Roman"/>
                <w:color w:val="000000" w:themeColor="text1"/>
                <w:sz w:val="20"/>
                <w:szCs w:val="20"/>
                <w:rtl/>
              </w:rPr>
              <w:t>ہوں</w:t>
            </w:r>
          </w:p>
        </w:tc>
        <w:tc>
          <w:tcPr>
            <w:tcW w:w="961" w:type="dxa"/>
            <w:vAlign w:val="center"/>
          </w:tcPr>
          <w:p w14:paraId="009800B0"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625F0028"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7195DC6A"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1D35CAAB" w14:textId="77777777" w:rsidR="002521CB" w:rsidRPr="00C80129" w:rsidRDefault="002521CB" w:rsidP="00C80129">
            <w:pPr>
              <w:jc w:val="center"/>
              <w:rPr>
                <w:rFonts w:ascii="Times New Roman" w:hAnsi="Times New Roman" w:cs="Times New Roman"/>
                <w:color w:val="000000" w:themeColor="text1"/>
                <w:sz w:val="20"/>
                <w:szCs w:val="20"/>
              </w:rPr>
            </w:pPr>
          </w:p>
        </w:tc>
        <w:tc>
          <w:tcPr>
            <w:tcW w:w="950" w:type="dxa"/>
          </w:tcPr>
          <w:p w14:paraId="33ACB4D9" w14:textId="77777777" w:rsidR="002521CB" w:rsidRPr="00C80129" w:rsidRDefault="002521CB" w:rsidP="00C80129">
            <w:pPr>
              <w:jc w:val="center"/>
              <w:rPr>
                <w:rFonts w:ascii="Times New Roman" w:hAnsi="Times New Roman" w:cs="Times New Roman"/>
                <w:color w:val="000000" w:themeColor="text1"/>
                <w:sz w:val="20"/>
                <w:szCs w:val="20"/>
              </w:rPr>
            </w:pPr>
          </w:p>
        </w:tc>
        <w:tc>
          <w:tcPr>
            <w:tcW w:w="866" w:type="dxa"/>
          </w:tcPr>
          <w:p w14:paraId="03A2C18D" w14:textId="77777777" w:rsidR="002521CB" w:rsidRPr="00C80129" w:rsidRDefault="002521CB" w:rsidP="00C80129">
            <w:pPr>
              <w:jc w:val="center"/>
              <w:rPr>
                <w:rFonts w:ascii="Times New Roman" w:hAnsi="Times New Roman" w:cs="Times New Roman"/>
                <w:color w:val="000000" w:themeColor="text1"/>
                <w:sz w:val="20"/>
                <w:szCs w:val="20"/>
              </w:rPr>
            </w:pPr>
          </w:p>
        </w:tc>
      </w:tr>
      <w:tr w:rsidR="002521CB" w:rsidRPr="00AC4E41" w14:paraId="31751649" w14:textId="77777777" w:rsidTr="00C80129">
        <w:trPr>
          <w:trHeight w:val="221"/>
        </w:trPr>
        <w:tc>
          <w:tcPr>
            <w:tcW w:w="736" w:type="dxa"/>
            <w:vAlign w:val="center"/>
          </w:tcPr>
          <w:p w14:paraId="7E8C2D8F" w14:textId="77777777" w:rsidR="002521CB" w:rsidRPr="00C80129" w:rsidRDefault="002521CB" w:rsidP="00EA0CBA">
            <w:pPr>
              <w:pStyle w:val="ListParagraph"/>
              <w:numPr>
                <w:ilvl w:val="0"/>
                <w:numId w:val="9"/>
              </w:numPr>
              <w:jc w:val="both"/>
              <w:rPr>
                <w:rFonts w:ascii="Times New Roman" w:hAnsi="Times New Roman" w:cs="Times New Roman"/>
                <w:b/>
                <w:color w:val="000000" w:themeColor="text1"/>
                <w:sz w:val="20"/>
                <w:szCs w:val="20"/>
              </w:rPr>
            </w:pPr>
          </w:p>
        </w:tc>
        <w:tc>
          <w:tcPr>
            <w:tcW w:w="4074" w:type="dxa"/>
            <w:vAlign w:val="center"/>
          </w:tcPr>
          <w:p w14:paraId="62BCB5EB" w14:textId="77777777" w:rsidR="002521CB" w:rsidRPr="00512CB0" w:rsidRDefault="002521CB" w:rsidP="00C80129">
            <w:pPr>
              <w:rPr>
                <w:rFonts w:ascii="Times New Roman" w:hAnsi="Times New Roman" w:cs="Times New Roman"/>
                <w:color w:val="000000" w:themeColor="text1"/>
                <w:sz w:val="20"/>
                <w:szCs w:val="20"/>
              </w:rPr>
            </w:pPr>
            <w:r w:rsidRPr="00512CB0">
              <w:rPr>
                <w:rFonts w:ascii="Times New Roman" w:hAnsi="Times New Roman" w:cs="Times New Roman"/>
                <w:color w:val="000000" w:themeColor="text1"/>
                <w:sz w:val="20"/>
                <w:szCs w:val="20"/>
              </w:rPr>
              <w:t>I take steps to improve the future, like adjusting my budget or staying in touch with loved ones.</w:t>
            </w:r>
          </w:p>
          <w:p w14:paraId="7C9BD2A8" w14:textId="77777777" w:rsidR="00564BA4" w:rsidRPr="00512CB0" w:rsidRDefault="00564BA4" w:rsidP="006955DB">
            <w:pPr>
              <w:jc w:val="right"/>
              <w:rPr>
                <w:rFonts w:ascii="Times New Roman" w:hAnsi="Times New Roman" w:cs="Times New Roman"/>
              </w:rPr>
            </w:pPr>
            <w:r w:rsidRPr="00512CB0">
              <w:rPr>
                <w:rFonts w:ascii="Times New Roman" w:hAnsi="Times New Roman" w:cs="Times New Roman"/>
                <w:color w:val="000000" w:themeColor="text1"/>
                <w:sz w:val="20"/>
                <w:szCs w:val="20"/>
                <w:rtl/>
              </w:rPr>
              <w:t xml:space="preserve">میں مستقبل میں بہتری لانے کے لیے قدم اٹھاتی ہوں، جیسے کہ اپنے بجٹ میں ترتیب دینا یا پیاروں کے ساتھ رابطے میں رہنا وغیرہ </w:t>
            </w:r>
          </w:p>
          <w:p w14:paraId="00ED7284" w14:textId="77777777" w:rsidR="00505A47" w:rsidRPr="00512CB0" w:rsidRDefault="00505A47" w:rsidP="006955DB">
            <w:pPr>
              <w:rPr>
                <w:rFonts w:ascii="Times New Roman" w:hAnsi="Times New Roman" w:cs="Times New Roman"/>
                <w:color w:val="000000" w:themeColor="text1"/>
                <w:sz w:val="20"/>
                <w:szCs w:val="20"/>
              </w:rPr>
            </w:pPr>
          </w:p>
        </w:tc>
        <w:tc>
          <w:tcPr>
            <w:tcW w:w="961" w:type="dxa"/>
            <w:vAlign w:val="center"/>
          </w:tcPr>
          <w:p w14:paraId="304EF29E"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5FBE67DF"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26A3BE80" w14:textId="77777777" w:rsidR="002521CB" w:rsidRPr="00C80129" w:rsidRDefault="002521CB" w:rsidP="00C80129">
            <w:pPr>
              <w:jc w:val="center"/>
              <w:rPr>
                <w:rFonts w:ascii="Times New Roman" w:hAnsi="Times New Roman" w:cs="Times New Roman"/>
                <w:color w:val="000000" w:themeColor="text1"/>
                <w:sz w:val="20"/>
                <w:szCs w:val="20"/>
              </w:rPr>
            </w:pPr>
          </w:p>
        </w:tc>
        <w:tc>
          <w:tcPr>
            <w:tcW w:w="0" w:type="auto"/>
            <w:vAlign w:val="center"/>
          </w:tcPr>
          <w:p w14:paraId="72D0069E" w14:textId="77777777" w:rsidR="002521CB" w:rsidRPr="00C80129" w:rsidRDefault="002521CB" w:rsidP="00C80129">
            <w:pPr>
              <w:jc w:val="center"/>
              <w:rPr>
                <w:rFonts w:ascii="Times New Roman" w:hAnsi="Times New Roman" w:cs="Times New Roman"/>
                <w:color w:val="000000" w:themeColor="text1"/>
                <w:sz w:val="20"/>
                <w:szCs w:val="20"/>
              </w:rPr>
            </w:pPr>
          </w:p>
        </w:tc>
        <w:tc>
          <w:tcPr>
            <w:tcW w:w="950" w:type="dxa"/>
          </w:tcPr>
          <w:p w14:paraId="319ADE99" w14:textId="77777777" w:rsidR="002521CB" w:rsidRPr="00C80129" w:rsidRDefault="002521CB" w:rsidP="00C80129">
            <w:pPr>
              <w:jc w:val="center"/>
              <w:rPr>
                <w:rFonts w:ascii="Times New Roman" w:hAnsi="Times New Roman" w:cs="Times New Roman"/>
                <w:color w:val="000000" w:themeColor="text1"/>
                <w:sz w:val="20"/>
                <w:szCs w:val="20"/>
              </w:rPr>
            </w:pPr>
          </w:p>
        </w:tc>
        <w:tc>
          <w:tcPr>
            <w:tcW w:w="866" w:type="dxa"/>
          </w:tcPr>
          <w:p w14:paraId="1D5A6F86" w14:textId="77777777" w:rsidR="002521CB" w:rsidRPr="00C80129" w:rsidRDefault="002521CB" w:rsidP="00C80129">
            <w:pPr>
              <w:jc w:val="center"/>
              <w:rPr>
                <w:rFonts w:ascii="Times New Roman" w:hAnsi="Times New Roman" w:cs="Times New Roman"/>
                <w:color w:val="000000" w:themeColor="text1"/>
                <w:sz w:val="20"/>
                <w:szCs w:val="20"/>
              </w:rPr>
            </w:pPr>
          </w:p>
        </w:tc>
      </w:tr>
    </w:tbl>
    <w:p w14:paraId="73E4C79B" w14:textId="77777777" w:rsidR="00E71B55" w:rsidRDefault="00E71B55" w:rsidP="009025A4">
      <w:pPr>
        <w:spacing w:line="480" w:lineRule="auto"/>
        <w:jc w:val="both"/>
        <w:rPr>
          <w:rFonts w:ascii="Times New Roman" w:hAnsi="Times New Roman" w:cs="Times New Roman"/>
          <w:b/>
          <w:sz w:val="24"/>
          <w:szCs w:val="24"/>
        </w:rPr>
      </w:pPr>
      <w:bookmarkStart w:id="318" w:name="_Hlk142410521"/>
    </w:p>
    <w:p w14:paraId="2ACA8463" w14:textId="77777777" w:rsidR="0093087F" w:rsidRPr="00F820D3" w:rsidRDefault="005B2C2D" w:rsidP="00F820D3">
      <w:pPr>
        <w:spacing w:line="480" w:lineRule="auto"/>
        <w:jc w:val="both"/>
        <w:rPr>
          <w:rFonts w:ascii="Times New Roman" w:hAnsi="Times New Roman" w:cs="Times New Roman"/>
          <w:b/>
          <w:sz w:val="24"/>
          <w:szCs w:val="24"/>
        </w:rPr>
      </w:pPr>
      <w:bookmarkStart w:id="319" w:name="_Hlk147221901"/>
      <w:r w:rsidRPr="007F014D">
        <w:rPr>
          <w:rFonts w:ascii="Times New Roman" w:hAnsi="Times New Roman" w:cs="Times New Roman"/>
          <w:b/>
          <w:sz w:val="24"/>
          <w:szCs w:val="24"/>
        </w:rPr>
        <w:t xml:space="preserve">Section </w:t>
      </w:r>
      <w:r w:rsidR="006A4736">
        <w:rPr>
          <w:rFonts w:ascii="Times New Roman" w:hAnsi="Times New Roman" w:cs="Times New Roman"/>
          <w:b/>
          <w:sz w:val="24"/>
          <w:szCs w:val="24"/>
        </w:rPr>
        <w:t>F</w:t>
      </w:r>
      <w:r w:rsidRPr="007F014D">
        <w:rPr>
          <w:rFonts w:ascii="Times New Roman" w:hAnsi="Times New Roman" w:cs="Times New Roman"/>
          <w:b/>
          <w:sz w:val="24"/>
          <w:szCs w:val="24"/>
        </w:rPr>
        <w:t xml:space="preserve">: </w:t>
      </w:r>
      <w:r w:rsidR="00514283">
        <w:rPr>
          <w:rFonts w:ascii="Times New Roman" w:hAnsi="Times New Roman" w:cs="Times New Roman"/>
          <w:b/>
          <w:sz w:val="24"/>
          <w:szCs w:val="24"/>
        </w:rPr>
        <w:t>Semi-</w:t>
      </w:r>
      <w:proofErr w:type="spellStart"/>
      <w:r w:rsidR="00514283">
        <w:rPr>
          <w:rFonts w:ascii="Times New Roman" w:hAnsi="Times New Roman" w:cs="Times New Roman"/>
          <w:b/>
          <w:sz w:val="24"/>
          <w:szCs w:val="24"/>
        </w:rPr>
        <w:t>structured</w:t>
      </w:r>
      <w:r w:rsidR="00957C27">
        <w:rPr>
          <w:rFonts w:ascii="Times New Roman" w:hAnsi="Times New Roman" w:cs="Times New Roman"/>
          <w:b/>
          <w:sz w:val="24"/>
          <w:szCs w:val="24"/>
        </w:rPr>
        <w:t>Q</w:t>
      </w:r>
      <w:r w:rsidRPr="007F014D">
        <w:rPr>
          <w:rFonts w:ascii="Times New Roman" w:hAnsi="Times New Roman" w:cs="Times New Roman"/>
          <w:b/>
          <w:sz w:val="24"/>
          <w:szCs w:val="24"/>
        </w:rPr>
        <w:t>uestions</w:t>
      </w:r>
      <w:bookmarkEnd w:id="318"/>
      <w:proofErr w:type="spellEnd"/>
    </w:p>
    <w:bookmarkEnd w:id="319"/>
    <w:tbl>
      <w:tblPr>
        <w:tblStyle w:val="TableGrid"/>
        <w:tblW w:w="10169" w:type="dxa"/>
        <w:tblInd w:w="-185" w:type="dxa"/>
        <w:tblLook w:val="04A0" w:firstRow="1" w:lastRow="0" w:firstColumn="1" w:lastColumn="0" w:noHBand="0" w:noVBand="1"/>
      </w:tblPr>
      <w:tblGrid>
        <w:gridCol w:w="810"/>
        <w:gridCol w:w="4320"/>
        <w:gridCol w:w="5039"/>
      </w:tblGrid>
      <w:tr w:rsidR="00F820D3" w14:paraId="61D6651C" w14:textId="77777777" w:rsidTr="00F820D3">
        <w:tc>
          <w:tcPr>
            <w:tcW w:w="810" w:type="dxa"/>
          </w:tcPr>
          <w:p w14:paraId="3645A634" w14:textId="77777777" w:rsidR="00F820D3" w:rsidRPr="00F820D3" w:rsidRDefault="00F820D3" w:rsidP="00F820D3">
            <w:pPr>
              <w:jc w:val="center"/>
              <w:rPr>
                <w:rFonts w:ascii="Times New Roman" w:hAnsi="Times New Roman" w:cs="Times New Roman"/>
                <w:b/>
                <w:sz w:val="18"/>
              </w:rPr>
            </w:pPr>
          </w:p>
        </w:tc>
        <w:tc>
          <w:tcPr>
            <w:tcW w:w="4320" w:type="dxa"/>
          </w:tcPr>
          <w:p w14:paraId="2905E35F" w14:textId="77777777" w:rsidR="00F820D3" w:rsidRPr="00F820D3" w:rsidRDefault="00F820D3" w:rsidP="00F820D3">
            <w:pPr>
              <w:jc w:val="center"/>
              <w:rPr>
                <w:rFonts w:ascii="Times New Roman" w:hAnsi="Times New Roman" w:cs="Times New Roman"/>
                <w:b/>
                <w:sz w:val="18"/>
              </w:rPr>
            </w:pPr>
            <w:r w:rsidRPr="00F820D3">
              <w:rPr>
                <w:rFonts w:ascii="Times New Roman" w:hAnsi="Times New Roman" w:cs="Times New Roman"/>
                <w:b/>
                <w:sz w:val="18"/>
              </w:rPr>
              <w:t>Questions</w:t>
            </w:r>
          </w:p>
        </w:tc>
        <w:tc>
          <w:tcPr>
            <w:tcW w:w="5039" w:type="dxa"/>
          </w:tcPr>
          <w:p w14:paraId="61F07C1E" w14:textId="77777777" w:rsidR="00F820D3" w:rsidRPr="00F820D3" w:rsidRDefault="00F820D3" w:rsidP="00F820D3">
            <w:pPr>
              <w:jc w:val="center"/>
              <w:rPr>
                <w:rFonts w:ascii="Times New Roman" w:hAnsi="Times New Roman" w:cs="Times New Roman"/>
                <w:b/>
                <w:sz w:val="18"/>
              </w:rPr>
            </w:pPr>
            <w:r w:rsidRPr="00F820D3">
              <w:rPr>
                <w:rFonts w:ascii="Times New Roman" w:hAnsi="Times New Roman" w:cs="Times New Roman"/>
                <w:b/>
                <w:sz w:val="18"/>
              </w:rPr>
              <w:t>Prompts</w:t>
            </w:r>
          </w:p>
        </w:tc>
      </w:tr>
      <w:tr w:rsidR="00F820D3" w14:paraId="5AF9B7A1" w14:textId="77777777" w:rsidTr="00F820D3">
        <w:tc>
          <w:tcPr>
            <w:tcW w:w="810" w:type="dxa"/>
          </w:tcPr>
          <w:p w14:paraId="78F1D7AF" w14:textId="77777777" w:rsidR="00F820D3" w:rsidRPr="00F820D3" w:rsidRDefault="00F820D3" w:rsidP="00EA0CBA">
            <w:pPr>
              <w:pStyle w:val="ListParagraph"/>
              <w:numPr>
                <w:ilvl w:val="0"/>
                <w:numId w:val="8"/>
              </w:numPr>
              <w:rPr>
                <w:rFonts w:ascii="Times New Roman" w:hAnsi="Times New Roman" w:cs="Times New Roman"/>
                <w:sz w:val="18"/>
              </w:rPr>
            </w:pPr>
          </w:p>
        </w:tc>
        <w:tc>
          <w:tcPr>
            <w:tcW w:w="4320" w:type="dxa"/>
          </w:tcPr>
          <w:p w14:paraId="70EC3FB8" w14:textId="77777777" w:rsidR="00F820D3" w:rsidRPr="00512CB0" w:rsidRDefault="00F820D3" w:rsidP="00957C27">
            <w:pPr>
              <w:rPr>
                <w:rFonts w:ascii="Times New Roman" w:hAnsi="Times New Roman" w:cs="Times New Roman"/>
                <w:sz w:val="20"/>
              </w:rPr>
            </w:pPr>
            <w:r w:rsidRPr="00512CB0">
              <w:rPr>
                <w:rFonts w:ascii="Times New Roman" w:hAnsi="Times New Roman" w:cs="Times New Roman"/>
                <w:sz w:val="20"/>
              </w:rPr>
              <w:t>Can you describe your daily routine from setting up your stall or cart to closing it down?</w:t>
            </w:r>
          </w:p>
          <w:p w14:paraId="32556C75" w14:textId="77777777" w:rsidR="00B01DC7" w:rsidRPr="00512CB0" w:rsidRDefault="00B01DC7" w:rsidP="00957C27">
            <w:pPr>
              <w:rPr>
                <w:rFonts w:ascii="Times New Roman" w:hAnsi="Times New Roman" w:cs="Times New Roman"/>
                <w:sz w:val="20"/>
              </w:rPr>
            </w:pPr>
          </w:p>
          <w:p w14:paraId="122E8CAA" w14:textId="77777777" w:rsidR="00B01DC7" w:rsidRPr="00512CB0" w:rsidRDefault="00B01DC7" w:rsidP="00957C27">
            <w:pPr>
              <w:jc w:val="right"/>
              <w:rPr>
                <w:rFonts w:ascii="Times New Roman" w:hAnsi="Times New Roman" w:cs="Times New Roman"/>
                <w:sz w:val="20"/>
              </w:rPr>
            </w:pPr>
            <w:r w:rsidRPr="00512CB0">
              <w:rPr>
                <w:rFonts w:ascii="Times New Roman" w:hAnsi="Times New Roman" w:cs="Times New Roman"/>
                <w:sz w:val="20"/>
                <w:szCs w:val="20"/>
                <w:rtl/>
              </w:rPr>
              <w:t>کیا</w:t>
            </w:r>
            <w:r w:rsidRPr="00512CB0">
              <w:rPr>
                <w:rFonts w:ascii="Times New Roman" w:hAnsi="Times New Roman" w:cs="Times New Roman"/>
                <w:sz w:val="20"/>
              </w:rPr>
              <w:t xml:space="preserve"> </w:t>
            </w:r>
            <w:r w:rsidRPr="00512CB0">
              <w:rPr>
                <w:rFonts w:ascii="Times New Roman" w:hAnsi="Times New Roman" w:cs="Times New Roman"/>
                <w:sz w:val="20"/>
                <w:szCs w:val="20"/>
                <w:rtl/>
              </w:rPr>
              <w:t>آپ</w:t>
            </w:r>
            <w:r w:rsidRPr="00512CB0">
              <w:rPr>
                <w:rFonts w:ascii="Times New Roman" w:hAnsi="Times New Roman" w:cs="Times New Roman"/>
                <w:sz w:val="20"/>
              </w:rPr>
              <w:t xml:space="preserve"> </w:t>
            </w:r>
            <w:r w:rsidRPr="00512CB0">
              <w:rPr>
                <w:rFonts w:ascii="Times New Roman" w:hAnsi="Times New Roman" w:cs="Times New Roman"/>
                <w:sz w:val="20"/>
                <w:szCs w:val="20"/>
                <w:rtl/>
              </w:rPr>
              <w:t>اپنا</w:t>
            </w:r>
            <w:r w:rsidRPr="00512CB0">
              <w:rPr>
                <w:rFonts w:ascii="Times New Roman" w:hAnsi="Times New Roman" w:cs="Times New Roman"/>
                <w:sz w:val="20"/>
              </w:rPr>
              <w:t xml:space="preserve"> </w:t>
            </w:r>
            <w:r w:rsidRPr="00512CB0">
              <w:rPr>
                <w:rFonts w:ascii="Times New Roman" w:hAnsi="Times New Roman" w:cs="Times New Roman"/>
                <w:sz w:val="20"/>
                <w:szCs w:val="20"/>
                <w:rtl/>
              </w:rPr>
              <w:t>سٹال</w:t>
            </w:r>
            <w:r w:rsidRPr="00512CB0">
              <w:rPr>
                <w:rFonts w:ascii="Times New Roman" w:hAnsi="Times New Roman" w:cs="Times New Roman"/>
                <w:sz w:val="20"/>
              </w:rPr>
              <w:t xml:space="preserve"> </w:t>
            </w:r>
            <w:r w:rsidRPr="00512CB0">
              <w:rPr>
                <w:rFonts w:ascii="Times New Roman" w:hAnsi="Times New Roman" w:cs="Times New Roman"/>
                <w:sz w:val="20"/>
                <w:szCs w:val="20"/>
                <w:rtl/>
              </w:rPr>
              <w:t>یا</w:t>
            </w:r>
            <w:r w:rsidRPr="00512CB0">
              <w:rPr>
                <w:rFonts w:ascii="Times New Roman" w:hAnsi="Times New Roman" w:cs="Times New Roman"/>
                <w:sz w:val="20"/>
              </w:rPr>
              <w:t xml:space="preserve"> </w:t>
            </w:r>
            <w:r w:rsidRPr="00512CB0">
              <w:rPr>
                <w:rFonts w:ascii="Times New Roman" w:hAnsi="Times New Roman" w:cs="Times New Roman"/>
                <w:sz w:val="20"/>
                <w:szCs w:val="20"/>
                <w:rtl/>
              </w:rPr>
              <w:t>کارٹ</w:t>
            </w:r>
            <w:r w:rsidRPr="00512CB0">
              <w:rPr>
                <w:rFonts w:ascii="Times New Roman" w:hAnsi="Times New Roman" w:cs="Times New Roman"/>
                <w:sz w:val="20"/>
              </w:rPr>
              <w:t xml:space="preserve"> </w:t>
            </w:r>
            <w:r w:rsidRPr="00512CB0">
              <w:rPr>
                <w:rFonts w:ascii="Times New Roman" w:hAnsi="Times New Roman" w:cs="Times New Roman"/>
                <w:sz w:val="20"/>
                <w:szCs w:val="20"/>
                <w:rtl/>
              </w:rPr>
              <w:t>لگانے</w:t>
            </w:r>
            <w:r w:rsidRPr="00512CB0">
              <w:rPr>
                <w:rFonts w:ascii="Times New Roman" w:hAnsi="Times New Roman" w:cs="Times New Roman"/>
                <w:sz w:val="20"/>
              </w:rPr>
              <w:t xml:space="preserve"> </w:t>
            </w:r>
            <w:r w:rsidRPr="00512CB0">
              <w:rPr>
                <w:rFonts w:ascii="Times New Roman" w:hAnsi="Times New Roman" w:cs="Times New Roman"/>
                <w:sz w:val="20"/>
                <w:szCs w:val="20"/>
                <w:rtl/>
              </w:rPr>
              <w:t>سے</w:t>
            </w:r>
            <w:r w:rsidRPr="00512CB0">
              <w:rPr>
                <w:rFonts w:ascii="Times New Roman" w:hAnsi="Times New Roman" w:cs="Times New Roman"/>
                <w:sz w:val="20"/>
              </w:rPr>
              <w:t xml:space="preserve"> </w:t>
            </w:r>
            <w:r w:rsidRPr="00512CB0">
              <w:rPr>
                <w:rFonts w:ascii="Times New Roman" w:hAnsi="Times New Roman" w:cs="Times New Roman"/>
                <w:sz w:val="20"/>
                <w:szCs w:val="20"/>
                <w:rtl/>
              </w:rPr>
              <w:t>لے</w:t>
            </w:r>
            <w:r w:rsidRPr="00512CB0">
              <w:rPr>
                <w:rFonts w:ascii="Times New Roman" w:hAnsi="Times New Roman" w:cs="Times New Roman"/>
                <w:sz w:val="20"/>
              </w:rPr>
              <w:t xml:space="preserve"> </w:t>
            </w:r>
            <w:r w:rsidRPr="00512CB0">
              <w:rPr>
                <w:rFonts w:ascii="Times New Roman" w:hAnsi="Times New Roman" w:cs="Times New Roman"/>
                <w:sz w:val="20"/>
                <w:szCs w:val="20"/>
                <w:rtl/>
              </w:rPr>
              <w:t>کر</w:t>
            </w:r>
            <w:r w:rsidRPr="00512CB0">
              <w:rPr>
                <w:rFonts w:ascii="Times New Roman" w:hAnsi="Times New Roman" w:cs="Times New Roman"/>
                <w:sz w:val="20"/>
              </w:rPr>
              <w:t xml:space="preserve"> </w:t>
            </w:r>
            <w:r w:rsidRPr="00512CB0">
              <w:rPr>
                <w:rFonts w:ascii="Times New Roman" w:hAnsi="Times New Roman" w:cs="Times New Roman"/>
                <w:sz w:val="20"/>
                <w:szCs w:val="20"/>
                <w:rtl/>
              </w:rPr>
              <w:t>اسے</w:t>
            </w:r>
            <w:r w:rsidRPr="00512CB0">
              <w:rPr>
                <w:rFonts w:ascii="Times New Roman" w:hAnsi="Times New Roman" w:cs="Times New Roman"/>
                <w:sz w:val="20"/>
              </w:rPr>
              <w:t xml:space="preserve"> </w:t>
            </w:r>
            <w:r w:rsidRPr="00512CB0">
              <w:rPr>
                <w:rFonts w:ascii="Times New Roman" w:hAnsi="Times New Roman" w:cs="Times New Roman"/>
                <w:sz w:val="20"/>
                <w:szCs w:val="20"/>
                <w:rtl/>
              </w:rPr>
              <w:t>بند</w:t>
            </w:r>
            <w:r w:rsidRPr="00512CB0">
              <w:rPr>
                <w:rFonts w:ascii="Times New Roman" w:hAnsi="Times New Roman" w:cs="Times New Roman"/>
                <w:sz w:val="20"/>
              </w:rPr>
              <w:t xml:space="preserve"> </w:t>
            </w:r>
            <w:r w:rsidRPr="00512CB0">
              <w:rPr>
                <w:rFonts w:ascii="Times New Roman" w:hAnsi="Times New Roman" w:cs="Times New Roman"/>
                <w:sz w:val="20"/>
                <w:szCs w:val="20"/>
                <w:rtl/>
              </w:rPr>
              <w:t>کرنے</w:t>
            </w:r>
            <w:r w:rsidRPr="00512CB0">
              <w:rPr>
                <w:rFonts w:ascii="Times New Roman" w:hAnsi="Times New Roman" w:cs="Times New Roman"/>
                <w:sz w:val="20"/>
              </w:rPr>
              <w:t xml:space="preserve"> </w:t>
            </w:r>
            <w:r w:rsidRPr="00512CB0">
              <w:rPr>
                <w:rFonts w:ascii="Times New Roman" w:hAnsi="Times New Roman" w:cs="Times New Roman"/>
                <w:sz w:val="20"/>
                <w:szCs w:val="20"/>
                <w:rtl/>
              </w:rPr>
              <w:t>تک</w:t>
            </w:r>
            <w:r w:rsidRPr="00512CB0">
              <w:rPr>
                <w:rFonts w:ascii="Times New Roman" w:hAnsi="Times New Roman" w:cs="Times New Roman"/>
                <w:sz w:val="20"/>
              </w:rPr>
              <w:t xml:space="preserve"> </w:t>
            </w:r>
            <w:r w:rsidRPr="00512CB0">
              <w:rPr>
                <w:rFonts w:ascii="Times New Roman" w:hAnsi="Times New Roman" w:cs="Times New Roman"/>
                <w:sz w:val="20"/>
                <w:szCs w:val="20"/>
                <w:rtl/>
              </w:rPr>
              <w:t>اپنے</w:t>
            </w:r>
            <w:r w:rsidR="005B2186" w:rsidRPr="00512CB0">
              <w:rPr>
                <w:rFonts w:ascii="Times New Roman" w:hAnsi="Times New Roman" w:cs="Times New Roman"/>
                <w:sz w:val="20"/>
              </w:rPr>
              <w:t>`</w:t>
            </w:r>
            <w:r w:rsidRPr="00512CB0">
              <w:rPr>
                <w:rFonts w:ascii="Times New Roman" w:hAnsi="Times New Roman" w:cs="Times New Roman"/>
                <w:sz w:val="20"/>
              </w:rPr>
              <w:t xml:space="preserve"> </w:t>
            </w:r>
            <w:r w:rsidRPr="00512CB0">
              <w:rPr>
                <w:rFonts w:ascii="Times New Roman" w:hAnsi="Times New Roman" w:cs="Times New Roman"/>
                <w:sz w:val="20"/>
                <w:szCs w:val="20"/>
                <w:rtl/>
              </w:rPr>
              <w:t>روزمرہ</w:t>
            </w:r>
            <w:r w:rsidRPr="00512CB0">
              <w:rPr>
                <w:rFonts w:ascii="Times New Roman" w:hAnsi="Times New Roman" w:cs="Times New Roman"/>
                <w:sz w:val="20"/>
              </w:rPr>
              <w:t xml:space="preserve"> </w:t>
            </w:r>
            <w:r w:rsidRPr="00512CB0">
              <w:rPr>
                <w:rFonts w:ascii="Times New Roman" w:hAnsi="Times New Roman" w:cs="Times New Roman"/>
                <w:sz w:val="20"/>
                <w:szCs w:val="20"/>
                <w:rtl/>
              </w:rPr>
              <w:t>کے</w:t>
            </w:r>
            <w:r w:rsidRPr="00512CB0">
              <w:rPr>
                <w:rFonts w:ascii="Times New Roman" w:hAnsi="Times New Roman" w:cs="Times New Roman"/>
                <w:sz w:val="20"/>
              </w:rPr>
              <w:t xml:space="preserve"> </w:t>
            </w:r>
            <w:r w:rsidRPr="00512CB0">
              <w:rPr>
                <w:rFonts w:ascii="Times New Roman" w:hAnsi="Times New Roman" w:cs="Times New Roman"/>
                <w:sz w:val="20"/>
                <w:szCs w:val="20"/>
                <w:rtl/>
              </w:rPr>
              <w:t>معمولات</w:t>
            </w:r>
            <w:r w:rsidRPr="00512CB0">
              <w:rPr>
                <w:rFonts w:ascii="Times New Roman" w:hAnsi="Times New Roman" w:cs="Times New Roman"/>
                <w:sz w:val="20"/>
              </w:rPr>
              <w:t xml:space="preserve"> </w:t>
            </w:r>
            <w:r w:rsidRPr="00512CB0">
              <w:rPr>
                <w:rFonts w:ascii="Times New Roman" w:hAnsi="Times New Roman" w:cs="Times New Roman"/>
                <w:sz w:val="20"/>
                <w:szCs w:val="20"/>
                <w:rtl/>
              </w:rPr>
              <w:t>کو</w:t>
            </w:r>
            <w:r w:rsidRPr="00512CB0">
              <w:rPr>
                <w:rFonts w:ascii="Times New Roman" w:hAnsi="Times New Roman" w:cs="Times New Roman"/>
                <w:sz w:val="20"/>
              </w:rPr>
              <w:t xml:space="preserve"> </w:t>
            </w:r>
            <w:r w:rsidRPr="00512CB0">
              <w:rPr>
                <w:rFonts w:ascii="Times New Roman" w:hAnsi="Times New Roman" w:cs="Times New Roman"/>
                <w:sz w:val="20"/>
                <w:szCs w:val="20"/>
                <w:rtl/>
              </w:rPr>
              <w:t>بیان</w:t>
            </w:r>
            <w:r w:rsidRPr="00512CB0">
              <w:rPr>
                <w:rFonts w:ascii="Times New Roman" w:hAnsi="Times New Roman" w:cs="Times New Roman"/>
                <w:sz w:val="20"/>
              </w:rPr>
              <w:t xml:space="preserve"> </w:t>
            </w:r>
            <w:r w:rsidRPr="00512CB0">
              <w:rPr>
                <w:rFonts w:ascii="Times New Roman" w:hAnsi="Times New Roman" w:cs="Times New Roman"/>
                <w:sz w:val="20"/>
                <w:szCs w:val="20"/>
                <w:rtl/>
              </w:rPr>
              <w:t>کر</w:t>
            </w:r>
            <w:r w:rsidRPr="00512CB0">
              <w:rPr>
                <w:rFonts w:ascii="Times New Roman" w:hAnsi="Times New Roman" w:cs="Times New Roman"/>
                <w:sz w:val="20"/>
              </w:rPr>
              <w:t xml:space="preserve"> </w:t>
            </w:r>
            <w:r w:rsidRPr="00512CB0">
              <w:rPr>
                <w:rFonts w:ascii="Times New Roman" w:hAnsi="Times New Roman" w:cs="Times New Roman"/>
                <w:sz w:val="20"/>
                <w:szCs w:val="20"/>
                <w:rtl/>
              </w:rPr>
              <w:t>سکتے</w:t>
            </w:r>
            <w:r w:rsidRPr="00512CB0">
              <w:rPr>
                <w:rFonts w:ascii="Times New Roman" w:hAnsi="Times New Roman" w:cs="Times New Roman"/>
                <w:sz w:val="20"/>
              </w:rPr>
              <w:t xml:space="preserve"> </w:t>
            </w:r>
            <w:r w:rsidRPr="00512CB0">
              <w:rPr>
                <w:rFonts w:ascii="Times New Roman" w:hAnsi="Times New Roman" w:cs="Times New Roman"/>
                <w:sz w:val="20"/>
                <w:szCs w:val="20"/>
                <w:rtl/>
              </w:rPr>
              <w:t>ہیں؟</w:t>
            </w:r>
          </w:p>
        </w:tc>
        <w:tc>
          <w:tcPr>
            <w:tcW w:w="5039" w:type="dxa"/>
          </w:tcPr>
          <w:p w14:paraId="1ED7062A"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Morning Setup</w:t>
            </w:r>
          </w:p>
          <w:p w14:paraId="3A1439C6"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Display Arrangement</w:t>
            </w:r>
          </w:p>
          <w:p w14:paraId="34F92378"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Customer Engagement</w:t>
            </w:r>
          </w:p>
          <w:p w14:paraId="54D27175"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Peak Hours</w:t>
            </w:r>
          </w:p>
          <w:p w14:paraId="28577E8E"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Food Preparation</w:t>
            </w:r>
          </w:p>
          <w:p w14:paraId="3F9EDA63"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Stock Management</w:t>
            </w:r>
          </w:p>
          <w:p w14:paraId="4C2CE8C6"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Closing Procedures</w:t>
            </w:r>
          </w:p>
          <w:p w14:paraId="71EAC17A"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Cleanup</w:t>
            </w:r>
          </w:p>
          <w:p w14:paraId="560D6572"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Daily Challenges</w:t>
            </w:r>
          </w:p>
        </w:tc>
      </w:tr>
      <w:tr w:rsidR="00F820D3" w14:paraId="119460BF" w14:textId="77777777" w:rsidTr="00F820D3">
        <w:tc>
          <w:tcPr>
            <w:tcW w:w="810" w:type="dxa"/>
          </w:tcPr>
          <w:p w14:paraId="390686F0" w14:textId="77777777" w:rsidR="00F820D3" w:rsidRPr="00F820D3" w:rsidRDefault="00F820D3" w:rsidP="00EA0CBA">
            <w:pPr>
              <w:pStyle w:val="ListParagraph"/>
              <w:numPr>
                <w:ilvl w:val="0"/>
                <w:numId w:val="8"/>
              </w:numPr>
              <w:rPr>
                <w:rFonts w:ascii="Times New Roman" w:hAnsi="Times New Roman" w:cs="Times New Roman"/>
                <w:sz w:val="18"/>
              </w:rPr>
            </w:pPr>
          </w:p>
        </w:tc>
        <w:tc>
          <w:tcPr>
            <w:tcW w:w="4320" w:type="dxa"/>
          </w:tcPr>
          <w:p w14:paraId="4A736ACC" w14:textId="77777777" w:rsidR="00F820D3" w:rsidRPr="00512CB0" w:rsidRDefault="00F820D3" w:rsidP="00957C27">
            <w:pPr>
              <w:rPr>
                <w:rFonts w:ascii="Times New Roman" w:hAnsi="Times New Roman" w:cs="Times New Roman"/>
                <w:sz w:val="20"/>
              </w:rPr>
            </w:pPr>
            <w:r w:rsidRPr="00512CB0">
              <w:rPr>
                <w:rFonts w:ascii="Times New Roman" w:hAnsi="Times New Roman" w:cs="Times New Roman"/>
                <w:sz w:val="20"/>
              </w:rPr>
              <w:t>What is the main driving force behind your street vending business?</w:t>
            </w:r>
          </w:p>
          <w:p w14:paraId="48D4E422" w14:textId="77777777" w:rsidR="00B01DC7" w:rsidRPr="00512CB0" w:rsidRDefault="00B01DC7" w:rsidP="00957C27">
            <w:pPr>
              <w:jc w:val="right"/>
              <w:rPr>
                <w:rFonts w:ascii="Times New Roman" w:hAnsi="Times New Roman" w:cs="Times New Roman"/>
                <w:sz w:val="20"/>
              </w:rPr>
            </w:pPr>
            <w:r w:rsidRPr="00512CB0">
              <w:rPr>
                <w:rFonts w:ascii="Times New Roman" w:hAnsi="Times New Roman" w:cs="Times New Roman"/>
                <w:sz w:val="20"/>
                <w:szCs w:val="20"/>
                <w:rtl/>
              </w:rPr>
              <w:t>آپ</w:t>
            </w:r>
            <w:r w:rsidRPr="00512CB0">
              <w:rPr>
                <w:rFonts w:ascii="Times New Roman" w:hAnsi="Times New Roman" w:cs="Times New Roman"/>
                <w:sz w:val="20"/>
              </w:rPr>
              <w:t xml:space="preserve"> </w:t>
            </w:r>
            <w:r w:rsidRPr="00512CB0">
              <w:rPr>
                <w:rFonts w:ascii="Times New Roman" w:hAnsi="Times New Roman" w:cs="Times New Roman"/>
                <w:sz w:val="20"/>
                <w:szCs w:val="20"/>
                <w:rtl/>
              </w:rPr>
              <w:t>کے</w:t>
            </w:r>
            <w:r w:rsidRPr="00512CB0">
              <w:rPr>
                <w:rFonts w:ascii="Times New Roman" w:hAnsi="Times New Roman" w:cs="Times New Roman"/>
                <w:sz w:val="20"/>
              </w:rPr>
              <w:t xml:space="preserve"> </w:t>
            </w:r>
            <w:r w:rsidRPr="00512CB0">
              <w:rPr>
                <w:rFonts w:ascii="Times New Roman" w:hAnsi="Times New Roman" w:cs="Times New Roman"/>
                <w:sz w:val="20"/>
                <w:szCs w:val="20"/>
                <w:rtl/>
              </w:rPr>
              <w:t>کام</w:t>
            </w:r>
            <w:r w:rsidRPr="00512CB0">
              <w:rPr>
                <w:rFonts w:ascii="Times New Roman" w:hAnsi="Times New Roman" w:cs="Times New Roman"/>
                <w:sz w:val="20"/>
              </w:rPr>
              <w:t xml:space="preserve"> </w:t>
            </w:r>
            <w:r w:rsidRPr="00512CB0">
              <w:rPr>
                <w:rFonts w:ascii="Times New Roman" w:hAnsi="Times New Roman" w:cs="Times New Roman"/>
                <w:sz w:val="20"/>
                <w:szCs w:val="20"/>
                <w:rtl/>
              </w:rPr>
              <w:t>کرنے</w:t>
            </w:r>
            <w:r w:rsidRPr="00512CB0">
              <w:rPr>
                <w:rFonts w:ascii="Times New Roman" w:hAnsi="Times New Roman" w:cs="Times New Roman"/>
                <w:sz w:val="20"/>
              </w:rPr>
              <w:t xml:space="preserve"> </w:t>
            </w:r>
            <w:r w:rsidRPr="00512CB0">
              <w:rPr>
                <w:rFonts w:ascii="Times New Roman" w:hAnsi="Times New Roman" w:cs="Times New Roman"/>
                <w:sz w:val="20"/>
                <w:szCs w:val="20"/>
                <w:rtl/>
              </w:rPr>
              <w:t>کی</w:t>
            </w:r>
            <w:r w:rsidRPr="00512CB0">
              <w:rPr>
                <w:rFonts w:ascii="Times New Roman" w:hAnsi="Times New Roman" w:cs="Times New Roman"/>
                <w:sz w:val="20"/>
              </w:rPr>
              <w:t xml:space="preserve"> </w:t>
            </w:r>
            <w:r w:rsidRPr="00512CB0">
              <w:rPr>
                <w:rFonts w:ascii="Times New Roman" w:hAnsi="Times New Roman" w:cs="Times New Roman"/>
                <w:sz w:val="20"/>
                <w:szCs w:val="20"/>
                <w:rtl/>
              </w:rPr>
              <w:t>اصل</w:t>
            </w:r>
            <w:r w:rsidRPr="00512CB0">
              <w:rPr>
                <w:rFonts w:ascii="Times New Roman" w:hAnsi="Times New Roman" w:cs="Times New Roman"/>
                <w:sz w:val="20"/>
              </w:rPr>
              <w:t xml:space="preserve"> </w:t>
            </w:r>
            <w:r w:rsidRPr="00512CB0">
              <w:rPr>
                <w:rFonts w:ascii="Times New Roman" w:hAnsi="Times New Roman" w:cs="Times New Roman"/>
                <w:sz w:val="20"/>
                <w:szCs w:val="20"/>
                <w:rtl/>
              </w:rPr>
              <w:t>وجہ</w:t>
            </w:r>
            <w:r w:rsidRPr="00512CB0">
              <w:rPr>
                <w:rFonts w:ascii="Times New Roman" w:hAnsi="Times New Roman" w:cs="Times New Roman"/>
                <w:sz w:val="20"/>
              </w:rPr>
              <w:t xml:space="preserve"> </w:t>
            </w:r>
            <w:r w:rsidRPr="00512CB0">
              <w:rPr>
                <w:rFonts w:ascii="Times New Roman" w:hAnsi="Times New Roman" w:cs="Times New Roman"/>
                <w:sz w:val="20"/>
                <w:szCs w:val="20"/>
                <w:rtl/>
              </w:rPr>
              <w:t>کیا</w:t>
            </w:r>
            <w:r w:rsidRPr="00512CB0">
              <w:rPr>
                <w:rFonts w:ascii="Times New Roman" w:hAnsi="Times New Roman" w:cs="Times New Roman"/>
                <w:sz w:val="20"/>
              </w:rPr>
              <w:t xml:space="preserve"> </w:t>
            </w:r>
            <w:r w:rsidRPr="00512CB0">
              <w:rPr>
                <w:rFonts w:ascii="Times New Roman" w:hAnsi="Times New Roman" w:cs="Times New Roman"/>
                <w:sz w:val="20"/>
                <w:szCs w:val="20"/>
                <w:rtl/>
              </w:rPr>
              <w:t>ہے؟</w:t>
            </w:r>
          </w:p>
        </w:tc>
        <w:tc>
          <w:tcPr>
            <w:tcW w:w="5039" w:type="dxa"/>
          </w:tcPr>
          <w:p w14:paraId="2A40C5E4"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Flexibility</w:t>
            </w:r>
          </w:p>
          <w:p w14:paraId="11F497FE"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Financial Need</w:t>
            </w:r>
          </w:p>
          <w:p w14:paraId="6F77AEC8"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Family Tradition</w:t>
            </w:r>
          </w:p>
          <w:p w14:paraId="5D7921BF"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Profit Potential</w:t>
            </w:r>
          </w:p>
          <w:p w14:paraId="0B10763B"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Skill level</w:t>
            </w:r>
          </w:p>
        </w:tc>
      </w:tr>
      <w:tr w:rsidR="00F820D3" w14:paraId="1A9297BC" w14:textId="77777777" w:rsidTr="00F820D3">
        <w:tc>
          <w:tcPr>
            <w:tcW w:w="810" w:type="dxa"/>
          </w:tcPr>
          <w:p w14:paraId="0450326B" w14:textId="77777777" w:rsidR="00F820D3" w:rsidRPr="00F820D3" w:rsidRDefault="00F820D3" w:rsidP="00EA0CBA">
            <w:pPr>
              <w:pStyle w:val="ListParagraph"/>
              <w:numPr>
                <w:ilvl w:val="0"/>
                <w:numId w:val="8"/>
              </w:numPr>
              <w:rPr>
                <w:rFonts w:ascii="Times New Roman" w:hAnsi="Times New Roman" w:cs="Times New Roman"/>
                <w:sz w:val="18"/>
              </w:rPr>
            </w:pPr>
          </w:p>
        </w:tc>
        <w:tc>
          <w:tcPr>
            <w:tcW w:w="4320" w:type="dxa"/>
          </w:tcPr>
          <w:p w14:paraId="13AADABC" w14:textId="77777777" w:rsidR="00F820D3" w:rsidRPr="00512CB0" w:rsidRDefault="00F820D3" w:rsidP="00957C27">
            <w:pPr>
              <w:rPr>
                <w:rFonts w:ascii="Times New Roman" w:hAnsi="Times New Roman" w:cs="Times New Roman"/>
                <w:sz w:val="20"/>
              </w:rPr>
            </w:pPr>
            <w:r w:rsidRPr="00512CB0">
              <w:rPr>
                <w:rFonts w:ascii="Times New Roman" w:hAnsi="Times New Roman" w:cs="Times New Roman"/>
                <w:sz w:val="20"/>
              </w:rPr>
              <w:t>How do you balance your street vending work with your household responsibilities and caregiving roles?</w:t>
            </w:r>
          </w:p>
          <w:p w14:paraId="1C962A0D" w14:textId="77777777" w:rsidR="00B01DC7" w:rsidRPr="00512CB0" w:rsidRDefault="00B01DC7" w:rsidP="00957C27">
            <w:pPr>
              <w:rPr>
                <w:rFonts w:ascii="Times New Roman" w:hAnsi="Times New Roman" w:cs="Times New Roman"/>
                <w:sz w:val="20"/>
              </w:rPr>
            </w:pPr>
          </w:p>
          <w:p w14:paraId="47D800B3" w14:textId="77777777" w:rsidR="00B01DC7" w:rsidRPr="00512CB0" w:rsidRDefault="00B01DC7" w:rsidP="00957C27">
            <w:pPr>
              <w:jc w:val="right"/>
              <w:rPr>
                <w:rFonts w:ascii="Times New Roman" w:hAnsi="Times New Roman" w:cs="Times New Roman"/>
                <w:sz w:val="20"/>
              </w:rPr>
            </w:pPr>
            <w:r w:rsidRPr="00512CB0">
              <w:rPr>
                <w:rFonts w:ascii="Times New Roman" w:hAnsi="Times New Roman" w:cs="Times New Roman"/>
                <w:sz w:val="20"/>
                <w:szCs w:val="20"/>
                <w:rtl/>
              </w:rPr>
              <w:t>آپ</w:t>
            </w:r>
            <w:r w:rsidRPr="00512CB0">
              <w:rPr>
                <w:rFonts w:ascii="Times New Roman" w:hAnsi="Times New Roman" w:cs="Times New Roman"/>
                <w:sz w:val="20"/>
              </w:rPr>
              <w:t xml:space="preserve"> </w:t>
            </w:r>
            <w:r w:rsidRPr="00512CB0">
              <w:rPr>
                <w:rFonts w:ascii="Times New Roman" w:hAnsi="Times New Roman" w:cs="Times New Roman"/>
                <w:sz w:val="20"/>
                <w:szCs w:val="20"/>
                <w:rtl/>
              </w:rPr>
              <w:t>اپنے</w:t>
            </w:r>
            <w:r w:rsidRPr="00512CB0">
              <w:rPr>
                <w:rFonts w:ascii="Times New Roman" w:hAnsi="Times New Roman" w:cs="Times New Roman"/>
                <w:sz w:val="20"/>
              </w:rPr>
              <w:t xml:space="preserve"> </w:t>
            </w:r>
            <w:r w:rsidRPr="00512CB0">
              <w:rPr>
                <w:rFonts w:ascii="Times New Roman" w:hAnsi="Times New Roman" w:cs="Times New Roman"/>
                <w:sz w:val="20"/>
                <w:szCs w:val="20"/>
                <w:rtl/>
              </w:rPr>
              <w:t>کام</w:t>
            </w:r>
            <w:r w:rsidRPr="00512CB0">
              <w:rPr>
                <w:rFonts w:ascii="Times New Roman" w:hAnsi="Times New Roman" w:cs="Times New Roman"/>
                <w:sz w:val="20"/>
              </w:rPr>
              <w:t xml:space="preserve"> </w:t>
            </w:r>
            <w:r w:rsidRPr="00512CB0">
              <w:rPr>
                <w:rFonts w:ascii="Times New Roman" w:hAnsi="Times New Roman" w:cs="Times New Roman"/>
                <w:sz w:val="20"/>
                <w:szCs w:val="20"/>
                <w:rtl/>
              </w:rPr>
              <w:t>کو</w:t>
            </w:r>
            <w:r w:rsidRPr="00512CB0">
              <w:rPr>
                <w:rFonts w:ascii="Times New Roman" w:hAnsi="Times New Roman" w:cs="Times New Roman"/>
                <w:sz w:val="20"/>
              </w:rPr>
              <w:t xml:space="preserve"> </w:t>
            </w:r>
            <w:r w:rsidRPr="00512CB0">
              <w:rPr>
                <w:rFonts w:ascii="Times New Roman" w:hAnsi="Times New Roman" w:cs="Times New Roman"/>
                <w:sz w:val="20"/>
                <w:szCs w:val="20"/>
                <w:rtl/>
              </w:rPr>
              <w:t>اپنی</w:t>
            </w:r>
            <w:r w:rsidRPr="00512CB0">
              <w:rPr>
                <w:rFonts w:ascii="Times New Roman" w:hAnsi="Times New Roman" w:cs="Times New Roman"/>
                <w:sz w:val="20"/>
              </w:rPr>
              <w:t xml:space="preserve"> </w:t>
            </w:r>
            <w:r w:rsidRPr="00512CB0">
              <w:rPr>
                <w:rFonts w:ascii="Times New Roman" w:hAnsi="Times New Roman" w:cs="Times New Roman"/>
                <w:sz w:val="20"/>
                <w:szCs w:val="20"/>
                <w:rtl/>
              </w:rPr>
              <w:t>گھریلو</w:t>
            </w:r>
            <w:r w:rsidRPr="00512CB0">
              <w:rPr>
                <w:rFonts w:ascii="Times New Roman" w:hAnsi="Times New Roman" w:cs="Times New Roman"/>
                <w:sz w:val="20"/>
              </w:rPr>
              <w:t xml:space="preserve"> </w:t>
            </w:r>
            <w:r w:rsidRPr="00512CB0">
              <w:rPr>
                <w:rFonts w:ascii="Times New Roman" w:hAnsi="Times New Roman" w:cs="Times New Roman"/>
                <w:sz w:val="20"/>
                <w:szCs w:val="20"/>
                <w:rtl/>
              </w:rPr>
              <w:t>ذمہ</w:t>
            </w:r>
            <w:r w:rsidRPr="00512CB0">
              <w:rPr>
                <w:rFonts w:ascii="Times New Roman" w:hAnsi="Times New Roman" w:cs="Times New Roman"/>
                <w:sz w:val="20"/>
              </w:rPr>
              <w:t xml:space="preserve"> </w:t>
            </w:r>
            <w:r w:rsidRPr="00512CB0">
              <w:rPr>
                <w:rFonts w:ascii="Times New Roman" w:hAnsi="Times New Roman" w:cs="Times New Roman"/>
                <w:sz w:val="20"/>
                <w:szCs w:val="20"/>
                <w:rtl/>
              </w:rPr>
              <w:t>داریوں</w:t>
            </w:r>
            <w:r w:rsidRPr="00512CB0">
              <w:rPr>
                <w:rFonts w:ascii="Times New Roman" w:hAnsi="Times New Roman" w:cs="Times New Roman"/>
                <w:sz w:val="20"/>
              </w:rPr>
              <w:t xml:space="preserve"> </w:t>
            </w:r>
            <w:r w:rsidRPr="00512CB0">
              <w:rPr>
                <w:rFonts w:ascii="Times New Roman" w:hAnsi="Times New Roman" w:cs="Times New Roman"/>
                <w:sz w:val="20"/>
                <w:szCs w:val="20"/>
                <w:rtl/>
              </w:rPr>
              <w:t>کے</w:t>
            </w:r>
            <w:r w:rsidRPr="00512CB0">
              <w:rPr>
                <w:rFonts w:ascii="Times New Roman" w:hAnsi="Times New Roman" w:cs="Times New Roman"/>
                <w:sz w:val="20"/>
              </w:rPr>
              <w:t xml:space="preserve"> </w:t>
            </w:r>
            <w:r w:rsidRPr="00512CB0">
              <w:rPr>
                <w:rFonts w:ascii="Times New Roman" w:hAnsi="Times New Roman" w:cs="Times New Roman"/>
                <w:sz w:val="20"/>
                <w:szCs w:val="20"/>
                <w:rtl/>
              </w:rPr>
              <w:t>ساتھ</w:t>
            </w:r>
            <w:r w:rsidRPr="00512CB0">
              <w:rPr>
                <w:rFonts w:ascii="Times New Roman" w:hAnsi="Times New Roman" w:cs="Times New Roman"/>
                <w:sz w:val="20"/>
              </w:rPr>
              <w:t xml:space="preserve"> </w:t>
            </w:r>
            <w:r w:rsidRPr="00512CB0">
              <w:rPr>
                <w:rFonts w:ascii="Times New Roman" w:hAnsi="Times New Roman" w:cs="Times New Roman"/>
                <w:sz w:val="20"/>
                <w:szCs w:val="20"/>
                <w:rtl/>
              </w:rPr>
              <w:t>کیسے</w:t>
            </w:r>
            <w:r w:rsidRPr="00512CB0">
              <w:rPr>
                <w:rFonts w:ascii="Times New Roman" w:hAnsi="Times New Roman" w:cs="Times New Roman"/>
                <w:sz w:val="20"/>
              </w:rPr>
              <w:t xml:space="preserve"> </w:t>
            </w:r>
            <w:r w:rsidRPr="00512CB0">
              <w:rPr>
                <w:rFonts w:ascii="Times New Roman" w:hAnsi="Times New Roman" w:cs="Times New Roman"/>
                <w:sz w:val="20"/>
                <w:szCs w:val="20"/>
                <w:rtl/>
              </w:rPr>
              <w:t>متوازن</w:t>
            </w:r>
            <w:r w:rsidRPr="00512CB0">
              <w:rPr>
                <w:rFonts w:ascii="Times New Roman" w:hAnsi="Times New Roman" w:cs="Times New Roman"/>
                <w:sz w:val="20"/>
              </w:rPr>
              <w:t xml:space="preserve"> </w:t>
            </w:r>
            <w:r w:rsidRPr="00512CB0">
              <w:rPr>
                <w:rFonts w:ascii="Times New Roman" w:hAnsi="Times New Roman" w:cs="Times New Roman"/>
                <w:sz w:val="20"/>
                <w:szCs w:val="20"/>
                <w:rtl/>
              </w:rPr>
              <w:t>کرتے</w:t>
            </w:r>
            <w:r w:rsidRPr="00512CB0">
              <w:rPr>
                <w:rFonts w:ascii="Times New Roman" w:hAnsi="Times New Roman" w:cs="Times New Roman"/>
                <w:sz w:val="20"/>
              </w:rPr>
              <w:t xml:space="preserve"> </w:t>
            </w:r>
            <w:r w:rsidRPr="00512CB0">
              <w:rPr>
                <w:rFonts w:ascii="Times New Roman" w:hAnsi="Times New Roman" w:cs="Times New Roman"/>
                <w:sz w:val="20"/>
                <w:szCs w:val="20"/>
                <w:rtl/>
              </w:rPr>
              <w:t>ہیں؟۔</w:t>
            </w:r>
          </w:p>
        </w:tc>
        <w:tc>
          <w:tcPr>
            <w:tcW w:w="5039" w:type="dxa"/>
          </w:tcPr>
          <w:p w14:paraId="449FB3E9"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Childcare Support: Watches kids</w:t>
            </w:r>
          </w:p>
          <w:p w14:paraId="3DC5C62A"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Family Involvement: Family assisting in vending</w:t>
            </w:r>
          </w:p>
          <w:p w14:paraId="67500EE6"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Financial Support: Spouse’s income</w:t>
            </w:r>
          </w:p>
          <w:p w14:paraId="05587F00"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Help from Older children: Money handling, Record keeping, Household help, Setting up stall</w:t>
            </w:r>
          </w:p>
          <w:p w14:paraId="2F0CD6A1"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Help from Friends and Neighbors</w:t>
            </w:r>
          </w:p>
        </w:tc>
      </w:tr>
      <w:tr w:rsidR="00F820D3" w14:paraId="64C2867A" w14:textId="77777777" w:rsidTr="00F820D3">
        <w:tc>
          <w:tcPr>
            <w:tcW w:w="810" w:type="dxa"/>
          </w:tcPr>
          <w:p w14:paraId="04D3D873" w14:textId="77777777" w:rsidR="00F820D3" w:rsidRPr="00F820D3" w:rsidRDefault="00F820D3" w:rsidP="00EA0CBA">
            <w:pPr>
              <w:pStyle w:val="ListParagraph"/>
              <w:numPr>
                <w:ilvl w:val="0"/>
                <w:numId w:val="8"/>
              </w:numPr>
              <w:rPr>
                <w:rFonts w:ascii="Times New Roman" w:hAnsi="Times New Roman" w:cs="Times New Roman"/>
                <w:sz w:val="18"/>
              </w:rPr>
            </w:pPr>
          </w:p>
        </w:tc>
        <w:tc>
          <w:tcPr>
            <w:tcW w:w="4320" w:type="dxa"/>
          </w:tcPr>
          <w:p w14:paraId="4E235C63" w14:textId="77777777" w:rsidR="00F820D3" w:rsidRPr="00512CB0" w:rsidRDefault="00F820D3" w:rsidP="00957C27">
            <w:pPr>
              <w:rPr>
                <w:rFonts w:ascii="Times New Roman" w:hAnsi="Times New Roman" w:cs="Times New Roman"/>
                <w:sz w:val="20"/>
              </w:rPr>
            </w:pPr>
            <w:r w:rsidRPr="00512CB0">
              <w:rPr>
                <w:rFonts w:ascii="Times New Roman" w:hAnsi="Times New Roman" w:cs="Times New Roman"/>
                <w:sz w:val="20"/>
              </w:rPr>
              <w:t>What changes or improvements would you like to see in environment?</w:t>
            </w:r>
          </w:p>
          <w:p w14:paraId="3D9C2D0A" w14:textId="77777777" w:rsidR="00B01DC7" w:rsidRPr="00512CB0" w:rsidRDefault="00B01DC7" w:rsidP="00957C27">
            <w:pPr>
              <w:rPr>
                <w:rFonts w:ascii="Times New Roman" w:hAnsi="Times New Roman" w:cs="Times New Roman"/>
                <w:sz w:val="20"/>
              </w:rPr>
            </w:pPr>
          </w:p>
          <w:p w14:paraId="2B78A1C4" w14:textId="77777777" w:rsidR="00B01DC7" w:rsidRPr="00512CB0" w:rsidRDefault="00B01DC7" w:rsidP="00957C27">
            <w:pPr>
              <w:jc w:val="right"/>
              <w:rPr>
                <w:rFonts w:ascii="Times New Roman" w:hAnsi="Times New Roman" w:cs="Times New Roman"/>
                <w:sz w:val="20"/>
              </w:rPr>
            </w:pPr>
            <w:r w:rsidRPr="00512CB0">
              <w:rPr>
                <w:rFonts w:ascii="Times New Roman" w:hAnsi="Times New Roman" w:cs="Times New Roman"/>
                <w:sz w:val="20"/>
                <w:szCs w:val="20"/>
                <w:rtl/>
              </w:rPr>
              <w:t>آپ</w:t>
            </w:r>
            <w:r w:rsidRPr="00512CB0">
              <w:rPr>
                <w:rFonts w:ascii="Times New Roman" w:hAnsi="Times New Roman" w:cs="Times New Roman"/>
                <w:sz w:val="20"/>
              </w:rPr>
              <w:t xml:space="preserve"> </w:t>
            </w:r>
            <w:r w:rsidRPr="00512CB0">
              <w:rPr>
                <w:rFonts w:ascii="Times New Roman" w:hAnsi="Times New Roman" w:cs="Times New Roman"/>
                <w:sz w:val="20"/>
                <w:szCs w:val="20"/>
                <w:rtl/>
              </w:rPr>
              <w:t>ماحول</w:t>
            </w:r>
            <w:r w:rsidRPr="00512CB0">
              <w:rPr>
                <w:rFonts w:ascii="Times New Roman" w:hAnsi="Times New Roman" w:cs="Times New Roman"/>
                <w:sz w:val="20"/>
              </w:rPr>
              <w:t xml:space="preserve"> </w:t>
            </w:r>
            <w:r w:rsidRPr="00512CB0">
              <w:rPr>
                <w:rFonts w:ascii="Times New Roman" w:hAnsi="Times New Roman" w:cs="Times New Roman"/>
                <w:sz w:val="20"/>
                <w:szCs w:val="20"/>
                <w:rtl/>
              </w:rPr>
              <w:t>میں</w:t>
            </w:r>
            <w:r w:rsidRPr="00512CB0">
              <w:rPr>
                <w:rFonts w:ascii="Times New Roman" w:hAnsi="Times New Roman" w:cs="Times New Roman"/>
                <w:sz w:val="20"/>
              </w:rPr>
              <w:t xml:space="preserve"> </w:t>
            </w:r>
            <w:r w:rsidRPr="00512CB0">
              <w:rPr>
                <w:rFonts w:ascii="Times New Roman" w:hAnsi="Times New Roman" w:cs="Times New Roman"/>
                <w:sz w:val="20"/>
                <w:szCs w:val="20"/>
                <w:rtl/>
              </w:rPr>
              <w:t>کیا</w:t>
            </w:r>
            <w:r w:rsidRPr="00512CB0">
              <w:rPr>
                <w:rFonts w:ascii="Times New Roman" w:hAnsi="Times New Roman" w:cs="Times New Roman"/>
                <w:sz w:val="20"/>
              </w:rPr>
              <w:t xml:space="preserve"> </w:t>
            </w:r>
            <w:r w:rsidRPr="00512CB0">
              <w:rPr>
                <w:rFonts w:ascii="Times New Roman" w:hAnsi="Times New Roman" w:cs="Times New Roman"/>
                <w:sz w:val="20"/>
                <w:szCs w:val="20"/>
                <w:rtl/>
              </w:rPr>
              <w:t>تبدیلیاں</w:t>
            </w:r>
            <w:r w:rsidRPr="00512CB0">
              <w:rPr>
                <w:rFonts w:ascii="Times New Roman" w:hAnsi="Times New Roman" w:cs="Times New Roman"/>
                <w:sz w:val="20"/>
              </w:rPr>
              <w:t xml:space="preserve"> </w:t>
            </w:r>
            <w:r w:rsidRPr="00512CB0">
              <w:rPr>
                <w:rFonts w:ascii="Times New Roman" w:hAnsi="Times New Roman" w:cs="Times New Roman"/>
                <w:sz w:val="20"/>
                <w:szCs w:val="20"/>
                <w:rtl/>
              </w:rPr>
              <w:t>یا</w:t>
            </w:r>
            <w:r w:rsidRPr="00512CB0">
              <w:rPr>
                <w:rFonts w:ascii="Times New Roman" w:hAnsi="Times New Roman" w:cs="Times New Roman"/>
                <w:sz w:val="20"/>
              </w:rPr>
              <w:t xml:space="preserve"> </w:t>
            </w:r>
            <w:r w:rsidRPr="00512CB0">
              <w:rPr>
                <w:rFonts w:ascii="Times New Roman" w:hAnsi="Times New Roman" w:cs="Times New Roman"/>
                <w:sz w:val="20"/>
                <w:szCs w:val="20"/>
                <w:rtl/>
              </w:rPr>
              <w:t>بہتری</w:t>
            </w:r>
            <w:r w:rsidRPr="00512CB0">
              <w:rPr>
                <w:rFonts w:ascii="Times New Roman" w:hAnsi="Times New Roman" w:cs="Times New Roman"/>
                <w:sz w:val="20"/>
              </w:rPr>
              <w:t xml:space="preserve"> </w:t>
            </w:r>
            <w:r w:rsidRPr="00512CB0">
              <w:rPr>
                <w:rFonts w:ascii="Times New Roman" w:hAnsi="Times New Roman" w:cs="Times New Roman"/>
                <w:sz w:val="20"/>
                <w:szCs w:val="20"/>
                <w:rtl/>
              </w:rPr>
              <w:t>دیکھنا</w:t>
            </w:r>
            <w:r w:rsidRPr="00512CB0">
              <w:rPr>
                <w:rFonts w:ascii="Times New Roman" w:hAnsi="Times New Roman" w:cs="Times New Roman"/>
                <w:sz w:val="20"/>
              </w:rPr>
              <w:t xml:space="preserve"> </w:t>
            </w:r>
            <w:r w:rsidRPr="00512CB0">
              <w:rPr>
                <w:rFonts w:ascii="Times New Roman" w:hAnsi="Times New Roman" w:cs="Times New Roman"/>
                <w:sz w:val="20"/>
                <w:szCs w:val="20"/>
                <w:rtl/>
              </w:rPr>
              <w:t>چاہیں</w:t>
            </w:r>
            <w:r w:rsidRPr="00512CB0">
              <w:rPr>
                <w:rFonts w:ascii="Times New Roman" w:hAnsi="Times New Roman" w:cs="Times New Roman"/>
                <w:sz w:val="20"/>
              </w:rPr>
              <w:t xml:space="preserve"> </w:t>
            </w:r>
            <w:r w:rsidRPr="00512CB0">
              <w:rPr>
                <w:rFonts w:ascii="Times New Roman" w:hAnsi="Times New Roman" w:cs="Times New Roman"/>
                <w:sz w:val="20"/>
                <w:szCs w:val="20"/>
                <w:rtl/>
              </w:rPr>
              <w:t>گے؟</w:t>
            </w:r>
          </w:p>
        </w:tc>
        <w:tc>
          <w:tcPr>
            <w:tcW w:w="5039" w:type="dxa"/>
          </w:tcPr>
          <w:p w14:paraId="4DE29A78"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Safety Measures: Improved lighting, Surveillance cameras, Increased police presence</w:t>
            </w:r>
          </w:p>
          <w:p w14:paraId="094CC543"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 xml:space="preserve">Access to Facilities: Restrooms, Clean water, Storage, Shades </w:t>
            </w:r>
          </w:p>
          <w:p w14:paraId="613862BF"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Gender Equality:</w:t>
            </w:r>
          </w:p>
          <w:p w14:paraId="4B311732"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Infrastructure: Accessible vending spaces, Wide pathways</w:t>
            </w:r>
          </w:p>
          <w:p w14:paraId="3553C2E4"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 xml:space="preserve">Health and Sanitation: Waste disposal, Clean streets </w:t>
            </w:r>
          </w:p>
          <w:p w14:paraId="6968639E"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Licensing and Permitting:</w:t>
            </w:r>
          </w:p>
        </w:tc>
      </w:tr>
      <w:tr w:rsidR="00F820D3" w14:paraId="73DB0CC1" w14:textId="77777777" w:rsidTr="005B2186">
        <w:trPr>
          <w:trHeight w:val="1259"/>
        </w:trPr>
        <w:tc>
          <w:tcPr>
            <w:tcW w:w="810" w:type="dxa"/>
          </w:tcPr>
          <w:p w14:paraId="15ADED9C" w14:textId="77777777" w:rsidR="00F820D3" w:rsidRPr="00F820D3" w:rsidRDefault="00F820D3" w:rsidP="00EA0CBA">
            <w:pPr>
              <w:pStyle w:val="ListParagraph"/>
              <w:numPr>
                <w:ilvl w:val="0"/>
                <w:numId w:val="8"/>
              </w:numPr>
              <w:rPr>
                <w:rFonts w:ascii="Times New Roman" w:hAnsi="Times New Roman" w:cs="Times New Roman"/>
                <w:sz w:val="18"/>
              </w:rPr>
            </w:pPr>
          </w:p>
        </w:tc>
        <w:tc>
          <w:tcPr>
            <w:tcW w:w="4320" w:type="dxa"/>
          </w:tcPr>
          <w:p w14:paraId="4C8133BE" w14:textId="77777777" w:rsidR="00F820D3" w:rsidRPr="00512CB0" w:rsidRDefault="00F820D3" w:rsidP="00957C27">
            <w:pPr>
              <w:rPr>
                <w:rFonts w:ascii="Times New Roman" w:hAnsi="Times New Roman" w:cs="Times New Roman"/>
                <w:sz w:val="20"/>
              </w:rPr>
            </w:pPr>
            <w:r w:rsidRPr="00512CB0">
              <w:rPr>
                <w:rFonts w:ascii="Times New Roman" w:hAnsi="Times New Roman" w:cs="Times New Roman"/>
                <w:sz w:val="20"/>
              </w:rPr>
              <w:t>How do you handle challenges with customers and local authorities?</w:t>
            </w:r>
          </w:p>
          <w:p w14:paraId="13AAD119" w14:textId="77777777" w:rsidR="00B01DC7" w:rsidRPr="00512CB0" w:rsidRDefault="00B01DC7" w:rsidP="00957C27">
            <w:pPr>
              <w:rPr>
                <w:rFonts w:ascii="Times New Roman" w:hAnsi="Times New Roman" w:cs="Times New Roman"/>
                <w:sz w:val="20"/>
              </w:rPr>
            </w:pPr>
          </w:p>
          <w:p w14:paraId="1B247417" w14:textId="77777777" w:rsidR="00B01DC7" w:rsidRPr="00512CB0" w:rsidRDefault="00B01DC7" w:rsidP="00957C27">
            <w:pPr>
              <w:jc w:val="right"/>
              <w:rPr>
                <w:rFonts w:ascii="Times New Roman" w:hAnsi="Times New Roman" w:cs="Times New Roman"/>
                <w:sz w:val="20"/>
              </w:rPr>
            </w:pPr>
            <w:r w:rsidRPr="00512CB0">
              <w:rPr>
                <w:rFonts w:ascii="Times New Roman" w:hAnsi="Times New Roman" w:cs="Times New Roman"/>
                <w:sz w:val="20"/>
                <w:szCs w:val="20"/>
                <w:rtl/>
              </w:rPr>
              <w:t>آپ</w:t>
            </w:r>
            <w:r w:rsidRPr="00512CB0">
              <w:rPr>
                <w:rFonts w:ascii="Times New Roman" w:hAnsi="Times New Roman" w:cs="Times New Roman"/>
                <w:sz w:val="20"/>
              </w:rPr>
              <w:t xml:space="preserve"> </w:t>
            </w:r>
            <w:r w:rsidRPr="00512CB0">
              <w:rPr>
                <w:rFonts w:ascii="Times New Roman" w:hAnsi="Times New Roman" w:cs="Times New Roman"/>
                <w:sz w:val="20"/>
                <w:szCs w:val="20"/>
                <w:rtl/>
              </w:rPr>
              <w:t>گاہکوں</w:t>
            </w:r>
            <w:r w:rsidRPr="00512CB0">
              <w:rPr>
                <w:rFonts w:ascii="Times New Roman" w:hAnsi="Times New Roman" w:cs="Times New Roman"/>
                <w:sz w:val="20"/>
              </w:rPr>
              <w:t xml:space="preserve"> </w:t>
            </w:r>
            <w:r w:rsidRPr="00512CB0">
              <w:rPr>
                <w:rFonts w:ascii="Times New Roman" w:hAnsi="Times New Roman" w:cs="Times New Roman"/>
                <w:sz w:val="20"/>
                <w:szCs w:val="20"/>
                <w:rtl/>
              </w:rPr>
              <w:t>اور</w:t>
            </w:r>
            <w:r w:rsidRPr="00512CB0">
              <w:rPr>
                <w:rFonts w:ascii="Times New Roman" w:hAnsi="Times New Roman" w:cs="Times New Roman"/>
                <w:sz w:val="20"/>
              </w:rPr>
              <w:t xml:space="preserve"> </w:t>
            </w:r>
            <w:r w:rsidRPr="00512CB0">
              <w:rPr>
                <w:rFonts w:ascii="Times New Roman" w:hAnsi="Times New Roman" w:cs="Times New Roman"/>
                <w:sz w:val="20"/>
                <w:szCs w:val="20"/>
                <w:rtl/>
              </w:rPr>
              <w:t>مقامی</w:t>
            </w:r>
            <w:r w:rsidRPr="00512CB0">
              <w:rPr>
                <w:rFonts w:ascii="Times New Roman" w:hAnsi="Times New Roman" w:cs="Times New Roman"/>
                <w:sz w:val="20"/>
              </w:rPr>
              <w:t xml:space="preserve"> </w:t>
            </w:r>
            <w:r w:rsidRPr="00512CB0">
              <w:rPr>
                <w:rFonts w:ascii="Times New Roman" w:hAnsi="Times New Roman" w:cs="Times New Roman"/>
                <w:sz w:val="20"/>
                <w:szCs w:val="20"/>
                <w:rtl/>
              </w:rPr>
              <w:t>حکومتی</w:t>
            </w:r>
            <w:r w:rsidRPr="00512CB0">
              <w:rPr>
                <w:rFonts w:ascii="Times New Roman" w:hAnsi="Times New Roman" w:cs="Times New Roman"/>
                <w:sz w:val="20"/>
              </w:rPr>
              <w:t xml:space="preserve"> </w:t>
            </w:r>
            <w:r w:rsidRPr="00512CB0">
              <w:rPr>
                <w:rFonts w:ascii="Times New Roman" w:hAnsi="Times New Roman" w:cs="Times New Roman"/>
                <w:sz w:val="20"/>
                <w:szCs w:val="20"/>
                <w:rtl/>
              </w:rPr>
              <w:t>اداروں</w:t>
            </w:r>
            <w:r w:rsidRPr="00512CB0">
              <w:rPr>
                <w:rFonts w:ascii="Times New Roman" w:hAnsi="Times New Roman" w:cs="Times New Roman"/>
                <w:sz w:val="20"/>
              </w:rPr>
              <w:t xml:space="preserve"> </w:t>
            </w:r>
            <w:r w:rsidRPr="00512CB0">
              <w:rPr>
                <w:rFonts w:ascii="Times New Roman" w:hAnsi="Times New Roman" w:cs="Times New Roman"/>
                <w:sz w:val="20"/>
                <w:szCs w:val="20"/>
                <w:rtl/>
              </w:rPr>
              <w:t>کے</w:t>
            </w:r>
            <w:r w:rsidRPr="00512CB0">
              <w:rPr>
                <w:rFonts w:ascii="Times New Roman" w:hAnsi="Times New Roman" w:cs="Times New Roman"/>
                <w:sz w:val="20"/>
              </w:rPr>
              <w:t xml:space="preserve"> </w:t>
            </w:r>
            <w:r w:rsidRPr="00512CB0">
              <w:rPr>
                <w:rFonts w:ascii="Times New Roman" w:hAnsi="Times New Roman" w:cs="Times New Roman"/>
                <w:sz w:val="20"/>
                <w:szCs w:val="20"/>
                <w:rtl/>
              </w:rPr>
              <w:t>ساتھ</w:t>
            </w:r>
            <w:r w:rsidRPr="00512CB0">
              <w:rPr>
                <w:rFonts w:ascii="Times New Roman" w:hAnsi="Times New Roman" w:cs="Times New Roman"/>
                <w:sz w:val="20"/>
              </w:rPr>
              <w:t xml:space="preserve"> </w:t>
            </w:r>
            <w:r w:rsidRPr="00512CB0">
              <w:rPr>
                <w:rFonts w:ascii="Times New Roman" w:hAnsi="Times New Roman" w:cs="Times New Roman"/>
                <w:sz w:val="20"/>
                <w:szCs w:val="20"/>
                <w:rtl/>
              </w:rPr>
              <w:t>مسائل</w:t>
            </w:r>
            <w:r w:rsidRPr="00512CB0">
              <w:rPr>
                <w:rFonts w:ascii="Times New Roman" w:hAnsi="Times New Roman" w:cs="Times New Roman"/>
                <w:sz w:val="20"/>
              </w:rPr>
              <w:t xml:space="preserve"> </w:t>
            </w:r>
            <w:r w:rsidRPr="00512CB0">
              <w:rPr>
                <w:rFonts w:ascii="Times New Roman" w:hAnsi="Times New Roman" w:cs="Times New Roman"/>
                <w:sz w:val="20"/>
                <w:szCs w:val="20"/>
                <w:rtl/>
              </w:rPr>
              <w:t>کو</w:t>
            </w:r>
            <w:r w:rsidRPr="00512CB0">
              <w:rPr>
                <w:rFonts w:ascii="Times New Roman" w:hAnsi="Times New Roman" w:cs="Times New Roman"/>
                <w:sz w:val="20"/>
              </w:rPr>
              <w:t xml:space="preserve"> </w:t>
            </w:r>
            <w:r w:rsidRPr="00512CB0">
              <w:rPr>
                <w:rFonts w:ascii="Times New Roman" w:hAnsi="Times New Roman" w:cs="Times New Roman"/>
                <w:sz w:val="20"/>
                <w:szCs w:val="20"/>
                <w:rtl/>
              </w:rPr>
              <w:t>کس</w:t>
            </w:r>
            <w:r w:rsidRPr="00512CB0">
              <w:rPr>
                <w:rFonts w:ascii="Times New Roman" w:hAnsi="Times New Roman" w:cs="Times New Roman"/>
                <w:sz w:val="20"/>
              </w:rPr>
              <w:t xml:space="preserve"> </w:t>
            </w:r>
            <w:r w:rsidRPr="00512CB0">
              <w:rPr>
                <w:rFonts w:ascii="Times New Roman" w:hAnsi="Times New Roman" w:cs="Times New Roman"/>
                <w:sz w:val="20"/>
                <w:szCs w:val="20"/>
                <w:rtl/>
              </w:rPr>
              <w:t>طرح</w:t>
            </w:r>
            <w:r w:rsidRPr="00512CB0">
              <w:rPr>
                <w:rFonts w:ascii="Times New Roman" w:hAnsi="Times New Roman" w:cs="Times New Roman"/>
                <w:sz w:val="20"/>
              </w:rPr>
              <w:t xml:space="preserve"> </w:t>
            </w:r>
            <w:r w:rsidRPr="00512CB0">
              <w:rPr>
                <w:rFonts w:ascii="Times New Roman" w:hAnsi="Times New Roman" w:cs="Times New Roman"/>
                <w:sz w:val="20"/>
                <w:szCs w:val="20"/>
                <w:rtl/>
              </w:rPr>
              <w:t>حل</w:t>
            </w:r>
            <w:r w:rsidRPr="00512CB0">
              <w:rPr>
                <w:rFonts w:ascii="Times New Roman" w:hAnsi="Times New Roman" w:cs="Times New Roman"/>
                <w:sz w:val="20"/>
              </w:rPr>
              <w:t xml:space="preserve"> </w:t>
            </w:r>
            <w:r w:rsidRPr="00512CB0">
              <w:rPr>
                <w:rFonts w:ascii="Times New Roman" w:hAnsi="Times New Roman" w:cs="Times New Roman"/>
                <w:sz w:val="20"/>
                <w:szCs w:val="20"/>
                <w:rtl/>
              </w:rPr>
              <w:t>کرتے</w:t>
            </w:r>
            <w:r w:rsidRPr="00512CB0">
              <w:rPr>
                <w:rFonts w:ascii="Times New Roman" w:hAnsi="Times New Roman" w:cs="Times New Roman"/>
                <w:sz w:val="20"/>
              </w:rPr>
              <w:t xml:space="preserve"> </w:t>
            </w:r>
            <w:r w:rsidRPr="00512CB0">
              <w:rPr>
                <w:rFonts w:ascii="Times New Roman" w:hAnsi="Times New Roman" w:cs="Times New Roman"/>
                <w:sz w:val="20"/>
                <w:szCs w:val="20"/>
                <w:rtl/>
              </w:rPr>
              <w:t>ہیں؟</w:t>
            </w:r>
          </w:p>
        </w:tc>
        <w:tc>
          <w:tcPr>
            <w:tcW w:w="5039" w:type="dxa"/>
          </w:tcPr>
          <w:p w14:paraId="60865F2F"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 xml:space="preserve">Customer Interactions: Price Negotiation, Handling Complaints, Harassment </w:t>
            </w:r>
          </w:p>
          <w:p w14:paraId="1DFE7D32"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Law Enforcement: Confiscation, Inspection, Demands, Fine</w:t>
            </w:r>
          </w:p>
          <w:p w14:paraId="4715A8F3"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 xml:space="preserve">Stall location: Traffic </w:t>
            </w:r>
          </w:p>
          <w:p w14:paraId="24FF5E8D" w14:textId="77777777" w:rsidR="00F820D3" w:rsidRPr="00957C27" w:rsidRDefault="00F820D3" w:rsidP="00957C27">
            <w:pPr>
              <w:rPr>
                <w:rFonts w:ascii="Times New Roman" w:hAnsi="Times New Roman" w:cs="Times New Roman"/>
                <w:sz w:val="20"/>
              </w:rPr>
            </w:pPr>
            <w:r w:rsidRPr="00957C27">
              <w:rPr>
                <w:rFonts w:ascii="Times New Roman" w:hAnsi="Times New Roman" w:cs="Times New Roman"/>
                <w:sz w:val="20"/>
              </w:rPr>
              <w:t>Coping: Support from local vendor, Bribe, Running away</w:t>
            </w:r>
          </w:p>
        </w:tc>
      </w:tr>
      <w:tr w:rsidR="00D30520" w14:paraId="08999988" w14:textId="77777777" w:rsidTr="005B2186">
        <w:trPr>
          <w:trHeight w:val="1259"/>
        </w:trPr>
        <w:tc>
          <w:tcPr>
            <w:tcW w:w="810" w:type="dxa"/>
          </w:tcPr>
          <w:p w14:paraId="35853788" w14:textId="77777777" w:rsidR="00D30520" w:rsidRPr="00F820D3" w:rsidRDefault="00D30520" w:rsidP="00EA0CBA">
            <w:pPr>
              <w:pStyle w:val="ListParagraph"/>
              <w:numPr>
                <w:ilvl w:val="0"/>
                <w:numId w:val="8"/>
              </w:numPr>
              <w:rPr>
                <w:rFonts w:ascii="Times New Roman" w:hAnsi="Times New Roman" w:cs="Times New Roman"/>
                <w:sz w:val="18"/>
              </w:rPr>
            </w:pPr>
          </w:p>
        </w:tc>
        <w:tc>
          <w:tcPr>
            <w:tcW w:w="4320" w:type="dxa"/>
          </w:tcPr>
          <w:p w14:paraId="52B03A24" w14:textId="77777777" w:rsidR="00D30520" w:rsidRPr="00512CB0" w:rsidRDefault="00D30520" w:rsidP="00957C27">
            <w:pPr>
              <w:rPr>
                <w:rFonts w:ascii="Times New Roman" w:hAnsi="Times New Roman" w:cs="Times New Roman"/>
                <w:sz w:val="20"/>
              </w:rPr>
            </w:pPr>
            <w:r>
              <w:rPr>
                <w:rFonts w:ascii="Times New Roman" w:hAnsi="Times New Roman" w:cs="Times New Roman"/>
                <w:sz w:val="20"/>
              </w:rPr>
              <w:t xml:space="preserve">What occupational and reproductive health challenges </w:t>
            </w:r>
            <w:r w:rsidR="00F92A21">
              <w:rPr>
                <w:rFonts w:ascii="Times New Roman" w:hAnsi="Times New Roman" w:cs="Times New Roman"/>
                <w:sz w:val="20"/>
              </w:rPr>
              <w:t xml:space="preserve">you </w:t>
            </w:r>
            <w:r>
              <w:rPr>
                <w:rFonts w:ascii="Times New Roman" w:hAnsi="Times New Roman" w:cs="Times New Roman"/>
                <w:sz w:val="20"/>
              </w:rPr>
              <w:t>face due to vending?</w:t>
            </w:r>
          </w:p>
        </w:tc>
        <w:tc>
          <w:tcPr>
            <w:tcW w:w="5039" w:type="dxa"/>
          </w:tcPr>
          <w:p w14:paraId="4DB359D5" w14:textId="77777777" w:rsidR="00D30520" w:rsidRDefault="00D30520" w:rsidP="00957C27">
            <w:pPr>
              <w:rPr>
                <w:rFonts w:ascii="Times New Roman" w:hAnsi="Times New Roman" w:cs="Times New Roman"/>
                <w:sz w:val="20"/>
              </w:rPr>
            </w:pPr>
            <w:r>
              <w:rPr>
                <w:rFonts w:ascii="Times New Roman" w:hAnsi="Times New Roman" w:cs="Times New Roman"/>
                <w:sz w:val="20"/>
              </w:rPr>
              <w:t>L</w:t>
            </w:r>
            <w:r w:rsidRPr="00D30520">
              <w:rPr>
                <w:rFonts w:ascii="Times New Roman" w:hAnsi="Times New Roman" w:cs="Times New Roman"/>
                <w:sz w:val="20"/>
              </w:rPr>
              <w:t>ift heavy things</w:t>
            </w:r>
          </w:p>
          <w:p w14:paraId="748A29A6" w14:textId="77777777" w:rsidR="00D30520" w:rsidRDefault="00D30520" w:rsidP="00957C27">
            <w:pPr>
              <w:rPr>
                <w:rFonts w:ascii="Times New Roman" w:hAnsi="Times New Roman" w:cs="Times New Roman"/>
                <w:sz w:val="20"/>
              </w:rPr>
            </w:pPr>
            <w:r>
              <w:rPr>
                <w:rFonts w:ascii="Times New Roman" w:hAnsi="Times New Roman" w:cs="Times New Roman"/>
                <w:sz w:val="20"/>
              </w:rPr>
              <w:t>W</w:t>
            </w:r>
            <w:r w:rsidRPr="00D30520">
              <w:rPr>
                <w:rFonts w:ascii="Times New Roman" w:hAnsi="Times New Roman" w:cs="Times New Roman"/>
                <w:sz w:val="20"/>
              </w:rPr>
              <w:t>ork with</w:t>
            </w:r>
            <w:r>
              <w:rPr>
                <w:rFonts w:ascii="Times New Roman" w:hAnsi="Times New Roman" w:cs="Times New Roman"/>
                <w:sz w:val="20"/>
              </w:rPr>
              <w:t xml:space="preserve"> or </w:t>
            </w:r>
            <w:r w:rsidRPr="00D30520">
              <w:rPr>
                <w:rFonts w:ascii="Times New Roman" w:hAnsi="Times New Roman" w:cs="Times New Roman"/>
                <w:sz w:val="20"/>
              </w:rPr>
              <w:t xml:space="preserve">around fire or smoke  </w:t>
            </w:r>
          </w:p>
          <w:p w14:paraId="736CCD5F" w14:textId="77777777" w:rsidR="00D30520" w:rsidRDefault="00D30520" w:rsidP="00957C27">
            <w:pPr>
              <w:rPr>
                <w:rFonts w:ascii="Times New Roman" w:hAnsi="Times New Roman" w:cs="Times New Roman"/>
                <w:sz w:val="20"/>
              </w:rPr>
            </w:pPr>
            <w:r>
              <w:rPr>
                <w:rFonts w:ascii="Times New Roman" w:hAnsi="Times New Roman" w:cs="Times New Roman"/>
                <w:sz w:val="20"/>
              </w:rPr>
              <w:t>A</w:t>
            </w:r>
            <w:r w:rsidRPr="00D30520">
              <w:rPr>
                <w:rFonts w:ascii="Times New Roman" w:hAnsi="Times New Roman" w:cs="Times New Roman"/>
                <w:sz w:val="20"/>
              </w:rPr>
              <w:t>ny kind of pollutant causing respiratory</w:t>
            </w:r>
            <w:r>
              <w:rPr>
                <w:rFonts w:ascii="Times New Roman" w:hAnsi="Times New Roman" w:cs="Times New Roman"/>
                <w:sz w:val="20"/>
              </w:rPr>
              <w:t xml:space="preserve"> issues.</w:t>
            </w:r>
          </w:p>
          <w:p w14:paraId="300FB052" w14:textId="77777777" w:rsidR="00D30520" w:rsidRDefault="00D30520" w:rsidP="00957C27">
            <w:pPr>
              <w:rPr>
                <w:rFonts w:ascii="Times New Roman" w:hAnsi="Times New Roman" w:cs="Times New Roman"/>
                <w:sz w:val="20"/>
              </w:rPr>
            </w:pPr>
            <w:r>
              <w:rPr>
                <w:rFonts w:ascii="Times New Roman" w:hAnsi="Times New Roman" w:cs="Times New Roman"/>
                <w:sz w:val="20"/>
              </w:rPr>
              <w:t>C</w:t>
            </w:r>
            <w:r w:rsidRPr="00D30520">
              <w:rPr>
                <w:rFonts w:ascii="Times New Roman" w:hAnsi="Times New Roman" w:cs="Times New Roman"/>
                <w:sz w:val="20"/>
              </w:rPr>
              <w:t xml:space="preserve">ommon health issues </w:t>
            </w:r>
          </w:p>
          <w:p w14:paraId="64EC0889" w14:textId="77777777" w:rsidR="00D30520" w:rsidRDefault="00D30520" w:rsidP="00957C27">
            <w:pPr>
              <w:rPr>
                <w:rFonts w:ascii="Times New Roman" w:hAnsi="Times New Roman" w:cs="Times New Roman"/>
                <w:sz w:val="20"/>
              </w:rPr>
            </w:pPr>
            <w:r>
              <w:rPr>
                <w:rFonts w:ascii="Times New Roman" w:hAnsi="Times New Roman" w:cs="Times New Roman"/>
                <w:sz w:val="20"/>
              </w:rPr>
              <w:t>C</w:t>
            </w:r>
            <w:r w:rsidRPr="00D30520">
              <w:rPr>
                <w:rFonts w:ascii="Times New Roman" w:hAnsi="Times New Roman" w:cs="Times New Roman"/>
                <w:sz w:val="20"/>
              </w:rPr>
              <w:t xml:space="preserve">uts, back or joint pains, </w:t>
            </w:r>
            <w:r>
              <w:rPr>
                <w:rFonts w:ascii="Times New Roman" w:hAnsi="Times New Roman" w:cs="Times New Roman"/>
                <w:sz w:val="20"/>
              </w:rPr>
              <w:t>H</w:t>
            </w:r>
            <w:r w:rsidRPr="00D30520">
              <w:rPr>
                <w:rFonts w:ascii="Times New Roman" w:hAnsi="Times New Roman" w:cs="Times New Roman"/>
                <w:sz w:val="20"/>
              </w:rPr>
              <w:t>eadaches</w:t>
            </w:r>
            <w:r>
              <w:rPr>
                <w:rFonts w:ascii="Times New Roman" w:hAnsi="Times New Roman" w:cs="Times New Roman"/>
                <w:sz w:val="20"/>
              </w:rPr>
              <w:t>, Accidents</w:t>
            </w:r>
            <w:r w:rsidR="00F92A21">
              <w:rPr>
                <w:rFonts w:ascii="Times New Roman" w:hAnsi="Times New Roman" w:cs="Times New Roman"/>
                <w:sz w:val="20"/>
              </w:rPr>
              <w:t>, Blood pressures, Fatigue</w:t>
            </w:r>
          </w:p>
          <w:p w14:paraId="4E106C4D" w14:textId="77777777" w:rsidR="00D30520" w:rsidRDefault="00D30520" w:rsidP="00957C27">
            <w:pPr>
              <w:rPr>
                <w:rFonts w:ascii="Times New Roman" w:hAnsi="Times New Roman" w:cs="Times New Roman"/>
                <w:sz w:val="20"/>
              </w:rPr>
            </w:pPr>
            <w:r>
              <w:rPr>
                <w:rFonts w:ascii="Times New Roman" w:hAnsi="Times New Roman" w:cs="Times New Roman"/>
                <w:sz w:val="20"/>
              </w:rPr>
              <w:t xml:space="preserve">Pregnancies, Miscarriages </w:t>
            </w:r>
          </w:p>
          <w:p w14:paraId="67179B77" w14:textId="77777777" w:rsidR="00D30520" w:rsidRDefault="00D30520" w:rsidP="00957C27">
            <w:pPr>
              <w:rPr>
                <w:rFonts w:ascii="Times New Roman" w:hAnsi="Times New Roman" w:cs="Times New Roman"/>
                <w:sz w:val="20"/>
              </w:rPr>
            </w:pPr>
            <w:r>
              <w:rPr>
                <w:rFonts w:ascii="Times New Roman" w:hAnsi="Times New Roman" w:cs="Times New Roman"/>
                <w:sz w:val="20"/>
              </w:rPr>
              <w:t>Childbirth Choices, Checkups</w:t>
            </w:r>
          </w:p>
          <w:p w14:paraId="0FB407BD" w14:textId="77777777" w:rsidR="00D30520" w:rsidRPr="00957C27" w:rsidRDefault="00D30520" w:rsidP="00957C27">
            <w:pPr>
              <w:rPr>
                <w:rFonts w:ascii="Times New Roman" w:hAnsi="Times New Roman" w:cs="Times New Roman"/>
                <w:sz w:val="20"/>
              </w:rPr>
            </w:pPr>
            <w:r>
              <w:rPr>
                <w:rFonts w:ascii="Times New Roman" w:hAnsi="Times New Roman" w:cs="Times New Roman"/>
                <w:sz w:val="20"/>
              </w:rPr>
              <w:t xml:space="preserve">Gynecological issues </w:t>
            </w:r>
          </w:p>
        </w:tc>
      </w:tr>
    </w:tbl>
    <w:p w14:paraId="07A3AEE8" w14:textId="77777777" w:rsidR="00295B7D" w:rsidRPr="00DF4BFF" w:rsidRDefault="00295B7D" w:rsidP="00F97768">
      <w:pPr>
        <w:rPr>
          <w:rFonts w:ascii="Times New Roman" w:hAnsi="Times New Roman" w:cs="Times New Roman"/>
          <w:b/>
          <w:sz w:val="24"/>
        </w:rPr>
      </w:pPr>
      <w:bookmarkStart w:id="320" w:name="_GoBack"/>
      <w:bookmarkEnd w:id="320"/>
    </w:p>
    <w:sectPr w:rsidR="00295B7D" w:rsidRPr="00DF4BFF" w:rsidSect="004801D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3AB8C" w14:textId="77777777" w:rsidR="00447ED5" w:rsidRDefault="00447ED5" w:rsidP="00831639">
      <w:pPr>
        <w:spacing w:after="0" w:line="240" w:lineRule="auto"/>
      </w:pPr>
      <w:r>
        <w:separator/>
      </w:r>
    </w:p>
    <w:p w14:paraId="28190BFA" w14:textId="77777777" w:rsidR="00447ED5" w:rsidRDefault="00447ED5"/>
  </w:endnote>
  <w:endnote w:type="continuationSeparator" w:id="0">
    <w:p w14:paraId="2004EFDD" w14:textId="77777777" w:rsidR="00447ED5" w:rsidRDefault="00447ED5" w:rsidP="00831639">
      <w:pPr>
        <w:spacing w:after="0" w:line="240" w:lineRule="auto"/>
      </w:pPr>
      <w:r>
        <w:continuationSeparator/>
      </w:r>
    </w:p>
    <w:p w14:paraId="7872C1AE" w14:textId="77777777" w:rsidR="00447ED5" w:rsidRDefault="00447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6D710" w14:textId="77777777" w:rsidR="00447ED5" w:rsidRDefault="00447ED5" w:rsidP="00831639">
      <w:pPr>
        <w:spacing w:after="0" w:line="240" w:lineRule="auto"/>
      </w:pPr>
      <w:r>
        <w:separator/>
      </w:r>
    </w:p>
    <w:p w14:paraId="6B6588CE" w14:textId="77777777" w:rsidR="00447ED5" w:rsidRDefault="00447ED5"/>
  </w:footnote>
  <w:footnote w:type="continuationSeparator" w:id="0">
    <w:p w14:paraId="3B60B197" w14:textId="77777777" w:rsidR="00447ED5" w:rsidRDefault="00447ED5" w:rsidP="00831639">
      <w:pPr>
        <w:spacing w:after="0" w:line="240" w:lineRule="auto"/>
      </w:pPr>
      <w:r>
        <w:continuationSeparator/>
      </w:r>
    </w:p>
    <w:p w14:paraId="0789BF88" w14:textId="77777777" w:rsidR="00447ED5" w:rsidRDefault="00447E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054731"/>
      <w:docPartObj>
        <w:docPartGallery w:val="Page Numbers (Top of Page)"/>
        <w:docPartUnique/>
      </w:docPartObj>
    </w:sdtPr>
    <w:sdtEndPr>
      <w:rPr>
        <w:noProof/>
      </w:rPr>
    </w:sdtEndPr>
    <w:sdtContent>
      <w:p w14:paraId="5B1E70E1" w14:textId="77D1CC60" w:rsidR="008B098C" w:rsidRDefault="008B098C">
        <w:pPr>
          <w:pStyle w:val="Header"/>
          <w:jc w:val="right"/>
        </w:pPr>
        <w:r>
          <w:fldChar w:fldCharType="begin"/>
        </w:r>
        <w:r>
          <w:instrText xml:space="preserve"> PAGE   \* MERGEFORMAT </w:instrText>
        </w:r>
        <w:r>
          <w:fldChar w:fldCharType="separate"/>
        </w:r>
        <w:r w:rsidR="00065964">
          <w:rPr>
            <w:noProof/>
          </w:rPr>
          <w:t>138</w:t>
        </w:r>
        <w:r>
          <w:rPr>
            <w:noProof/>
          </w:rPr>
          <w:fldChar w:fldCharType="end"/>
        </w:r>
      </w:p>
    </w:sdtContent>
  </w:sdt>
  <w:p w14:paraId="39DD4A1F" w14:textId="77777777" w:rsidR="008B098C" w:rsidRDefault="008B0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B0D"/>
    <w:multiLevelType w:val="hybridMultilevel"/>
    <w:tmpl w:val="9DF2D044"/>
    <w:lvl w:ilvl="0" w:tplc="6882B5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86C58"/>
    <w:multiLevelType w:val="hybridMultilevel"/>
    <w:tmpl w:val="F56A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855B2"/>
    <w:multiLevelType w:val="multilevel"/>
    <w:tmpl w:val="D30AAA4C"/>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19A050F"/>
    <w:multiLevelType w:val="hybridMultilevel"/>
    <w:tmpl w:val="43C08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005D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4704894"/>
    <w:multiLevelType w:val="hybridMultilevel"/>
    <w:tmpl w:val="41A4B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B5DEA"/>
    <w:multiLevelType w:val="hybridMultilevel"/>
    <w:tmpl w:val="41048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7A766A"/>
    <w:multiLevelType w:val="hybridMultilevel"/>
    <w:tmpl w:val="371A2C74"/>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31F48"/>
    <w:multiLevelType w:val="hybridMultilevel"/>
    <w:tmpl w:val="5B229104"/>
    <w:lvl w:ilvl="0" w:tplc="0409000B">
      <w:start w:val="1"/>
      <w:numFmt w:val="bullet"/>
      <w:lvlText w:val=""/>
      <w:lvlJc w:val="left"/>
      <w:pPr>
        <w:ind w:left="360" w:hanging="360"/>
      </w:pPr>
      <w:rPr>
        <w:rFonts w:ascii="Wingdings" w:hAnsi="Wingdings" w:hint="default"/>
        <w:b/>
        <w:sz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666D2ED7"/>
    <w:multiLevelType w:val="multilevel"/>
    <w:tmpl w:val="7504BB14"/>
    <w:lvl w:ilvl="0">
      <w:start w:val="1"/>
      <w:numFmt w:val="decimal"/>
      <w:pStyle w:val="TOCHeading"/>
      <w:lvlText w:val="%1"/>
      <w:lvlJc w:val="left"/>
      <w:pPr>
        <w:ind w:left="432" w:hanging="432"/>
      </w:pPr>
    </w:lvl>
    <w:lvl w:ilvl="1">
      <w:start w:val="1"/>
      <w:numFmt w:val="decimal"/>
      <w:lvlText w:val="%1.%2"/>
      <w:lvlJc w:val="left"/>
      <w:pPr>
        <w:ind w:left="846" w:hanging="576"/>
      </w:pPr>
      <w:rPr>
        <w:b/>
      </w:rPr>
    </w:lvl>
    <w:lvl w:ilvl="2">
      <w:start w:val="1"/>
      <w:numFmt w:val="decimal"/>
      <w:lvlText w:val="%1.%2.%3"/>
      <w:lvlJc w:val="left"/>
      <w:pPr>
        <w:ind w:left="720" w:hanging="720"/>
      </w:pPr>
      <w:rPr>
        <w:rFonts w:ascii="Times New Roman" w:hAnsi="Times New Roman" w:cs="Times New Roman" w:hint="default"/>
        <w:b w:val="0"/>
        <w:bCs w:val="0"/>
        <w:i/>
        <w:iCs w:val="0"/>
        <w:caps w:val="0"/>
        <w:smallCaps w:val="0"/>
        <w:strike w:val="0"/>
        <w:dstrike w:val="0"/>
        <w:noProof w:val="0"/>
        <w:snapToGrid w:val="0"/>
        <w:vanish w:val="0"/>
        <w:color w:val="000000" w:themeColor="text1"/>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DF17963"/>
    <w:multiLevelType w:val="hybridMultilevel"/>
    <w:tmpl w:val="4DC88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9"/>
    <w:lvlOverride w:ilvl="0">
      <w:startOverride w:val="1"/>
    </w:lvlOverride>
  </w:num>
  <w:num w:numId="4">
    <w:abstractNumId w:val="5"/>
  </w:num>
  <w:num w:numId="5">
    <w:abstractNumId w:val="0"/>
  </w:num>
  <w:num w:numId="6">
    <w:abstractNumId w:val="8"/>
  </w:num>
  <w:num w:numId="7">
    <w:abstractNumId w:val="1"/>
  </w:num>
  <w:num w:numId="8">
    <w:abstractNumId w:val="3"/>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6" w:nlCheck="1" w:checkStyle="1"/>
  <w:activeWritingStyle w:appName="MSWord" w:lang="en-US" w:vendorID="64" w:dllVersion="4096" w:nlCheck="1" w:checkStyle="1"/>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66"/>
    <w:rsid w:val="000009E2"/>
    <w:rsid w:val="0000118D"/>
    <w:rsid w:val="000015C0"/>
    <w:rsid w:val="00001EBE"/>
    <w:rsid w:val="000022FA"/>
    <w:rsid w:val="000026CD"/>
    <w:rsid w:val="00006E24"/>
    <w:rsid w:val="00011D82"/>
    <w:rsid w:val="0001669E"/>
    <w:rsid w:val="00023BEA"/>
    <w:rsid w:val="000316D9"/>
    <w:rsid w:val="00031D1F"/>
    <w:rsid w:val="00032C28"/>
    <w:rsid w:val="00033D34"/>
    <w:rsid w:val="00033D59"/>
    <w:rsid w:val="00033DB1"/>
    <w:rsid w:val="000341B0"/>
    <w:rsid w:val="00036E28"/>
    <w:rsid w:val="00040A16"/>
    <w:rsid w:val="000410DB"/>
    <w:rsid w:val="00041D3A"/>
    <w:rsid w:val="000425D1"/>
    <w:rsid w:val="00043C12"/>
    <w:rsid w:val="00043C22"/>
    <w:rsid w:val="00043FD1"/>
    <w:rsid w:val="000441A0"/>
    <w:rsid w:val="00044EE1"/>
    <w:rsid w:val="0004744F"/>
    <w:rsid w:val="00052F95"/>
    <w:rsid w:val="00054BD3"/>
    <w:rsid w:val="00054BF8"/>
    <w:rsid w:val="00055C4D"/>
    <w:rsid w:val="00055EF4"/>
    <w:rsid w:val="00056C92"/>
    <w:rsid w:val="00061271"/>
    <w:rsid w:val="00061E40"/>
    <w:rsid w:val="000621A8"/>
    <w:rsid w:val="00062F5F"/>
    <w:rsid w:val="00064311"/>
    <w:rsid w:val="00064BBD"/>
    <w:rsid w:val="00065964"/>
    <w:rsid w:val="000672C4"/>
    <w:rsid w:val="0006760B"/>
    <w:rsid w:val="00072D12"/>
    <w:rsid w:val="000743F7"/>
    <w:rsid w:val="000751B4"/>
    <w:rsid w:val="000758F1"/>
    <w:rsid w:val="00075963"/>
    <w:rsid w:val="0007629F"/>
    <w:rsid w:val="000764AC"/>
    <w:rsid w:val="00077901"/>
    <w:rsid w:val="000804B1"/>
    <w:rsid w:val="00085538"/>
    <w:rsid w:val="000866D3"/>
    <w:rsid w:val="000867D1"/>
    <w:rsid w:val="00087405"/>
    <w:rsid w:val="000918DD"/>
    <w:rsid w:val="00092917"/>
    <w:rsid w:val="0009344D"/>
    <w:rsid w:val="0009348A"/>
    <w:rsid w:val="00093E36"/>
    <w:rsid w:val="000953E9"/>
    <w:rsid w:val="000956DB"/>
    <w:rsid w:val="0009600D"/>
    <w:rsid w:val="000A2B05"/>
    <w:rsid w:val="000A3BDA"/>
    <w:rsid w:val="000A4333"/>
    <w:rsid w:val="000A4EA1"/>
    <w:rsid w:val="000A5A8D"/>
    <w:rsid w:val="000A700D"/>
    <w:rsid w:val="000A7665"/>
    <w:rsid w:val="000B2711"/>
    <w:rsid w:val="000B2F57"/>
    <w:rsid w:val="000B4D36"/>
    <w:rsid w:val="000B721A"/>
    <w:rsid w:val="000C0DD8"/>
    <w:rsid w:val="000C27A4"/>
    <w:rsid w:val="000C29B3"/>
    <w:rsid w:val="000C4B62"/>
    <w:rsid w:val="000C5528"/>
    <w:rsid w:val="000C5D59"/>
    <w:rsid w:val="000C6A19"/>
    <w:rsid w:val="000D12BE"/>
    <w:rsid w:val="000D5527"/>
    <w:rsid w:val="000D6EA2"/>
    <w:rsid w:val="000D7395"/>
    <w:rsid w:val="000D7F2F"/>
    <w:rsid w:val="000E080A"/>
    <w:rsid w:val="000E40A2"/>
    <w:rsid w:val="000E570D"/>
    <w:rsid w:val="000E5EAE"/>
    <w:rsid w:val="000E6BFA"/>
    <w:rsid w:val="000E6EF7"/>
    <w:rsid w:val="000E70B3"/>
    <w:rsid w:val="000F25FB"/>
    <w:rsid w:val="000F27F4"/>
    <w:rsid w:val="000F47F2"/>
    <w:rsid w:val="000F6917"/>
    <w:rsid w:val="000F72E9"/>
    <w:rsid w:val="00102FB1"/>
    <w:rsid w:val="0010306E"/>
    <w:rsid w:val="00103424"/>
    <w:rsid w:val="001042EA"/>
    <w:rsid w:val="00105467"/>
    <w:rsid w:val="00105600"/>
    <w:rsid w:val="00105ED4"/>
    <w:rsid w:val="00106288"/>
    <w:rsid w:val="001102BD"/>
    <w:rsid w:val="0011128C"/>
    <w:rsid w:val="0011245A"/>
    <w:rsid w:val="001139AD"/>
    <w:rsid w:val="00115016"/>
    <w:rsid w:val="00116C5A"/>
    <w:rsid w:val="00120943"/>
    <w:rsid w:val="00120BD8"/>
    <w:rsid w:val="001217C9"/>
    <w:rsid w:val="001224DF"/>
    <w:rsid w:val="00123D09"/>
    <w:rsid w:val="00126CEB"/>
    <w:rsid w:val="00127EDE"/>
    <w:rsid w:val="00131E36"/>
    <w:rsid w:val="00132192"/>
    <w:rsid w:val="00134E3C"/>
    <w:rsid w:val="0013506F"/>
    <w:rsid w:val="00136895"/>
    <w:rsid w:val="00136C37"/>
    <w:rsid w:val="00137AB7"/>
    <w:rsid w:val="001403EE"/>
    <w:rsid w:val="0014190C"/>
    <w:rsid w:val="0014200E"/>
    <w:rsid w:val="00142CB4"/>
    <w:rsid w:val="00143145"/>
    <w:rsid w:val="00144458"/>
    <w:rsid w:val="00144916"/>
    <w:rsid w:val="00144A15"/>
    <w:rsid w:val="001451ED"/>
    <w:rsid w:val="001515D8"/>
    <w:rsid w:val="00153F8A"/>
    <w:rsid w:val="00154FDA"/>
    <w:rsid w:val="00157E15"/>
    <w:rsid w:val="001604A0"/>
    <w:rsid w:val="00161CB5"/>
    <w:rsid w:val="00161E94"/>
    <w:rsid w:val="00163984"/>
    <w:rsid w:val="001646DF"/>
    <w:rsid w:val="00166E91"/>
    <w:rsid w:val="00166F11"/>
    <w:rsid w:val="00173920"/>
    <w:rsid w:val="00174644"/>
    <w:rsid w:val="00175A98"/>
    <w:rsid w:val="0017612A"/>
    <w:rsid w:val="001764BE"/>
    <w:rsid w:val="001767B7"/>
    <w:rsid w:val="001809C3"/>
    <w:rsid w:val="00181A46"/>
    <w:rsid w:val="00181F11"/>
    <w:rsid w:val="00182623"/>
    <w:rsid w:val="00182B5B"/>
    <w:rsid w:val="00184FF5"/>
    <w:rsid w:val="00185DCB"/>
    <w:rsid w:val="001862AD"/>
    <w:rsid w:val="0018661C"/>
    <w:rsid w:val="00187619"/>
    <w:rsid w:val="001918BA"/>
    <w:rsid w:val="00191E07"/>
    <w:rsid w:val="0019211C"/>
    <w:rsid w:val="00192724"/>
    <w:rsid w:val="00192D00"/>
    <w:rsid w:val="00192D03"/>
    <w:rsid w:val="00193B9A"/>
    <w:rsid w:val="00194433"/>
    <w:rsid w:val="00194BFD"/>
    <w:rsid w:val="0019507B"/>
    <w:rsid w:val="00195984"/>
    <w:rsid w:val="0019607D"/>
    <w:rsid w:val="001A0804"/>
    <w:rsid w:val="001A0839"/>
    <w:rsid w:val="001A0E63"/>
    <w:rsid w:val="001A1985"/>
    <w:rsid w:val="001A2605"/>
    <w:rsid w:val="001A5177"/>
    <w:rsid w:val="001B06B5"/>
    <w:rsid w:val="001B2B12"/>
    <w:rsid w:val="001B2F20"/>
    <w:rsid w:val="001B43B9"/>
    <w:rsid w:val="001B4D94"/>
    <w:rsid w:val="001B5AF8"/>
    <w:rsid w:val="001B5DBC"/>
    <w:rsid w:val="001B679F"/>
    <w:rsid w:val="001C1B13"/>
    <w:rsid w:val="001C1E41"/>
    <w:rsid w:val="001C1F09"/>
    <w:rsid w:val="001C267A"/>
    <w:rsid w:val="001C2EEA"/>
    <w:rsid w:val="001C33CB"/>
    <w:rsid w:val="001C5EE6"/>
    <w:rsid w:val="001C728D"/>
    <w:rsid w:val="001C733C"/>
    <w:rsid w:val="001D0A8F"/>
    <w:rsid w:val="001D1ACA"/>
    <w:rsid w:val="001D2289"/>
    <w:rsid w:val="001D342D"/>
    <w:rsid w:val="001D3798"/>
    <w:rsid w:val="001D6B41"/>
    <w:rsid w:val="001E2C16"/>
    <w:rsid w:val="001E3D3B"/>
    <w:rsid w:val="001E46E7"/>
    <w:rsid w:val="001E498B"/>
    <w:rsid w:val="001E58BC"/>
    <w:rsid w:val="001E735A"/>
    <w:rsid w:val="001E7E22"/>
    <w:rsid w:val="001F0172"/>
    <w:rsid w:val="001F121B"/>
    <w:rsid w:val="001F55DC"/>
    <w:rsid w:val="001F561C"/>
    <w:rsid w:val="001F69AD"/>
    <w:rsid w:val="001F6E40"/>
    <w:rsid w:val="001F7D14"/>
    <w:rsid w:val="00200964"/>
    <w:rsid w:val="0020276A"/>
    <w:rsid w:val="00202966"/>
    <w:rsid w:val="00203370"/>
    <w:rsid w:val="002038D7"/>
    <w:rsid w:val="00205069"/>
    <w:rsid w:val="00205F27"/>
    <w:rsid w:val="00207A59"/>
    <w:rsid w:val="00207BED"/>
    <w:rsid w:val="00207E28"/>
    <w:rsid w:val="00211976"/>
    <w:rsid w:val="00211C1E"/>
    <w:rsid w:val="00213395"/>
    <w:rsid w:val="002137B8"/>
    <w:rsid w:val="00214600"/>
    <w:rsid w:val="002147DF"/>
    <w:rsid w:val="00216159"/>
    <w:rsid w:val="00216426"/>
    <w:rsid w:val="002174B2"/>
    <w:rsid w:val="00221332"/>
    <w:rsid w:val="002221B8"/>
    <w:rsid w:val="00223724"/>
    <w:rsid w:val="00225ED7"/>
    <w:rsid w:val="00226790"/>
    <w:rsid w:val="00227742"/>
    <w:rsid w:val="0023150A"/>
    <w:rsid w:val="00232FB5"/>
    <w:rsid w:val="0023302B"/>
    <w:rsid w:val="00233DAB"/>
    <w:rsid w:val="00241C4F"/>
    <w:rsid w:val="00246893"/>
    <w:rsid w:val="00247615"/>
    <w:rsid w:val="002521CB"/>
    <w:rsid w:val="00252448"/>
    <w:rsid w:val="002532EE"/>
    <w:rsid w:val="002546BA"/>
    <w:rsid w:val="00255C07"/>
    <w:rsid w:val="002568F9"/>
    <w:rsid w:val="00256984"/>
    <w:rsid w:val="00256C76"/>
    <w:rsid w:val="0025773E"/>
    <w:rsid w:val="00260447"/>
    <w:rsid w:val="0026346D"/>
    <w:rsid w:val="00263EDB"/>
    <w:rsid w:val="002653DA"/>
    <w:rsid w:val="00266767"/>
    <w:rsid w:val="00271307"/>
    <w:rsid w:val="00273475"/>
    <w:rsid w:val="0027384F"/>
    <w:rsid w:val="002740F7"/>
    <w:rsid w:val="00274D96"/>
    <w:rsid w:val="00275527"/>
    <w:rsid w:val="002761C0"/>
    <w:rsid w:val="00277480"/>
    <w:rsid w:val="00281BAE"/>
    <w:rsid w:val="002824B4"/>
    <w:rsid w:val="002826CB"/>
    <w:rsid w:val="002847E4"/>
    <w:rsid w:val="00284ABE"/>
    <w:rsid w:val="0028778F"/>
    <w:rsid w:val="00287AE9"/>
    <w:rsid w:val="00292974"/>
    <w:rsid w:val="00292E8A"/>
    <w:rsid w:val="00293876"/>
    <w:rsid w:val="00293BC6"/>
    <w:rsid w:val="00294803"/>
    <w:rsid w:val="0029521F"/>
    <w:rsid w:val="00295B7D"/>
    <w:rsid w:val="002967F0"/>
    <w:rsid w:val="0029739B"/>
    <w:rsid w:val="002A3784"/>
    <w:rsid w:val="002A3796"/>
    <w:rsid w:val="002A43DA"/>
    <w:rsid w:val="002A47C3"/>
    <w:rsid w:val="002A5555"/>
    <w:rsid w:val="002A5E41"/>
    <w:rsid w:val="002B0D94"/>
    <w:rsid w:val="002B2A80"/>
    <w:rsid w:val="002B479C"/>
    <w:rsid w:val="002B4B3C"/>
    <w:rsid w:val="002B5061"/>
    <w:rsid w:val="002B66C7"/>
    <w:rsid w:val="002C04C7"/>
    <w:rsid w:val="002C0C87"/>
    <w:rsid w:val="002C22EF"/>
    <w:rsid w:val="002C2A1A"/>
    <w:rsid w:val="002C2C00"/>
    <w:rsid w:val="002C44C7"/>
    <w:rsid w:val="002C68C5"/>
    <w:rsid w:val="002C7B79"/>
    <w:rsid w:val="002D0C09"/>
    <w:rsid w:val="002D18A2"/>
    <w:rsid w:val="002D1DE6"/>
    <w:rsid w:val="002D22CB"/>
    <w:rsid w:val="002D2545"/>
    <w:rsid w:val="002D2D67"/>
    <w:rsid w:val="002D33A6"/>
    <w:rsid w:val="002D36E0"/>
    <w:rsid w:val="002D4121"/>
    <w:rsid w:val="002D4B2E"/>
    <w:rsid w:val="002D527D"/>
    <w:rsid w:val="002D543D"/>
    <w:rsid w:val="002D6449"/>
    <w:rsid w:val="002D70C8"/>
    <w:rsid w:val="002D7721"/>
    <w:rsid w:val="002E2503"/>
    <w:rsid w:val="002E48C6"/>
    <w:rsid w:val="002F02DA"/>
    <w:rsid w:val="002F0FF6"/>
    <w:rsid w:val="002F101F"/>
    <w:rsid w:val="002F1B96"/>
    <w:rsid w:val="002F2311"/>
    <w:rsid w:val="002F28B4"/>
    <w:rsid w:val="002F30CB"/>
    <w:rsid w:val="002F31A9"/>
    <w:rsid w:val="002F36BF"/>
    <w:rsid w:val="00300E36"/>
    <w:rsid w:val="003026FC"/>
    <w:rsid w:val="00302A95"/>
    <w:rsid w:val="00305E43"/>
    <w:rsid w:val="0030610D"/>
    <w:rsid w:val="00306B38"/>
    <w:rsid w:val="0030714D"/>
    <w:rsid w:val="003072A6"/>
    <w:rsid w:val="00310804"/>
    <w:rsid w:val="00310CED"/>
    <w:rsid w:val="00311881"/>
    <w:rsid w:val="0031274A"/>
    <w:rsid w:val="00312F84"/>
    <w:rsid w:val="00313EF6"/>
    <w:rsid w:val="00315064"/>
    <w:rsid w:val="00317B1D"/>
    <w:rsid w:val="00320D5C"/>
    <w:rsid w:val="0032108A"/>
    <w:rsid w:val="0032280B"/>
    <w:rsid w:val="00323EFD"/>
    <w:rsid w:val="00324921"/>
    <w:rsid w:val="00333911"/>
    <w:rsid w:val="00334455"/>
    <w:rsid w:val="003356E2"/>
    <w:rsid w:val="0033571E"/>
    <w:rsid w:val="00335E68"/>
    <w:rsid w:val="00335F72"/>
    <w:rsid w:val="00337856"/>
    <w:rsid w:val="00340661"/>
    <w:rsid w:val="0034149F"/>
    <w:rsid w:val="00341948"/>
    <w:rsid w:val="0034281A"/>
    <w:rsid w:val="00342A73"/>
    <w:rsid w:val="00342E52"/>
    <w:rsid w:val="003435C0"/>
    <w:rsid w:val="00343B38"/>
    <w:rsid w:val="00344218"/>
    <w:rsid w:val="003444FD"/>
    <w:rsid w:val="00344EB7"/>
    <w:rsid w:val="003475E0"/>
    <w:rsid w:val="0034789B"/>
    <w:rsid w:val="00347C3E"/>
    <w:rsid w:val="00351433"/>
    <w:rsid w:val="00351958"/>
    <w:rsid w:val="003550A3"/>
    <w:rsid w:val="00357AFD"/>
    <w:rsid w:val="00361AB4"/>
    <w:rsid w:val="0036200C"/>
    <w:rsid w:val="00362203"/>
    <w:rsid w:val="00362FF0"/>
    <w:rsid w:val="003641B9"/>
    <w:rsid w:val="00365D1E"/>
    <w:rsid w:val="00371A7A"/>
    <w:rsid w:val="00374D48"/>
    <w:rsid w:val="00375390"/>
    <w:rsid w:val="00376E64"/>
    <w:rsid w:val="00380F60"/>
    <w:rsid w:val="003815D3"/>
    <w:rsid w:val="00382CEC"/>
    <w:rsid w:val="00382DFA"/>
    <w:rsid w:val="003831BA"/>
    <w:rsid w:val="0038335E"/>
    <w:rsid w:val="00383879"/>
    <w:rsid w:val="00385B87"/>
    <w:rsid w:val="00390671"/>
    <w:rsid w:val="0039199D"/>
    <w:rsid w:val="003920B4"/>
    <w:rsid w:val="00392516"/>
    <w:rsid w:val="00393C10"/>
    <w:rsid w:val="00395D37"/>
    <w:rsid w:val="00397615"/>
    <w:rsid w:val="00397675"/>
    <w:rsid w:val="003A18A6"/>
    <w:rsid w:val="003A21AF"/>
    <w:rsid w:val="003A2533"/>
    <w:rsid w:val="003A7756"/>
    <w:rsid w:val="003B0F6B"/>
    <w:rsid w:val="003B3D70"/>
    <w:rsid w:val="003B47BF"/>
    <w:rsid w:val="003B4C2C"/>
    <w:rsid w:val="003B4D69"/>
    <w:rsid w:val="003B5130"/>
    <w:rsid w:val="003B5702"/>
    <w:rsid w:val="003B6156"/>
    <w:rsid w:val="003C1D2C"/>
    <w:rsid w:val="003C42A3"/>
    <w:rsid w:val="003C49D5"/>
    <w:rsid w:val="003D0135"/>
    <w:rsid w:val="003D01D4"/>
    <w:rsid w:val="003D079C"/>
    <w:rsid w:val="003D2A15"/>
    <w:rsid w:val="003D43A6"/>
    <w:rsid w:val="003D7036"/>
    <w:rsid w:val="003D77EC"/>
    <w:rsid w:val="003E0813"/>
    <w:rsid w:val="003E13F5"/>
    <w:rsid w:val="003E387A"/>
    <w:rsid w:val="003E6047"/>
    <w:rsid w:val="003E70E0"/>
    <w:rsid w:val="003F2369"/>
    <w:rsid w:val="003F300B"/>
    <w:rsid w:val="00401CA4"/>
    <w:rsid w:val="004020D2"/>
    <w:rsid w:val="00402491"/>
    <w:rsid w:val="0040299A"/>
    <w:rsid w:val="00402EFF"/>
    <w:rsid w:val="0040432E"/>
    <w:rsid w:val="0040442C"/>
    <w:rsid w:val="004054DF"/>
    <w:rsid w:val="00405872"/>
    <w:rsid w:val="00407496"/>
    <w:rsid w:val="00407E8B"/>
    <w:rsid w:val="00410C39"/>
    <w:rsid w:val="00411CFD"/>
    <w:rsid w:val="00413FFC"/>
    <w:rsid w:val="00417F4A"/>
    <w:rsid w:val="00421774"/>
    <w:rsid w:val="004227CB"/>
    <w:rsid w:val="004229AC"/>
    <w:rsid w:val="004261C9"/>
    <w:rsid w:val="0042630E"/>
    <w:rsid w:val="00426741"/>
    <w:rsid w:val="00430400"/>
    <w:rsid w:val="00432921"/>
    <w:rsid w:val="00435BBB"/>
    <w:rsid w:val="0043610C"/>
    <w:rsid w:val="00437685"/>
    <w:rsid w:val="00440F43"/>
    <w:rsid w:val="00442584"/>
    <w:rsid w:val="00442A5C"/>
    <w:rsid w:val="004450FF"/>
    <w:rsid w:val="00447890"/>
    <w:rsid w:val="004478BA"/>
    <w:rsid w:val="00447ED5"/>
    <w:rsid w:val="00450D0D"/>
    <w:rsid w:val="00450EBE"/>
    <w:rsid w:val="00451617"/>
    <w:rsid w:val="004546FE"/>
    <w:rsid w:val="00454776"/>
    <w:rsid w:val="00455F75"/>
    <w:rsid w:val="00456A48"/>
    <w:rsid w:val="00456D70"/>
    <w:rsid w:val="004616F3"/>
    <w:rsid w:val="004629EB"/>
    <w:rsid w:val="00463051"/>
    <w:rsid w:val="004630AA"/>
    <w:rsid w:val="00463D2F"/>
    <w:rsid w:val="00466D98"/>
    <w:rsid w:val="0046769E"/>
    <w:rsid w:val="004711CE"/>
    <w:rsid w:val="0047120D"/>
    <w:rsid w:val="00471AB1"/>
    <w:rsid w:val="00472E71"/>
    <w:rsid w:val="004739AB"/>
    <w:rsid w:val="0047445B"/>
    <w:rsid w:val="00474711"/>
    <w:rsid w:val="00475075"/>
    <w:rsid w:val="0047632B"/>
    <w:rsid w:val="0047702E"/>
    <w:rsid w:val="0047755F"/>
    <w:rsid w:val="004801DA"/>
    <w:rsid w:val="0048172D"/>
    <w:rsid w:val="00481BE8"/>
    <w:rsid w:val="00485326"/>
    <w:rsid w:val="00487F0E"/>
    <w:rsid w:val="0049014D"/>
    <w:rsid w:val="00490323"/>
    <w:rsid w:val="004904FB"/>
    <w:rsid w:val="00491962"/>
    <w:rsid w:val="00491C9A"/>
    <w:rsid w:val="0049209D"/>
    <w:rsid w:val="00493B1C"/>
    <w:rsid w:val="00493DC3"/>
    <w:rsid w:val="00494D8B"/>
    <w:rsid w:val="00496A9A"/>
    <w:rsid w:val="004A0948"/>
    <w:rsid w:val="004A5706"/>
    <w:rsid w:val="004A6F00"/>
    <w:rsid w:val="004A72C3"/>
    <w:rsid w:val="004A74BB"/>
    <w:rsid w:val="004B34EC"/>
    <w:rsid w:val="004B57F3"/>
    <w:rsid w:val="004C007E"/>
    <w:rsid w:val="004C1E22"/>
    <w:rsid w:val="004C3C6E"/>
    <w:rsid w:val="004C48E0"/>
    <w:rsid w:val="004C5C28"/>
    <w:rsid w:val="004C6DBA"/>
    <w:rsid w:val="004D08AE"/>
    <w:rsid w:val="004D0C95"/>
    <w:rsid w:val="004D35A4"/>
    <w:rsid w:val="004D4349"/>
    <w:rsid w:val="004D4671"/>
    <w:rsid w:val="004D4A11"/>
    <w:rsid w:val="004D6E0B"/>
    <w:rsid w:val="004D6F27"/>
    <w:rsid w:val="004E0ADB"/>
    <w:rsid w:val="004E3AE1"/>
    <w:rsid w:val="004E5C08"/>
    <w:rsid w:val="004E5EFF"/>
    <w:rsid w:val="004E7267"/>
    <w:rsid w:val="004E742F"/>
    <w:rsid w:val="004F0B27"/>
    <w:rsid w:val="004F4538"/>
    <w:rsid w:val="004F4D59"/>
    <w:rsid w:val="00502504"/>
    <w:rsid w:val="00502D6A"/>
    <w:rsid w:val="005039AD"/>
    <w:rsid w:val="00504245"/>
    <w:rsid w:val="00504B58"/>
    <w:rsid w:val="0050550E"/>
    <w:rsid w:val="00505A47"/>
    <w:rsid w:val="00505DC0"/>
    <w:rsid w:val="00510893"/>
    <w:rsid w:val="00512CB0"/>
    <w:rsid w:val="00514283"/>
    <w:rsid w:val="005155D9"/>
    <w:rsid w:val="00516B9D"/>
    <w:rsid w:val="005176C9"/>
    <w:rsid w:val="0052159C"/>
    <w:rsid w:val="00523872"/>
    <w:rsid w:val="00523DF9"/>
    <w:rsid w:val="0052662F"/>
    <w:rsid w:val="00527037"/>
    <w:rsid w:val="00527451"/>
    <w:rsid w:val="005305DE"/>
    <w:rsid w:val="00530A85"/>
    <w:rsid w:val="005311E8"/>
    <w:rsid w:val="0053120E"/>
    <w:rsid w:val="00531A3F"/>
    <w:rsid w:val="0053210A"/>
    <w:rsid w:val="005324FB"/>
    <w:rsid w:val="00535F97"/>
    <w:rsid w:val="00536EA0"/>
    <w:rsid w:val="00543D85"/>
    <w:rsid w:val="00544043"/>
    <w:rsid w:val="00550BB7"/>
    <w:rsid w:val="00550BE6"/>
    <w:rsid w:val="005527B5"/>
    <w:rsid w:val="00553095"/>
    <w:rsid w:val="005565CE"/>
    <w:rsid w:val="0056021F"/>
    <w:rsid w:val="00562A05"/>
    <w:rsid w:val="00562A62"/>
    <w:rsid w:val="00564676"/>
    <w:rsid w:val="00564BA4"/>
    <w:rsid w:val="00564FDB"/>
    <w:rsid w:val="005673E8"/>
    <w:rsid w:val="00574571"/>
    <w:rsid w:val="00574DE4"/>
    <w:rsid w:val="005750F7"/>
    <w:rsid w:val="00575D42"/>
    <w:rsid w:val="00575E0A"/>
    <w:rsid w:val="00580364"/>
    <w:rsid w:val="00583E28"/>
    <w:rsid w:val="00587796"/>
    <w:rsid w:val="005923BE"/>
    <w:rsid w:val="00593731"/>
    <w:rsid w:val="00593AB1"/>
    <w:rsid w:val="005979F3"/>
    <w:rsid w:val="00597EEB"/>
    <w:rsid w:val="005A15B7"/>
    <w:rsid w:val="005A2756"/>
    <w:rsid w:val="005A2909"/>
    <w:rsid w:val="005A5E9C"/>
    <w:rsid w:val="005B2186"/>
    <w:rsid w:val="005B2207"/>
    <w:rsid w:val="005B241F"/>
    <w:rsid w:val="005B2C2D"/>
    <w:rsid w:val="005B3115"/>
    <w:rsid w:val="005B3153"/>
    <w:rsid w:val="005B58FA"/>
    <w:rsid w:val="005B6D33"/>
    <w:rsid w:val="005B7AC4"/>
    <w:rsid w:val="005B7AF8"/>
    <w:rsid w:val="005C020B"/>
    <w:rsid w:val="005C0A4D"/>
    <w:rsid w:val="005C2D75"/>
    <w:rsid w:val="005C3711"/>
    <w:rsid w:val="005C3D4B"/>
    <w:rsid w:val="005C4163"/>
    <w:rsid w:val="005C5EE4"/>
    <w:rsid w:val="005C65AB"/>
    <w:rsid w:val="005C6D92"/>
    <w:rsid w:val="005C794A"/>
    <w:rsid w:val="005C7D78"/>
    <w:rsid w:val="005D0282"/>
    <w:rsid w:val="005D0978"/>
    <w:rsid w:val="005D0D57"/>
    <w:rsid w:val="005D293E"/>
    <w:rsid w:val="005D2D2E"/>
    <w:rsid w:val="005D53F2"/>
    <w:rsid w:val="005D5794"/>
    <w:rsid w:val="005E1243"/>
    <w:rsid w:val="005E1603"/>
    <w:rsid w:val="005E163E"/>
    <w:rsid w:val="005E65F7"/>
    <w:rsid w:val="005E6B3F"/>
    <w:rsid w:val="005E7647"/>
    <w:rsid w:val="005F271C"/>
    <w:rsid w:val="005F2BC7"/>
    <w:rsid w:val="005F4C96"/>
    <w:rsid w:val="005F62FA"/>
    <w:rsid w:val="006002DC"/>
    <w:rsid w:val="0060073A"/>
    <w:rsid w:val="00601013"/>
    <w:rsid w:val="006068C9"/>
    <w:rsid w:val="00606D37"/>
    <w:rsid w:val="00612B56"/>
    <w:rsid w:val="00612F5C"/>
    <w:rsid w:val="00613390"/>
    <w:rsid w:val="00613645"/>
    <w:rsid w:val="00613866"/>
    <w:rsid w:val="00616357"/>
    <w:rsid w:val="00617138"/>
    <w:rsid w:val="006175A3"/>
    <w:rsid w:val="006208B7"/>
    <w:rsid w:val="00622526"/>
    <w:rsid w:val="00623110"/>
    <w:rsid w:val="0062352B"/>
    <w:rsid w:val="00623869"/>
    <w:rsid w:val="00623E6B"/>
    <w:rsid w:val="0062498C"/>
    <w:rsid w:val="00624E3D"/>
    <w:rsid w:val="00627732"/>
    <w:rsid w:val="00627BC0"/>
    <w:rsid w:val="00631763"/>
    <w:rsid w:val="00631AB1"/>
    <w:rsid w:val="00631F32"/>
    <w:rsid w:val="00632B6E"/>
    <w:rsid w:val="00636491"/>
    <w:rsid w:val="006369D0"/>
    <w:rsid w:val="00640C46"/>
    <w:rsid w:val="00641E86"/>
    <w:rsid w:val="006443E2"/>
    <w:rsid w:val="006455C0"/>
    <w:rsid w:val="00646831"/>
    <w:rsid w:val="006503DB"/>
    <w:rsid w:val="00650AAB"/>
    <w:rsid w:val="00651341"/>
    <w:rsid w:val="0065285F"/>
    <w:rsid w:val="00653EF2"/>
    <w:rsid w:val="00655852"/>
    <w:rsid w:val="00656F1D"/>
    <w:rsid w:val="006616AB"/>
    <w:rsid w:val="006621A4"/>
    <w:rsid w:val="00666543"/>
    <w:rsid w:val="00666750"/>
    <w:rsid w:val="00666966"/>
    <w:rsid w:val="00672279"/>
    <w:rsid w:val="00675498"/>
    <w:rsid w:val="00682603"/>
    <w:rsid w:val="00682FB3"/>
    <w:rsid w:val="006856D3"/>
    <w:rsid w:val="00685B76"/>
    <w:rsid w:val="006866CA"/>
    <w:rsid w:val="00692F2C"/>
    <w:rsid w:val="00693038"/>
    <w:rsid w:val="0069367B"/>
    <w:rsid w:val="00695331"/>
    <w:rsid w:val="006955DB"/>
    <w:rsid w:val="00696424"/>
    <w:rsid w:val="0069685C"/>
    <w:rsid w:val="006A3207"/>
    <w:rsid w:val="006A4736"/>
    <w:rsid w:val="006A5C4F"/>
    <w:rsid w:val="006A717C"/>
    <w:rsid w:val="006B1075"/>
    <w:rsid w:val="006B13C5"/>
    <w:rsid w:val="006B1F2E"/>
    <w:rsid w:val="006B359C"/>
    <w:rsid w:val="006B7495"/>
    <w:rsid w:val="006C041B"/>
    <w:rsid w:val="006C3855"/>
    <w:rsid w:val="006C6718"/>
    <w:rsid w:val="006C7927"/>
    <w:rsid w:val="006D0EDA"/>
    <w:rsid w:val="006D2E2F"/>
    <w:rsid w:val="006D4AFD"/>
    <w:rsid w:val="006D4F69"/>
    <w:rsid w:val="006D764A"/>
    <w:rsid w:val="006D7818"/>
    <w:rsid w:val="006D7D9B"/>
    <w:rsid w:val="006E043E"/>
    <w:rsid w:val="006E266F"/>
    <w:rsid w:val="006E7BC5"/>
    <w:rsid w:val="006E7D4B"/>
    <w:rsid w:val="006F02C9"/>
    <w:rsid w:val="006F0F9F"/>
    <w:rsid w:val="006F0FFD"/>
    <w:rsid w:val="006F11AE"/>
    <w:rsid w:val="006F28EB"/>
    <w:rsid w:val="006F2BD1"/>
    <w:rsid w:val="006F2F7F"/>
    <w:rsid w:val="006F36DA"/>
    <w:rsid w:val="006F5BD6"/>
    <w:rsid w:val="006F6D45"/>
    <w:rsid w:val="00700620"/>
    <w:rsid w:val="0070178F"/>
    <w:rsid w:val="00705C78"/>
    <w:rsid w:val="0070733F"/>
    <w:rsid w:val="007109A7"/>
    <w:rsid w:val="007119E3"/>
    <w:rsid w:val="00711A23"/>
    <w:rsid w:val="00713872"/>
    <w:rsid w:val="007207AE"/>
    <w:rsid w:val="007223BE"/>
    <w:rsid w:val="007223EE"/>
    <w:rsid w:val="007224E3"/>
    <w:rsid w:val="00723E07"/>
    <w:rsid w:val="007244F9"/>
    <w:rsid w:val="0072543A"/>
    <w:rsid w:val="007256A7"/>
    <w:rsid w:val="0072635D"/>
    <w:rsid w:val="007263EF"/>
    <w:rsid w:val="0072799C"/>
    <w:rsid w:val="00730CB8"/>
    <w:rsid w:val="00731155"/>
    <w:rsid w:val="00732148"/>
    <w:rsid w:val="00732C67"/>
    <w:rsid w:val="007366D2"/>
    <w:rsid w:val="00736E9E"/>
    <w:rsid w:val="00737074"/>
    <w:rsid w:val="00742203"/>
    <w:rsid w:val="00742CF6"/>
    <w:rsid w:val="00744396"/>
    <w:rsid w:val="0074564C"/>
    <w:rsid w:val="00745919"/>
    <w:rsid w:val="00746301"/>
    <w:rsid w:val="00746530"/>
    <w:rsid w:val="0074654D"/>
    <w:rsid w:val="00747922"/>
    <w:rsid w:val="00747C6C"/>
    <w:rsid w:val="00750803"/>
    <w:rsid w:val="00750B64"/>
    <w:rsid w:val="00752237"/>
    <w:rsid w:val="00753453"/>
    <w:rsid w:val="00753C98"/>
    <w:rsid w:val="0075516E"/>
    <w:rsid w:val="00755F73"/>
    <w:rsid w:val="007579AE"/>
    <w:rsid w:val="0076088F"/>
    <w:rsid w:val="00762625"/>
    <w:rsid w:val="007628EE"/>
    <w:rsid w:val="00762F26"/>
    <w:rsid w:val="0076677F"/>
    <w:rsid w:val="0076753B"/>
    <w:rsid w:val="00773730"/>
    <w:rsid w:val="007749EA"/>
    <w:rsid w:val="00774A95"/>
    <w:rsid w:val="00774F7B"/>
    <w:rsid w:val="0077556D"/>
    <w:rsid w:val="00775BA0"/>
    <w:rsid w:val="0077638D"/>
    <w:rsid w:val="00777719"/>
    <w:rsid w:val="00780B92"/>
    <w:rsid w:val="0078172D"/>
    <w:rsid w:val="007820B5"/>
    <w:rsid w:val="00782C4B"/>
    <w:rsid w:val="00784E95"/>
    <w:rsid w:val="0078597D"/>
    <w:rsid w:val="00786FA0"/>
    <w:rsid w:val="00790933"/>
    <w:rsid w:val="00793E95"/>
    <w:rsid w:val="007A1ABF"/>
    <w:rsid w:val="007A2E36"/>
    <w:rsid w:val="007A40C7"/>
    <w:rsid w:val="007A4913"/>
    <w:rsid w:val="007B11C4"/>
    <w:rsid w:val="007B1544"/>
    <w:rsid w:val="007B34EF"/>
    <w:rsid w:val="007B5F6C"/>
    <w:rsid w:val="007B7EC7"/>
    <w:rsid w:val="007C2F27"/>
    <w:rsid w:val="007C3775"/>
    <w:rsid w:val="007C49E5"/>
    <w:rsid w:val="007C4D65"/>
    <w:rsid w:val="007D01F8"/>
    <w:rsid w:val="007D04F6"/>
    <w:rsid w:val="007D1780"/>
    <w:rsid w:val="007D662D"/>
    <w:rsid w:val="007E1359"/>
    <w:rsid w:val="007E1AA9"/>
    <w:rsid w:val="007E272E"/>
    <w:rsid w:val="007E47EC"/>
    <w:rsid w:val="007E764F"/>
    <w:rsid w:val="007F014D"/>
    <w:rsid w:val="007F0660"/>
    <w:rsid w:val="007F0C15"/>
    <w:rsid w:val="007F1AF4"/>
    <w:rsid w:val="007F26F2"/>
    <w:rsid w:val="007F54B9"/>
    <w:rsid w:val="007F5C07"/>
    <w:rsid w:val="00801AA0"/>
    <w:rsid w:val="00801CAC"/>
    <w:rsid w:val="00803CAE"/>
    <w:rsid w:val="008045D8"/>
    <w:rsid w:val="00805122"/>
    <w:rsid w:val="00805A63"/>
    <w:rsid w:val="0080718D"/>
    <w:rsid w:val="00807B51"/>
    <w:rsid w:val="00811290"/>
    <w:rsid w:val="00812BB3"/>
    <w:rsid w:val="00813847"/>
    <w:rsid w:val="0081453B"/>
    <w:rsid w:val="0081549A"/>
    <w:rsid w:val="00815DAC"/>
    <w:rsid w:val="00822E92"/>
    <w:rsid w:val="00823B40"/>
    <w:rsid w:val="00823C8A"/>
    <w:rsid w:val="00827AC9"/>
    <w:rsid w:val="00827AE1"/>
    <w:rsid w:val="00830829"/>
    <w:rsid w:val="008309E5"/>
    <w:rsid w:val="00831639"/>
    <w:rsid w:val="008327E8"/>
    <w:rsid w:val="00834E1A"/>
    <w:rsid w:val="00834FC6"/>
    <w:rsid w:val="0084094F"/>
    <w:rsid w:val="0084395B"/>
    <w:rsid w:val="00843B8F"/>
    <w:rsid w:val="00847596"/>
    <w:rsid w:val="00847AD9"/>
    <w:rsid w:val="00850025"/>
    <w:rsid w:val="00851CC0"/>
    <w:rsid w:val="00851FA3"/>
    <w:rsid w:val="00852276"/>
    <w:rsid w:val="0085265A"/>
    <w:rsid w:val="00854165"/>
    <w:rsid w:val="00854690"/>
    <w:rsid w:val="00855131"/>
    <w:rsid w:val="0085619E"/>
    <w:rsid w:val="00856DC6"/>
    <w:rsid w:val="00860002"/>
    <w:rsid w:val="00862DD0"/>
    <w:rsid w:val="00862FA3"/>
    <w:rsid w:val="008659D9"/>
    <w:rsid w:val="008709EA"/>
    <w:rsid w:val="0087139A"/>
    <w:rsid w:val="008713D1"/>
    <w:rsid w:val="00871A1C"/>
    <w:rsid w:val="0087328E"/>
    <w:rsid w:val="0087473D"/>
    <w:rsid w:val="008749FD"/>
    <w:rsid w:val="00874FDD"/>
    <w:rsid w:val="00875495"/>
    <w:rsid w:val="00875914"/>
    <w:rsid w:val="00876774"/>
    <w:rsid w:val="0088095F"/>
    <w:rsid w:val="008821A0"/>
    <w:rsid w:val="00883229"/>
    <w:rsid w:val="00886430"/>
    <w:rsid w:val="00887161"/>
    <w:rsid w:val="00892480"/>
    <w:rsid w:val="0089304B"/>
    <w:rsid w:val="008937FB"/>
    <w:rsid w:val="00895C3F"/>
    <w:rsid w:val="00896FF0"/>
    <w:rsid w:val="00897FF0"/>
    <w:rsid w:val="008A1EB7"/>
    <w:rsid w:val="008A2BFB"/>
    <w:rsid w:val="008A4C89"/>
    <w:rsid w:val="008A521B"/>
    <w:rsid w:val="008A65C5"/>
    <w:rsid w:val="008B0447"/>
    <w:rsid w:val="008B098C"/>
    <w:rsid w:val="008B0F7B"/>
    <w:rsid w:val="008B4023"/>
    <w:rsid w:val="008B4EBA"/>
    <w:rsid w:val="008B5776"/>
    <w:rsid w:val="008C065E"/>
    <w:rsid w:val="008C268A"/>
    <w:rsid w:val="008C40FE"/>
    <w:rsid w:val="008C57BB"/>
    <w:rsid w:val="008C6164"/>
    <w:rsid w:val="008C6942"/>
    <w:rsid w:val="008C79BC"/>
    <w:rsid w:val="008D024E"/>
    <w:rsid w:val="008D062E"/>
    <w:rsid w:val="008D27F4"/>
    <w:rsid w:val="008D2E04"/>
    <w:rsid w:val="008D6454"/>
    <w:rsid w:val="008D71C3"/>
    <w:rsid w:val="008D76C8"/>
    <w:rsid w:val="008D7DDA"/>
    <w:rsid w:val="008E3DD3"/>
    <w:rsid w:val="008E4EEE"/>
    <w:rsid w:val="008F1A9A"/>
    <w:rsid w:val="008F24F3"/>
    <w:rsid w:val="008F2EC4"/>
    <w:rsid w:val="008F37C4"/>
    <w:rsid w:val="008F3E10"/>
    <w:rsid w:val="008F4776"/>
    <w:rsid w:val="008F79BC"/>
    <w:rsid w:val="00900804"/>
    <w:rsid w:val="00901A43"/>
    <w:rsid w:val="009025A4"/>
    <w:rsid w:val="0090408A"/>
    <w:rsid w:val="0090412C"/>
    <w:rsid w:val="009133DA"/>
    <w:rsid w:val="009220DD"/>
    <w:rsid w:val="00922B6A"/>
    <w:rsid w:val="00923B04"/>
    <w:rsid w:val="00923D4E"/>
    <w:rsid w:val="00924E2A"/>
    <w:rsid w:val="0092600C"/>
    <w:rsid w:val="009260C0"/>
    <w:rsid w:val="00926C33"/>
    <w:rsid w:val="00926F58"/>
    <w:rsid w:val="0093087F"/>
    <w:rsid w:val="00930E68"/>
    <w:rsid w:val="00932450"/>
    <w:rsid w:val="00942026"/>
    <w:rsid w:val="0094360D"/>
    <w:rsid w:val="00944A48"/>
    <w:rsid w:val="00946230"/>
    <w:rsid w:val="009502DC"/>
    <w:rsid w:val="0095127D"/>
    <w:rsid w:val="0095208A"/>
    <w:rsid w:val="009528F2"/>
    <w:rsid w:val="009552E5"/>
    <w:rsid w:val="00956DD4"/>
    <w:rsid w:val="009570A5"/>
    <w:rsid w:val="00957C27"/>
    <w:rsid w:val="009604C9"/>
    <w:rsid w:val="009621BD"/>
    <w:rsid w:val="00963FF9"/>
    <w:rsid w:val="00965B3F"/>
    <w:rsid w:val="00966BE2"/>
    <w:rsid w:val="00966E68"/>
    <w:rsid w:val="00967D12"/>
    <w:rsid w:val="00970E05"/>
    <w:rsid w:val="00972EF9"/>
    <w:rsid w:val="00974063"/>
    <w:rsid w:val="0098121D"/>
    <w:rsid w:val="00982839"/>
    <w:rsid w:val="00982897"/>
    <w:rsid w:val="00982FA9"/>
    <w:rsid w:val="00984791"/>
    <w:rsid w:val="00991052"/>
    <w:rsid w:val="00991EE6"/>
    <w:rsid w:val="0099542B"/>
    <w:rsid w:val="00997FE0"/>
    <w:rsid w:val="009A0A10"/>
    <w:rsid w:val="009A2250"/>
    <w:rsid w:val="009A2594"/>
    <w:rsid w:val="009A383C"/>
    <w:rsid w:val="009A4DBF"/>
    <w:rsid w:val="009A53A4"/>
    <w:rsid w:val="009A69BD"/>
    <w:rsid w:val="009A75B6"/>
    <w:rsid w:val="009A7898"/>
    <w:rsid w:val="009B0BA0"/>
    <w:rsid w:val="009B1297"/>
    <w:rsid w:val="009B14D6"/>
    <w:rsid w:val="009B1A61"/>
    <w:rsid w:val="009B219B"/>
    <w:rsid w:val="009B28DF"/>
    <w:rsid w:val="009B2F9F"/>
    <w:rsid w:val="009B3EB8"/>
    <w:rsid w:val="009B3FE9"/>
    <w:rsid w:val="009B6D62"/>
    <w:rsid w:val="009B77AC"/>
    <w:rsid w:val="009B7F44"/>
    <w:rsid w:val="009C28E5"/>
    <w:rsid w:val="009C2F46"/>
    <w:rsid w:val="009C3A02"/>
    <w:rsid w:val="009C3FE6"/>
    <w:rsid w:val="009C4296"/>
    <w:rsid w:val="009C4707"/>
    <w:rsid w:val="009C5E07"/>
    <w:rsid w:val="009C614C"/>
    <w:rsid w:val="009C7D94"/>
    <w:rsid w:val="009D0065"/>
    <w:rsid w:val="009D120E"/>
    <w:rsid w:val="009D2FDF"/>
    <w:rsid w:val="009D456E"/>
    <w:rsid w:val="009D520C"/>
    <w:rsid w:val="009D5CAB"/>
    <w:rsid w:val="009D6399"/>
    <w:rsid w:val="009D684B"/>
    <w:rsid w:val="009D6C01"/>
    <w:rsid w:val="009D708C"/>
    <w:rsid w:val="009E0A6A"/>
    <w:rsid w:val="009E1617"/>
    <w:rsid w:val="009E18D6"/>
    <w:rsid w:val="009E5E4B"/>
    <w:rsid w:val="009E6501"/>
    <w:rsid w:val="009E778E"/>
    <w:rsid w:val="009F1755"/>
    <w:rsid w:val="009F3827"/>
    <w:rsid w:val="009F47E0"/>
    <w:rsid w:val="009F5D71"/>
    <w:rsid w:val="009F63DD"/>
    <w:rsid w:val="009F68F1"/>
    <w:rsid w:val="009F7E69"/>
    <w:rsid w:val="00A028F9"/>
    <w:rsid w:val="00A02FE2"/>
    <w:rsid w:val="00A03232"/>
    <w:rsid w:val="00A04C78"/>
    <w:rsid w:val="00A07579"/>
    <w:rsid w:val="00A11527"/>
    <w:rsid w:val="00A12DCA"/>
    <w:rsid w:val="00A1326E"/>
    <w:rsid w:val="00A13747"/>
    <w:rsid w:val="00A140FB"/>
    <w:rsid w:val="00A14760"/>
    <w:rsid w:val="00A147D5"/>
    <w:rsid w:val="00A15F21"/>
    <w:rsid w:val="00A16EB6"/>
    <w:rsid w:val="00A205B7"/>
    <w:rsid w:val="00A20824"/>
    <w:rsid w:val="00A20849"/>
    <w:rsid w:val="00A20AAA"/>
    <w:rsid w:val="00A215DB"/>
    <w:rsid w:val="00A2192B"/>
    <w:rsid w:val="00A22E4F"/>
    <w:rsid w:val="00A23AAB"/>
    <w:rsid w:val="00A25171"/>
    <w:rsid w:val="00A25472"/>
    <w:rsid w:val="00A25CE1"/>
    <w:rsid w:val="00A267D2"/>
    <w:rsid w:val="00A26AA4"/>
    <w:rsid w:val="00A26C9E"/>
    <w:rsid w:val="00A26DD7"/>
    <w:rsid w:val="00A27293"/>
    <w:rsid w:val="00A31005"/>
    <w:rsid w:val="00A3138D"/>
    <w:rsid w:val="00A34B48"/>
    <w:rsid w:val="00A35922"/>
    <w:rsid w:val="00A36CD3"/>
    <w:rsid w:val="00A404CD"/>
    <w:rsid w:val="00A41DAB"/>
    <w:rsid w:val="00A41F91"/>
    <w:rsid w:val="00A5113C"/>
    <w:rsid w:val="00A516D0"/>
    <w:rsid w:val="00A51BFE"/>
    <w:rsid w:val="00A540D9"/>
    <w:rsid w:val="00A564FF"/>
    <w:rsid w:val="00A56B92"/>
    <w:rsid w:val="00A579D8"/>
    <w:rsid w:val="00A600C2"/>
    <w:rsid w:val="00A6225E"/>
    <w:rsid w:val="00A62341"/>
    <w:rsid w:val="00A626D7"/>
    <w:rsid w:val="00A64A64"/>
    <w:rsid w:val="00A70EF6"/>
    <w:rsid w:val="00A70EFF"/>
    <w:rsid w:val="00A71258"/>
    <w:rsid w:val="00A72B83"/>
    <w:rsid w:val="00A73635"/>
    <w:rsid w:val="00A74F44"/>
    <w:rsid w:val="00A75755"/>
    <w:rsid w:val="00A75A53"/>
    <w:rsid w:val="00A77008"/>
    <w:rsid w:val="00A809F5"/>
    <w:rsid w:val="00A80B42"/>
    <w:rsid w:val="00A829B0"/>
    <w:rsid w:val="00A84913"/>
    <w:rsid w:val="00A855B9"/>
    <w:rsid w:val="00A85F46"/>
    <w:rsid w:val="00A86783"/>
    <w:rsid w:val="00A87EC0"/>
    <w:rsid w:val="00A93115"/>
    <w:rsid w:val="00A941FA"/>
    <w:rsid w:val="00AA141D"/>
    <w:rsid w:val="00AA1A9B"/>
    <w:rsid w:val="00AA46D2"/>
    <w:rsid w:val="00AA5323"/>
    <w:rsid w:val="00AA57C1"/>
    <w:rsid w:val="00AB3982"/>
    <w:rsid w:val="00AB3CCD"/>
    <w:rsid w:val="00AB6185"/>
    <w:rsid w:val="00AB71E5"/>
    <w:rsid w:val="00AC051D"/>
    <w:rsid w:val="00AC0F1A"/>
    <w:rsid w:val="00AC1CE3"/>
    <w:rsid w:val="00AC240A"/>
    <w:rsid w:val="00AC2ECD"/>
    <w:rsid w:val="00AC4E41"/>
    <w:rsid w:val="00AC61C7"/>
    <w:rsid w:val="00AC6B3E"/>
    <w:rsid w:val="00AC6CCE"/>
    <w:rsid w:val="00AD0F5C"/>
    <w:rsid w:val="00AD30CE"/>
    <w:rsid w:val="00AD3A2A"/>
    <w:rsid w:val="00AD3C19"/>
    <w:rsid w:val="00AD4651"/>
    <w:rsid w:val="00AD60B0"/>
    <w:rsid w:val="00AE01F8"/>
    <w:rsid w:val="00AE069D"/>
    <w:rsid w:val="00AE205B"/>
    <w:rsid w:val="00AE28D2"/>
    <w:rsid w:val="00AE2C38"/>
    <w:rsid w:val="00AE4029"/>
    <w:rsid w:val="00AE4B2D"/>
    <w:rsid w:val="00AE6905"/>
    <w:rsid w:val="00AE753B"/>
    <w:rsid w:val="00AE7C5F"/>
    <w:rsid w:val="00AF11B6"/>
    <w:rsid w:val="00AF44DA"/>
    <w:rsid w:val="00AF52C6"/>
    <w:rsid w:val="00B00CE1"/>
    <w:rsid w:val="00B00DB5"/>
    <w:rsid w:val="00B013F1"/>
    <w:rsid w:val="00B01C13"/>
    <w:rsid w:val="00B01DC7"/>
    <w:rsid w:val="00B05FD9"/>
    <w:rsid w:val="00B076DA"/>
    <w:rsid w:val="00B111C9"/>
    <w:rsid w:val="00B13333"/>
    <w:rsid w:val="00B1426D"/>
    <w:rsid w:val="00B1432B"/>
    <w:rsid w:val="00B14452"/>
    <w:rsid w:val="00B147FC"/>
    <w:rsid w:val="00B16345"/>
    <w:rsid w:val="00B17303"/>
    <w:rsid w:val="00B1743C"/>
    <w:rsid w:val="00B1752A"/>
    <w:rsid w:val="00B17B71"/>
    <w:rsid w:val="00B2332A"/>
    <w:rsid w:val="00B259BA"/>
    <w:rsid w:val="00B25BA8"/>
    <w:rsid w:val="00B26BE0"/>
    <w:rsid w:val="00B271BD"/>
    <w:rsid w:val="00B271EC"/>
    <w:rsid w:val="00B31040"/>
    <w:rsid w:val="00B338A5"/>
    <w:rsid w:val="00B354C8"/>
    <w:rsid w:val="00B35CAF"/>
    <w:rsid w:val="00B360C2"/>
    <w:rsid w:val="00B420AE"/>
    <w:rsid w:val="00B4394A"/>
    <w:rsid w:val="00B45DC0"/>
    <w:rsid w:val="00B45FF3"/>
    <w:rsid w:val="00B50B0D"/>
    <w:rsid w:val="00B524BF"/>
    <w:rsid w:val="00B5488D"/>
    <w:rsid w:val="00B54BEC"/>
    <w:rsid w:val="00B60B09"/>
    <w:rsid w:val="00B631F0"/>
    <w:rsid w:val="00B65416"/>
    <w:rsid w:val="00B65BD4"/>
    <w:rsid w:val="00B664ED"/>
    <w:rsid w:val="00B70750"/>
    <w:rsid w:val="00B7223D"/>
    <w:rsid w:val="00B7248B"/>
    <w:rsid w:val="00B725FA"/>
    <w:rsid w:val="00B72A11"/>
    <w:rsid w:val="00B75B18"/>
    <w:rsid w:val="00B775A4"/>
    <w:rsid w:val="00B81D68"/>
    <w:rsid w:val="00B8260C"/>
    <w:rsid w:val="00B85022"/>
    <w:rsid w:val="00B904AA"/>
    <w:rsid w:val="00B908E9"/>
    <w:rsid w:val="00B92345"/>
    <w:rsid w:val="00B92533"/>
    <w:rsid w:val="00B9394B"/>
    <w:rsid w:val="00B94EB0"/>
    <w:rsid w:val="00B9508B"/>
    <w:rsid w:val="00B955AD"/>
    <w:rsid w:val="00B9650D"/>
    <w:rsid w:val="00B96FC8"/>
    <w:rsid w:val="00B9794A"/>
    <w:rsid w:val="00B97A2E"/>
    <w:rsid w:val="00BA0F5D"/>
    <w:rsid w:val="00BA121C"/>
    <w:rsid w:val="00BA13E4"/>
    <w:rsid w:val="00BA1C43"/>
    <w:rsid w:val="00BA32FF"/>
    <w:rsid w:val="00BA3EC6"/>
    <w:rsid w:val="00BA46D4"/>
    <w:rsid w:val="00BA47E6"/>
    <w:rsid w:val="00BA4B75"/>
    <w:rsid w:val="00BA550A"/>
    <w:rsid w:val="00BA56E2"/>
    <w:rsid w:val="00BA6375"/>
    <w:rsid w:val="00BA72A5"/>
    <w:rsid w:val="00BA7875"/>
    <w:rsid w:val="00BB1CC4"/>
    <w:rsid w:val="00BB2ABD"/>
    <w:rsid w:val="00BB3177"/>
    <w:rsid w:val="00BB4DCF"/>
    <w:rsid w:val="00BB5564"/>
    <w:rsid w:val="00BC3474"/>
    <w:rsid w:val="00BD0F22"/>
    <w:rsid w:val="00BD3772"/>
    <w:rsid w:val="00BD40A2"/>
    <w:rsid w:val="00BD566B"/>
    <w:rsid w:val="00BD6176"/>
    <w:rsid w:val="00BD6D29"/>
    <w:rsid w:val="00BE124F"/>
    <w:rsid w:val="00BE1360"/>
    <w:rsid w:val="00BE1E64"/>
    <w:rsid w:val="00BE35FF"/>
    <w:rsid w:val="00BE3D33"/>
    <w:rsid w:val="00BE5EB0"/>
    <w:rsid w:val="00BE7C23"/>
    <w:rsid w:val="00BF50A7"/>
    <w:rsid w:val="00BF653E"/>
    <w:rsid w:val="00BF6934"/>
    <w:rsid w:val="00C010E3"/>
    <w:rsid w:val="00C01972"/>
    <w:rsid w:val="00C01FBA"/>
    <w:rsid w:val="00C039F5"/>
    <w:rsid w:val="00C041E8"/>
    <w:rsid w:val="00C04444"/>
    <w:rsid w:val="00C10AA9"/>
    <w:rsid w:val="00C11644"/>
    <w:rsid w:val="00C12D2E"/>
    <w:rsid w:val="00C137E0"/>
    <w:rsid w:val="00C15410"/>
    <w:rsid w:val="00C21A7E"/>
    <w:rsid w:val="00C22961"/>
    <w:rsid w:val="00C23733"/>
    <w:rsid w:val="00C23C34"/>
    <w:rsid w:val="00C25C35"/>
    <w:rsid w:val="00C2609B"/>
    <w:rsid w:val="00C269D4"/>
    <w:rsid w:val="00C2755B"/>
    <w:rsid w:val="00C329E8"/>
    <w:rsid w:val="00C32AAA"/>
    <w:rsid w:val="00C36856"/>
    <w:rsid w:val="00C40AF0"/>
    <w:rsid w:val="00C43879"/>
    <w:rsid w:val="00C47835"/>
    <w:rsid w:val="00C5028D"/>
    <w:rsid w:val="00C506D5"/>
    <w:rsid w:val="00C527D7"/>
    <w:rsid w:val="00C532C7"/>
    <w:rsid w:val="00C53CBF"/>
    <w:rsid w:val="00C54CC2"/>
    <w:rsid w:val="00C564B3"/>
    <w:rsid w:val="00C614CE"/>
    <w:rsid w:val="00C622AD"/>
    <w:rsid w:val="00C627EB"/>
    <w:rsid w:val="00C64093"/>
    <w:rsid w:val="00C65931"/>
    <w:rsid w:val="00C6677A"/>
    <w:rsid w:val="00C67F3E"/>
    <w:rsid w:val="00C70EC5"/>
    <w:rsid w:val="00C715EF"/>
    <w:rsid w:val="00C719B2"/>
    <w:rsid w:val="00C72173"/>
    <w:rsid w:val="00C7299E"/>
    <w:rsid w:val="00C75A0D"/>
    <w:rsid w:val="00C764E6"/>
    <w:rsid w:val="00C80129"/>
    <w:rsid w:val="00C80276"/>
    <w:rsid w:val="00C8268C"/>
    <w:rsid w:val="00C83FCF"/>
    <w:rsid w:val="00C87789"/>
    <w:rsid w:val="00C9064B"/>
    <w:rsid w:val="00C929D2"/>
    <w:rsid w:val="00C92C15"/>
    <w:rsid w:val="00C97FA7"/>
    <w:rsid w:val="00CA08CE"/>
    <w:rsid w:val="00CA0CA1"/>
    <w:rsid w:val="00CA1E1A"/>
    <w:rsid w:val="00CA2F62"/>
    <w:rsid w:val="00CA4096"/>
    <w:rsid w:val="00CA4544"/>
    <w:rsid w:val="00CA6191"/>
    <w:rsid w:val="00CA61BC"/>
    <w:rsid w:val="00CA6D4C"/>
    <w:rsid w:val="00CA75B2"/>
    <w:rsid w:val="00CB1A80"/>
    <w:rsid w:val="00CB5758"/>
    <w:rsid w:val="00CB6CC4"/>
    <w:rsid w:val="00CB6FC1"/>
    <w:rsid w:val="00CC1103"/>
    <w:rsid w:val="00CC2131"/>
    <w:rsid w:val="00CC5A7C"/>
    <w:rsid w:val="00CC5D4B"/>
    <w:rsid w:val="00CC6C29"/>
    <w:rsid w:val="00CC6E4A"/>
    <w:rsid w:val="00CD215B"/>
    <w:rsid w:val="00CD23EE"/>
    <w:rsid w:val="00CD408C"/>
    <w:rsid w:val="00CD41E5"/>
    <w:rsid w:val="00CD4F0B"/>
    <w:rsid w:val="00CE1C0E"/>
    <w:rsid w:val="00CE1DAF"/>
    <w:rsid w:val="00CE2AEA"/>
    <w:rsid w:val="00CE5731"/>
    <w:rsid w:val="00CE71DE"/>
    <w:rsid w:val="00CE72FD"/>
    <w:rsid w:val="00CF0172"/>
    <w:rsid w:val="00CF082F"/>
    <w:rsid w:val="00CF2C78"/>
    <w:rsid w:val="00CF4DB3"/>
    <w:rsid w:val="00CF5C22"/>
    <w:rsid w:val="00CF7B49"/>
    <w:rsid w:val="00D004FF"/>
    <w:rsid w:val="00D02B42"/>
    <w:rsid w:val="00D046EF"/>
    <w:rsid w:val="00D04B5B"/>
    <w:rsid w:val="00D07449"/>
    <w:rsid w:val="00D116BB"/>
    <w:rsid w:val="00D11907"/>
    <w:rsid w:val="00D139E6"/>
    <w:rsid w:val="00D14025"/>
    <w:rsid w:val="00D155D5"/>
    <w:rsid w:val="00D1758D"/>
    <w:rsid w:val="00D17C52"/>
    <w:rsid w:val="00D17EC0"/>
    <w:rsid w:val="00D23286"/>
    <w:rsid w:val="00D24C9F"/>
    <w:rsid w:val="00D2580B"/>
    <w:rsid w:val="00D26CEE"/>
    <w:rsid w:val="00D274D1"/>
    <w:rsid w:val="00D30520"/>
    <w:rsid w:val="00D30E14"/>
    <w:rsid w:val="00D3149E"/>
    <w:rsid w:val="00D32E83"/>
    <w:rsid w:val="00D338C3"/>
    <w:rsid w:val="00D33B8C"/>
    <w:rsid w:val="00D35EB9"/>
    <w:rsid w:val="00D36418"/>
    <w:rsid w:val="00D373F6"/>
    <w:rsid w:val="00D44CC8"/>
    <w:rsid w:val="00D44E4F"/>
    <w:rsid w:val="00D46A8E"/>
    <w:rsid w:val="00D47733"/>
    <w:rsid w:val="00D504C3"/>
    <w:rsid w:val="00D52DE2"/>
    <w:rsid w:val="00D57D12"/>
    <w:rsid w:val="00D61265"/>
    <w:rsid w:val="00D62E0C"/>
    <w:rsid w:val="00D6559E"/>
    <w:rsid w:val="00D65BFD"/>
    <w:rsid w:val="00D65D29"/>
    <w:rsid w:val="00D67EF6"/>
    <w:rsid w:val="00D7025C"/>
    <w:rsid w:val="00D709EC"/>
    <w:rsid w:val="00D73E96"/>
    <w:rsid w:val="00D7492A"/>
    <w:rsid w:val="00D74FF1"/>
    <w:rsid w:val="00D777C9"/>
    <w:rsid w:val="00D80994"/>
    <w:rsid w:val="00D814D1"/>
    <w:rsid w:val="00D8366B"/>
    <w:rsid w:val="00D84AE3"/>
    <w:rsid w:val="00D85F91"/>
    <w:rsid w:val="00D86380"/>
    <w:rsid w:val="00D8713D"/>
    <w:rsid w:val="00D902AC"/>
    <w:rsid w:val="00D90DF8"/>
    <w:rsid w:val="00D91704"/>
    <w:rsid w:val="00D91DCE"/>
    <w:rsid w:val="00D92BAA"/>
    <w:rsid w:val="00D94FC6"/>
    <w:rsid w:val="00DA0D85"/>
    <w:rsid w:val="00DA21ED"/>
    <w:rsid w:val="00DA220E"/>
    <w:rsid w:val="00DA2724"/>
    <w:rsid w:val="00DA2F0D"/>
    <w:rsid w:val="00DA65BD"/>
    <w:rsid w:val="00DB10C0"/>
    <w:rsid w:val="00DB2133"/>
    <w:rsid w:val="00DB529F"/>
    <w:rsid w:val="00DB750A"/>
    <w:rsid w:val="00DC0166"/>
    <w:rsid w:val="00DC1BFC"/>
    <w:rsid w:val="00DC4109"/>
    <w:rsid w:val="00DC4D4D"/>
    <w:rsid w:val="00DC534E"/>
    <w:rsid w:val="00DC5BD5"/>
    <w:rsid w:val="00DC75E4"/>
    <w:rsid w:val="00DD0552"/>
    <w:rsid w:val="00DD1FC7"/>
    <w:rsid w:val="00DD3561"/>
    <w:rsid w:val="00DD433F"/>
    <w:rsid w:val="00DD442B"/>
    <w:rsid w:val="00DD5B37"/>
    <w:rsid w:val="00DD77BC"/>
    <w:rsid w:val="00DD79C4"/>
    <w:rsid w:val="00DE0BFE"/>
    <w:rsid w:val="00DE0E2D"/>
    <w:rsid w:val="00DE0E61"/>
    <w:rsid w:val="00DE4112"/>
    <w:rsid w:val="00DF13E6"/>
    <w:rsid w:val="00DF2418"/>
    <w:rsid w:val="00DF2F80"/>
    <w:rsid w:val="00DF42E8"/>
    <w:rsid w:val="00DF4BFF"/>
    <w:rsid w:val="00E01D61"/>
    <w:rsid w:val="00E02B77"/>
    <w:rsid w:val="00E030D3"/>
    <w:rsid w:val="00E05E70"/>
    <w:rsid w:val="00E06F79"/>
    <w:rsid w:val="00E074BC"/>
    <w:rsid w:val="00E1000E"/>
    <w:rsid w:val="00E10022"/>
    <w:rsid w:val="00E117E1"/>
    <w:rsid w:val="00E163CB"/>
    <w:rsid w:val="00E17320"/>
    <w:rsid w:val="00E20139"/>
    <w:rsid w:val="00E25327"/>
    <w:rsid w:val="00E27A76"/>
    <w:rsid w:val="00E3080F"/>
    <w:rsid w:val="00E31939"/>
    <w:rsid w:val="00E31F59"/>
    <w:rsid w:val="00E33A34"/>
    <w:rsid w:val="00E33B22"/>
    <w:rsid w:val="00E346D5"/>
    <w:rsid w:val="00E36421"/>
    <w:rsid w:val="00E36D89"/>
    <w:rsid w:val="00E36DBD"/>
    <w:rsid w:val="00E3743A"/>
    <w:rsid w:val="00E37880"/>
    <w:rsid w:val="00E37E21"/>
    <w:rsid w:val="00E405C7"/>
    <w:rsid w:val="00E444FE"/>
    <w:rsid w:val="00E44B7A"/>
    <w:rsid w:val="00E44F6E"/>
    <w:rsid w:val="00E45C9D"/>
    <w:rsid w:val="00E461F4"/>
    <w:rsid w:val="00E47D07"/>
    <w:rsid w:val="00E5038E"/>
    <w:rsid w:val="00E54C95"/>
    <w:rsid w:val="00E56D85"/>
    <w:rsid w:val="00E576D1"/>
    <w:rsid w:val="00E57D26"/>
    <w:rsid w:val="00E61BD8"/>
    <w:rsid w:val="00E633A6"/>
    <w:rsid w:val="00E64190"/>
    <w:rsid w:val="00E65D7D"/>
    <w:rsid w:val="00E664FD"/>
    <w:rsid w:val="00E70309"/>
    <w:rsid w:val="00E71B55"/>
    <w:rsid w:val="00E72666"/>
    <w:rsid w:val="00E75486"/>
    <w:rsid w:val="00E8085C"/>
    <w:rsid w:val="00E825FE"/>
    <w:rsid w:val="00E83BDF"/>
    <w:rsid w:val="00E85766"/>
    <w:rsid w:val="00E85EC4"/>
    <w:rsid w:val="00E8756B"/>
    <w:rsid w:val="00E922CF"/>
    <w:rsid w:val="00E940CE"/>
    <w:rsid w:val="00E94BD7"/>
    <w:rsid w:val="00E9541B"/>
    <w:rsid w:val="00E966CD"/>
    <w:rsid w:val="00EA0CBA"/>
    <w:rsid w:val="00EA2FBA"/>
    <w:rsid w:val="00EA6164"/>
    <w:rsid w:val="00EA7AE0"/>
    <w:rsid w:val="00EB0037"/>
    <w:rsid w:val="00EB0256"/>
    <w:rsid w:val="00EB153A"/>
    <w:rsid w:val="00EB1D0F"/>
    <w:rsid w:val="00EB2D24"/>
    <w:rsid w:val="00EB2D9A"/>
    <w:rsid w:val="00EB3827"/>
    <w:rsid w:val="00EB3CD7"/>
    <w:rsid w:val="00EB5AE9"/>
    <w:rsid w:val="00EB6838"/>
    <w:rsid w:val="00EB78FE"/>
    <w:rsid w:val="00EB7DFA"/>
    <w:rsid w:val="00EC0187"/>
    <w:rsid w:val="00EC0D42"/>
    <w:rsid w:val="00EC1060"/>
    <w:rsid w:val="00EC2FE9"/>
    <w:rsid w:val="00EC49FF"/>
    <w:rsid w:val="00EC6438"/>
    <w:rsid w:val="00EC64D9"/>
    <w:rsid w:val="00ED089F"/>
    <w:rsid w:val="00ED17F2"/>
    <w:rsid w:val="00ED3696"/>
    <w:rsid w:val="00ED488B"/>
    <w:rsid w:val="00ED7D69"/>
    <w:rsid w:val="00EE012C"/>
    <w:rsid w:val="00EE1867"/>
    <w:rsid w:val="00EE2DD2"/>
    <w:rsid w:val="00EE2DEE"/>
    <w:rsid w:val="00EE3786"/>
    <w:rsid w:val="00EE5FB8"/>
    <w:rsid w:val="00EE7266"/>
    <w:rsid w:val="00EF20AC"/>
    <w:rsid w:val="00EF53D5"/>
    <w:rsid w:val="00EF6D25"/>
    <w:rsid w:val="00F00D88"/>
    <w:rsid w:val="00F04012"/>
    <w:rsid w:val="00F073FC"/>
    <w:rsid w:val="00F104D1"/>
    <w:rsid w:val="00F12F27"/>
    <w:rsid w:val="00F13042"/>
    <w:rsid w:val="00F1370C"/>
    <w:rsid w:val="00F163C1"/>
    <w:rsid w:val="00F1739B"/>
    <w:rsid w:val="00F17D5E"/>
    <w:rsid w:val="00F2058A"/>
    <w:rsid w:val="00F20BF7"/>
    <w:rsid w:val="00F2330E"/>
    <w:rsid w:val="00F23BB0"/>
    <w:rsid w:val="00F2446B"/>
    <w:rsid w:val="00F24E0F"/>
    <w:rsid w:val="00F25A22"/>
    <w:rsid w:val="00F31CAE"/>
    <w:rsid w:val="00F31FC1"/>
    <w:rsid w:val="00F34565"/>
    <w:rsid w:val="00F34FE6"/>
    <w:rsid w:val="00F3784E"/>
    <w:rsid w:val="00F37AC5"/>
    <w:rsid w:val="00F41816"/>
    <w:rsid w:val="00F42DED"/>
    <w:rsid w:val="00F42E42"/>
    <w:rsid w:val="00F446EF"/>
    <w:rsid w:val="00F456E6"/>
    <w:rsid w:val="00F5093B"/>
    <w:rsid w:val="00F50A44"/>
    <w:rsid w:val="00F5211B"/>
    <w:rsid w:val="00F52CCA"/>
    <w:rsid w:val="00F53107"/>
    <w:rsid w:val="00F5456A"/>
    <w:rsid w:val="00F55C64"/>
    <w:rsid w:val="00F606CC"/>
    <w:rsid w:val="00F60D9C"/>
    <w:rsid w:val="00F61A37"/>
    <w:rsid w:val="00F623B1"/>
    <w:rsid w:val="00F63094"/>
    <w:rsid w:val="00F63AEE"/>
    <w:rsid w:val="00F64386"/>
    <w:rsid w:val="00F646EB"/>
    <w:rsid w:val="00F64721"/>
    <w:rsid w:val="00F64A3E"/>
    <w:rsid w:val="00F660CE"/>
    <w:rsid w:val="00F66576"/>
    <w:rsid w:val="00F70BA4"/>
    <w:rsid w:val="00F71B3B"/>
    <w:rsid w:val="00F71FC1"/>
    <w:rsid w:val="00F75088"/>
    <w:rsid w:val="00F76566"/>
    <w:rsid w:val="00F773AA"/>
    <w:rsid w:val="00F80140"/>
    <w:rsid w:val="00F806E6"/>
    <w:rsid w:val="00F80960"/>
    <w:rsid w:val="00F81628"/>
    <w:rsid w:val="00F820D3"/>
    <w:rsid w:val="00F82D84"/>
    <w:rsid w:val="00F834ED"/>
    <w:rsid w:val="00F8654C"/>
    <w:rsid w:val="00F873F4"/>
    <w:rsid w:val="00F9091A"/>
    <w:rsid w:val="00F911D7"/>
    <w:rsid w:val="00F916DB"/>
    <w:rsid w:val="00F9229B"/>
    <w:rsid w:val="00F928FD"/>
    <w:rsid w:val="00F92972"/>
    <w:rsid w:val="00F92A21"/>
    <w:rsid w:val="00F93EF6"/>
    <w:rsid w:val="00F971C7"/>
    <w:rsid w:val="00F97768"/>
    <w:rsid w:val="00FA0688"/>
    <w:rsid w:val="00FA1B6D"/>
    <w:rsid w:val="00FA348F"/>
    <w:rsid w:val="00FA6925"/>
    <w:rsid w:val="00FA7A1D"/>
    <w:rsid w:val="00FB0D70"/>
    <w:rsid w:val="00FB1BDA"/>
    <w:rsid w:val="00FB6406"/>
    <w:rsid w:val="00FC0A51"/>
    <w:rsid w:val="00FC3909"/>
    <w:rsid w:val="00FC3953"/>
    <w:rsid w:val="00FC634A"/>
    <w:rsid w:val="00FD37F4"/>
    <w:rsid w:val="00FD3C1F"/>
    <w:rsid w:val="00FD4152"/>
    <w:rsid w:val="00FD7F1D"/>
    <w:rsid w:val="00FE1540"/>
    <w:rsid w:val="00FE2757"/>
    <w:rsid w:val="00FE3661"/>
    <w:rsid w:val="00FE39D9"/>
    <w:rsid w:val="00FE44FA"/>
    <w:rsid w:val="00FE6C24"/>
    <w:rsid w:val="00FE72C9"/>
    <w:rsid w:val="00FF1365"/>
    <w:rsid w:val="00FF288A"/>
    <w:rsid w:val="00FF4A90"/>
    <w:rsid w:val="00FF5109"/>
    <w:rsid w:val="00FF70B3"/>
    <w:rsid w:val="00FF72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54127"/>
  <w15:docId w15:val="{E6C65D04-4062-42CE-BD1B-4B5011A5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651"/>
    <w:rPr>
      <w:lang w:bidi="ur-PK"/>
    </w:rPr>
  </w:style>
  <w:style w:type="paragraph" w:styleId="Heading1">
    <w:name w:val="heading 1"/>
    <w:basedOn w:val="Normal"/>
    <w:next w:val="Normal"/>
    <w:link w:val="Heading1Char"/>
    <w:uiPriority w:val="9"/>
    <w:qFormat/>
    <w:rsid w:val="0006760B"/>
    <w:pPr>
      <w:keepNext/>
      <w:keepLines/>
      <w:numPr>
        <w:numId w:val="11"/>
      </w:numPr>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Spacing"/>
    <w:link w:val="Heading2Char"/>
    <w:uiPriority w:val="9"/>
    <w:unhideWhenUsed/>
    <w:qFormat/>
    <w:rsid w:val="003E70E0"/>
    <w:pPr>
      <w:keepNext/>
      <w:keepLines/>
      <w:numPr>
        <w:ilvl w:val="1"/>
        <w:numId w:val="11"/>
      </w:numPr>
      <w:spacing w:before="40" w:after="0"/>
      <w:outlineLvl w:val="1"/>
    </w:pPr>
    <w:rPr>
      <w:rFonts w:ascii="Times New Roman" w:eastAsiaTheme="majorEastAsia" w:hAnsi="Times New Roman" w:cstheme="majorBidi"/>
      <w:b/>
      <w:sz w:val="24"/>
      <w:szCs w:val="26"/>
    </w:rPr>
  </w:style>
  <w:style w:type="paragraph" w:styleId="Heading3">
    <w:name w:val="heading 3"/>
    <w:basedOn w:val="ListParagraph"/>
    <w:next w:val="Normal"/>
    <w:link w:val="Heading3Char"/>
    <w:uiPriority w:val="9"/>
    <w:unhideWhenUsed/>
    <w:qFormat/>
    <w:rsid w:val="00F456E6"/>
    <w:pPr>
      <w:keepNext/>
      <w:keepLines/>
      <w:numPr>
        <w:ilvl w:val="2"/>
        <w:numId w:val="11"/>
      </w:numPr>
      <w:spacing w:before="40" w:after="0"/>
      <w:outlineLvl w:val="2"/>
    </w:pPr>
    <w:rPr>
      <w:rFonts w:ascii="Times New Roman" w:eastAsiaTheme="majorEastAsia" w:hAnsi="Times New Roman" w:cstheme="majorBidi"/>
      <w:b/>
      <w:i/>
      <w:color w:val="000000" w:themeColor="text1"/>
      <w:sz w:val="24"/>
      <w:szCs w:val="24"/>
    </w:rPr>
  </w:style>
  <w:style w:type="paragraph" w:styleId="Heading4">
    <w:name w:val="heading 4"/>
    <w:basedOn w:val="Normal"/>
    <w:next w:val="Normal"/>
    <w:link w:val="Heading4Char"/>
    <w:uiPriority w:val="9"/>
    <w:unhideWhenUsed/>
    <w:qFormat/>
    <w:rsid w:val="003E70E0"/>
    <w:pPr>
      <w:keepNext/>
      <w:keepLines/>
      <w:numPr>
        <w:ilvl w:val="3"/>
        <w:numId w:val="11"/>
      </w:numPr>
      <w:spacing w:before="40" w:after="0"/>
      <w:outlineLvl w:val="3"/>
    </w:pPr>
    <w:rPr>
      <w:rFonts w:ascii="Times New Roman" w:eastAsiaTheme="majorEastAsia" w:hAnsi="Times New Roman" w:cstheme="majorBidi"/>
      <w:b/>
      <w:iCs/>
      <w:color w:val="000000" w:themeColor="text1"/>
      <w:sz w:val="24"/>
    </w:rPr>
  </w:style>
  <w:style w:type="paragraph" w:styleId="Heading5">
    <w:name w:val="heading 5"/>
    <w:basedOn w:val="Normal"/>
    <w:next w:val="Normal"/>
    <w:link w:val="Heading5Char"/>
    <w:uiPriority w:val="9"/>
    <w:unhideWhenUsed/>
    <w:qFormat/>
    <w:rsid w:val="00AB71E5"/>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B71E5"/>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71E5"/>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71E5"/>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71E5"/>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766"/>
    <w:rPr>
      <w:color w:val="0000FF" w:themeColor="hyperlink"/>
      <w:u w:val="single"/>
    </w:rPr>
  </w:style>
  <w:style w:type="character" w:customStyle="1" w:styleId="UnresolvedMention1">
    <w:name w:val="Unresolved Mention1"/>
    <w:basedOn w:val="DefaultParagraphFont"/>
    <w:uiPriority w:val="99"/>
    <w:semiHidden/>
    <w:unhideWhenUsed/>
    <w:rsid w:val="00E85766"/>
    <w:rPr>
      <w:color w:val="605E5C"/>
      <w:shd w:val="clear" w:color="auto" w:fill="E1DFDD"/>
    </w:rPr>
  </w:style>
  <w:style w:type="paragraph" w:styleId="NormalWeb">
    <w:name w:val="Normal (Web)"/>
    <w:basedOn w:val="Normal"/>
    <w:uiPriority w:val="99"/>
    <w:semiHidden/>
    <w:unhideWhenUsed/>
    <w:rsid w:val="00C877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121D"/>
    <w:rPr>
      <w:i/>
      <w:iCs/>
    </w:rPr>
  </w:style>
  <w:style w:type="character" w:styleId="Strong">
    <w:name w:val="Strong"/>
    <w:basedOn w:val="DefaultParagraphFont"/>
    <w:uiPriority w:val="22"/>
    <w:qFormat/>
    <w:rsid w:val="0098121D"/>
    <w:rPr>
      <w:b/>
      <w:bCs/>
    </w:rPr>
  </w:style>
  <w:style w:type="paragraph" w:styleId="Revision">
    <w:name w:val="Revision"/>
    <w:hidden/>
    <w:uiPriority w:val="99"/>
    <w:semiHidden/>
    <w:rsid w:val="00CC6C29"/>
    <w:pPr>
      <w:spacing w:after="0" w:line="240" w:lineRule="auto"/>
    </w:pPr>
  </w:style>
  <w:style w:type="character" w:styleId="CommentReference">
    <w:name w:val="annotation reference"/>
    <w:basedOn w:val="DefaultParagraphFont"/>
    <w:uiPriority w:val="99"/>
    <w:semiHidden/>
    <w:unhideWhenUsed/>
    <w:rsid w:val="00CC6C29"/>
    <w:rPr>
      <w:sz w:val="16"/>
      <w:szCs w:val="16"/>
    </w:rPr>
  </w:style>
  <w:style w:type="paragraph" w:styleId="CommentText">
    <w:name w:val="annotation text"/>
    <w:basedOn w:val="Normal"/>
    <w:link w:val="CommentTextChar"/>
    <w:uiPriority w:val="99"/>
    <w:unhideWhenUsed/>
    <w:rsid w:val="00CC6C29"/>
    <w:pPr>
      <w:spacing w:line="240" w:lineRule="auto"/>
    </w:pPr>
    <w:rPr>
      <w:sz w:val="20"/>
      <w:szCs w:val="20"/>
    </w:rPr>
  </w:style>
  <w:style w:type="character" w:customStyle="1" w:styleId="CommentTextChar">
    <w:name w:val="Comment Text Char"/>
    <w:basedOn w:val="DefaultParagraphFont"/>
    <w:link w:val="CommentText"/>
    <w:uiPriority w:val="99"/>
    <w:rsid w:val="00CC6C29"/>
    <w:rPr>
      <w:sz w:val="20"/>
      <w:szCs w:val="20"/>
    </w:rPr>
  </w:style>
  <w:style w:type="paragraph" w:styleId="CommentSubject">
    <w:name w:val="annotation subject"/>
    <w:basedOn w:val="CommentText"/>
    <w:next w:val="CommentText"/>
    <w:link w:val="CommentSubjectChar"/>
    <w:uiPriority w:val="99"/>
    <w:semiHidden/>
    <w:unhideWhenUsed/>
    <w:rsid w:val="00CC6C29"/>
    <w:rPr>
      <w:b/>
      <w:bCs/>
    </w:rPr>
  </w:style>
  <w:style w:type="character" w:customStyle="1" w:styleId="CommentSubjectChar">
    <w:name w:val="Comment Subject Char"/>
    <w:basedOn w:val="CommentTextChar"/>
    <w:link w:val="CommentSubject"/>
    <w:uiPriority w:val="99"/>
    <w:semiHidden/>
    <w:rsid w:val="00CC6C29"/>
    <w:rPr>
      <w:b/>
      <w:bCs/>
      <w:sz w:val="20"/>
      <w:szCs w:val="20"/>
    </w:rPr>
  </w:style>
  <w:style w:type="paragraph" w:styleId="BalloonText">
    <w:name w:val="Balloon Text"/>
    <w:basedOn w:val="Normal"/>
    <w:link w:val="BalloonTextChar"/>
    <w:uiPriority w:val="99"/>
    <w:semiHidden/>
    <w:unhideWhenUsed/>
    <w:rsid w:val="00DB2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133"/>
    <w:rPr>
      <w:rFonts w:ascii="Segoe UI" w:hAnsi="Segoe UI" w:cs="Segoe UI"/>
      <w:sz w:val="18"/>
      <w:szCs w:val="18"/>
    </w:rPr>
  </w:style>
  <w:style w:type="table" w:styleId="TableGrid">
    <w:name w:val="Table Grid"/>
    <w:basedOn w:val="TableNormal"/>
    <w:uiPriority w:val="59"/>
    <w:rsid w:val="00DB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760B"/>
    <w:rPr>
      <w:rFonts w:ascii="Times New Roman" w:eastAsiaTheme="majorEastAsia" w:hAnsi="Times New Roman" w:cstheme="majorBidi"/>
      <w:b/>
      <w:sz w:val="24"/>
      <w:szCs w:val="32"/>
      <w:lang w:bidi="ur-PK"/>
    </w:rPr>
  </w:style>
  <w:style w:type="character" w:customStyle="1" w:styleId="Heading2Char">
    <w:name w:val="Heading 2 Char"/>
    <w:basedOn w:val="DefaultParagraphFont"/>
    <w:link w:val="Heading2"/>
    <w:uiPriority w:val="9"/>
    <w:rsid w:val="00472E71"/>
    <w:rPr>
      <w:rFonts w:ascii="Times New Roman" w:eastAsiaTheme="majorEastAsia" w:hAnsi="Times New Roman" w:cstheme="majorBidi"/>
      <w:b/>
      <w:sz w:val="24"/>
      <w:szCs w:val="26"/>
      <w:lang w:bidi="ur-PK"/>
    </w:rPr>
  </w:style>
  <w:style w:type="paragraph" w:styleId="TOCHeading">
    <w:name w:val="TOC Heading"/>
    <w:basedOn w:val="Heading1"/>
    <w:next w:val="Normal"/>
    <w:uiPriority w:val="39"/>
    <w:unhideWhenUsed/>
    <w:qFormat/>
    <w:rsid w:val="009025A4"/>
    <w:pPr>
      <w:numPr>
        <w:numId w:val="2"/>
      </w:num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D04B5B"/>
    <w:pPr>
      <w:tabs>
        <w:tab w:val="left" w:pos="440"/>
        <w:tab w:val="right" w:leader="dot" w:pos="9350"/>
      </w:tabs>
      <w:spacing w:after="100"/>
      <w:jc w:val="both"/>
    </w:pPr>
    <w:rPr>
      <w:rFonts w:ascii="Times New Roman" w:hAnsi="Times New Roman" w:cs="Times New Roman"/>
      <w:b/>
      <w:noProof/>
    </w:rPr>
  </w:style>
  <w:style w:type="paragraph" w:styleId="TOC2">
    <w:name w:val="toc 2"/>
    <w:basedOn w:val="Normal"/>
    <w:next w:val="Normal"/>
    <w:autoRedefine/>
    <w:uiPriority w:val="39"/>
    <w:unhideWhenUsed/>
    <w:rsid w:val="00D04B5B"/>
    <w:pPr>
      <w:tabs>
        <w:tab w:val="left" w:pos="880"/>
        <w:tab w:val="right" w:leader="dot" w:pos="9350"/>
      </w:tabs>
      <w:spacing w:after="100"/>
      <w:ind w:left="220"/>
    </w:pPr>
    <w:rPr>
      <w:rFonts w:ascii="Times New Roman" w:hAnsi="Times New Roman" w:cs="Times New Roman"/>
      <w:noProof/>
    </w:rPr>
  </w:style>
  <w:style w:type="paragraph" w:styleId="ListParagraph">
    <w:name w:val="List Paragraph"/>
    <w:basedOn w:val="Normal"/>
    <w:uiPriority w:val="34"/>
    <w:qFormat/>
    <w:rsid w:val="008A4C89"/>
    <w:pPr>
      <w:ind w:left="720"/>
      <w:contextualSpacing/>
    </w:pPr>
  </w:style>
  <w:style w:type="character" w:styleId="FollowedHyperlink">
    <w:name w:val="FollowedHyperlink"/>
    <w:basedOn w:val="DefaultParagraphFont"/>
    <w:uiPriority w:val="99"/>
    <w:semiHidden/>
    <w:unhideWhenUsed/>
    <w:rsid w:val="00F916DB"/>
    <w:rPr>
      <w:color w:val="800080" w:themeColor="followedHyperlink"/>
      <w:u w:val="single"/>
    </w:rPr>
  </w:style>
  <w:style w:type="character" w:customStyle="1" w:styleId="Heading3Char">
    <w:name w:val="Heading 3 Char"/>
    <w:basedOn w:val="DefaultParagraphFont"/>
    <w:link w:val="Heading3"/>
    <w:uiPriority w:val="9"/>
    <w:rsid w:val="00F456E6"/>
    <w:rPr>
      <w:rFonts w:ascii="Times New Roman" w:eastAsiaTheme="majorEastAsia" w:hAnsi="Times New Roman" w:cstheme="majorBidi"/>
      <w:b/>
      <w:i/>
      <w:color w:val="000000" w:themeColor="text1"/>
      <w:sz w:val="24"/>
      <w:szCs w:val="24"/>
      <w:lang w:bidi="ur-PK"/>
    </w:rPr>
  </w:style>
  <w:style w:type="paragraph" w:styleId="TOC3">
    <w:name w:val="toc 3"/>
    <w:basedOn w:val="Normal"/>
    <w:next w:val="Normal"/>
    <w:autoRedefine/>
    <w:uiPriority w:val="39"/>
    <w:unhideWhenUsed/>
    <w:rsid w:val="00D04B5B"/>
    <w:pPr>
      <w:tabs>
        <w:tab w:val="left" w:pos="1320"/>
        <w:tab w:val="right" w:leader="dot" w:pos="9350"/>
      </w:tabs>
      <w:spacing w:after="100"/>
      <w:ind w:left="440"/>
    </w:pPr>
  </w:style>
  <w:style w:type="paragraph" w:styleId="Header">
    <w:name w:val="header"/>
    <w:basedOn w:val="Normal"/>
    <w:link w:val="HeaderChar"/>
    <w:uiPriority w:val="99"/>
    <w:unhideWhenUsed/>
    <w:rsid w:val="00831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639"/>
  </w:style>
  <w:style w:type="paragraph" w:styleId="Footer">
    <w:name w:val="footer"/>
    <w:basedOn w:val="Normal"/>
    <w:link w:val="FooterChar"/>
    <w:uiPriority w:val="99"/>
    <w:unhideWhenUsed/>
    <w:rsid w:val="00831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639"/>
  </w:style>
  <w:style w:type="character" w:customStyle="1" w:styleId="Heading4Char">
    <w:name w:val="Heading 4 Char"/>
    <w:basedOn w:val="DefaultParagraphFont"/>
    <w:link w:val="Heading4"/>
    <w:uiPriority w:val="9"/>
    <w:rsid w:val="003E70E0"/>
    <w:rPr>
      <w:rFonts w:ascii="Times New Roman" w:eastAsiaTheme="majorEastAsia" w:hAnsi="Times New Roman" w:cstheme="majorBidi"/>
      <w:b/>
      <w:iCs/>
      <w:color w:val="000000" w:themeColor="text1"/>
      <w:sz w:val="24"/>
      <w:lang w:bidi="ur-PK"/>
    </w:rPr>
  </w:style>
  <w:style w:type="character" w:customStyle="1" w:styleId="Heading5Char">
    <w:name w:val="Heading 5 Char"/>
    <w:basedOn w:val="DefaultParagraphFont"/>
    <w:link w:val="Heading5"/>
    <w:uiPriority w:val="9"/>
    <w:rsid w:val="00AB71E5"/>
    <w:rPr>
      <w:rFonts w:asciiTheme="majorHAnsi" w:eastAsiaTheme="majorEastAsia" w:hAnsiTheme="majorHAnsi" w:cstheme="majorBidi"/>
      <w:color w:val="365F91" w:themeColor="accent1" w:themeShade="BF"/>
      <w:lang w:bidi="ur-PK"/>
    </w:rPr>
  </w:style>
  <w:style w:type="character" w:customStyle="1" w:styleId="Heading6Char">
    <w:name w:val="Heading 6 Char"/>
    <w:basedOn w:val="DefaultParagraphFont"/>
    <w:link w:val="Heading6"/>
    <w:uiPriority w:val="9"/>
    <w:rsid w:val="00AB71E5"/>
    <w:rPr>
      <w:rFonts w:asciiTheme="majorHAnsi" w:eastAsiaTheme="majorEastAsia" w:hAnsiTheme="majorHAnsi" w:cstheme="majorBidi"/>
      <w:color w:val="243F60" w:themeColor="accent1" w:themeShade="7F"/>
      <w:lang w:bidi="ur-PK"/>
    </w:rPr>
  </w:style>
  <w:style w:type="character" w:customStyle="1" w:styleId="Heading7Char">
    <w:name w:val="Heading 7 Char"/>
    <w:basedOn w:val="DefaultParagraphFont"/>
    <w:link w:val="Heading7"/>
    <w:uiPriority w:val="9"/>
    <w:semiHidden/>
    <w:rsid w:val="00AB71E5"/>
    <w:rPr>
      <w:rFonts w:asciiTheme="majorHAnsi" w:eastAsiaTheme="majorEastAsia" w:hAnsiTheme="majorHAnsi" w:cstheme="majorBidi"/>
      <w:i/>
      <w:iCs/>
      <w:color w:val="243F60" w:themeColor="accent1" w:themeShade="7F"/>
      <w:lang w:bidi="ur-PK"/>
    </w:rPr>
  </w:style>
  <w:style w:type="character" w:customStyle="1" w:styleId="Heading8Char">
    <w:name w:val="Heading 8 Char"/>
    <w:basedOn w:val="DefaultParagraphFont"/>
    <w:link w:val="Heading8"/>
    <w:uiPriority w:val="9"/>
    <w:semiHidden/>
    <w:rsid w:val="00AB71E5"/>
    <w:rPr>
      <w:rFonts w:asciiTheme="majorHAnsi" w:eastAsiaTheme="majorEastAsia" w:hAnsiTheme="majorHAnsi" w:cstheme="majorBidi"/>
      <w:color w:val="272727" w:themeColor="text1" w:themeTint="D8"/>
      <w:sz w:val="21"/>
      <w:szCs w:val="21"/>
      <w:lang w:bidi="ur-PK"/>
    </w:rPr>
  </w:style>
  <w:style w:type="character" w:customStyle="1" w:styleId="Heading9Char">
    <w:name w:val="Heading 9 Char"/>
    <w:basedOn w:val="DefaultParagraphFont"/>
    <w:link w:val="Heading9"/>
    <w:uiPriority w:val="9"/>
    <w:semiHidden/>
    <w:rsid w:val="00AB71E5"/>
    <w:rPr>
      <w:rFonts w:asciiTheme="majorHAnsi" w:eastAsiaTheme="majorEastAsia" w:hAnsiTheme="majorHAnsi" w:cstheme="majorBidi"/>
      <w:i/>
      <w:iCs/>
      <w:color w:val="272727" w:themeColor="text1" w:themeTint="D8"/>
      <w:sz w:val="21"/>
      <w:szCs w:val="21"/>
      <w:lang w:bidi="ur-PK"/>
    </w:rPr>
  </w:style>
  <w:style w:type="character" w:customStyle="1" w:styleId="UnresolvedMention2">
    <w:name w:val="Unresolved Mention2"/>
    <w:basedOn w:val="DefaultParagraphFont"/>
    <w:uiPriority w:val="99"/>
    <w:semiHidden/>
    <w:unhideWhenUsed/>
    <w:rsid w:val="00A26C9E"/>
    <w:rPr>
      <w:color w:val="605E5C"/>
      <w:shd w:val="clear" w:color="auto" w:fill="E1DFDD"/>
    </w:rPr>
  </w:style>
  <w:style w:type="paragraph" w:styleId="NoSpacing">
    <w:name w:val="No Spacing"/>
    <w:uiPriority w:val="1"/>
    <w:qFormat/>
    <w:rsid w:val="00472E71"/>
    <w:pPr>
      <w:spacing w:after="0" w:line="240" w:lineRule="auto"/>
    </w:pPr>
  </w:style>
  <w:style w:type="table" w:customStyle="1" w:styleId="TableGrid1">
    <w:name w:val="Table Grid1"/>
    <w:basedOn w:val="TableNormal"/>
    <w:next w:val="TableGrid"/>
    <w:uiPriority w:val="59"/>
    <w:rsid w:val="00F97768"/>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7768"/>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0DD8"/>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32EE"/>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532EE"/>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C6DBA"/>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92D00"/>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192D00"/>
    <w:rPr>
      <w:rFonts w:ascii="Calibri" w:eastAsia="Calibri" w:hAnsi="Calibri" w:cs="Calibri"/>
      <w:sz w:val="24"/>
      <w:szCs w:val="24"/>
      <w:lang w:bidi="en-US"/>
    </w:rPr>
  </w:style>
  <w:style w:type="table" w:customStyle="1" w:styleId="TableGrid7">
    <w:name w:val="Table Grid7"/>
    <w:basedOn w:val="TableNormal"/>
    <w:next w:val="TableGrid"/>
    <w:uiPriority w:val="59"/>
    <w:rsid w:val="00C80276"/>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80276"/>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622AD"/>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A47E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A47E6"/>
    <w:rPr>
      <w:rFonts w:ascii="Consolas" w:hAnsi="Consolas"/>
      <w:sz w:val="20"/>
      <w:szCs w:val="20"/>
    </w:rPr>
  </w:style>
  <w:style w:type="table" w:customStyle="1" w:styleId="PlainTable21">
    <w:name w:val="Plain Table 21"/>
    <w:basedOn w:val="TableNormal"/>
    <w:uiPriority w:val="42"/>
    <w:rsid w:val="001F6E40"/>
    <w:pPr>
      <w:spacing w:after="0" w:line="240" w:lineRule="auto"/>
      <w:ind w:firstLine="720"/>
      <w:jc w:val="both"/>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4">
    <w:name w:val="toc 4"/>
    <w:basedOn w:val="Normal"/>
    <w:next w:val="Normal"/>
    <w:autoRedefine/>
    <w:uiPriority w:val="39"/>
    <w:unhideWhenUsed/>
    <w:rsid w:val="00D7492A"/>
    <w:pPr>
      <w:spacing w:after="100" w:line="259" w:lineRule="auto"/>
      <w:ind w:left="660"/>
    </w:pPr>
    <w:rPr>
      <w:rFonts w:eastAsiaTheme="minorEastAsia"/>
      <w:lang w:bidi="ar-SA"/>
    </w:rPr>
  </w:style>
  <w:style w:type="paragraph" w:styleId="TOC5">
    <w:name w:val="toc 5"/>
    <w:basedOn w:val="Normal"/>
    <w:next w:val="Normal"/>
    <w:autoRedefine/>
    <w:uiPriority w:val="39"/>
    <w:unhideWhenUsed/>
    <w:rsid w:val="00D7492A"/>
    <w:pPr>
      <w:spacing w:after="100" w:line="259" w:lineRule="auto"/>
      <w:ind w:left="880"/>
    </w:pPr>
    <w:rPr>
      <w:rFonts w:eastAsiaTheme="minorEastAsia"/>
      <w:lang w:bidi="ar-SA"/>
    </w:rPr>
  </w:style>
  <w:style w:type="paragraph" w:styleId="TOC6">
    <w:name w:val="toc 6"/>
    <w:basedOn w:val="Normal"/>
    <w:next w:val="Normal"/>
    <w:autoRedefine/>
    <w:uiPriority w:val="39"/>
    <w:unhideWhenUsed/>
    <w:rsid w:val="00D7492A"/>
    <w:pPr>
      <w:spacing w:after="100" w:line="259" w:lineRule="auto"/>
      <w:ind w:left="1100"/>
    </w:pPr>
    <w:rPr>
      <w:rFonts w:eastAsiaTheme="minorEastAsia"/>
      <w:lang w:bidi="ar-SA"/>
    </w:rPr>
  </w:style>
  <w:style w:type="paragraph" w:styleId="TOC7">
    <w:name w:val="toc 7"/>
    <w:basedOn w:val="Normal"/>
    <w:next w:val="Normal"/>
    <w:autoRedefine/>
    <w:uiPriority w:val="39"/>
    <w:unhideWhenUsed/>
    <w:rsid w:val="00D7492A"/>
    <w:pPr>
      <w:spacing w:after="100" w:line="259" w:lineRule="auto"/>
      <w:ind w:left="1320"/>
    </w:pPr>
    <w:rPr>
      <w:rFonts w:eastAsiaTheme="minorEastAsia"/>
      <w:lang w:bidi="ar-SA"/>
    </w:rPr>
  </w:style>
  <w:style w:type="paragraph" w:styleId="TOC8">
    <w:name w:val="toc 8"/>
    <w:basedOn w:val="Normal"/>
    <w:next w:val="Normal"/>
    <w:autoRedefine/>
    <w:uiPriority w:val="39"/>
    <w:unhideWhenUsed/>
    <w:rsid w:val="00D7492A"/>
    <w:pPr>
      <w:spacing w:after="100" w:line="259" w:lineRule="auto"/>
      <w:ind w:left="1540"/>
    </w:pPr>
    <w:rPr>
      <w:rFonts w:eastAsiaTheme="minorEastAsia"/>
      <w:lang w:bidi="ar-SA"/>
    </w:rPr>
  </w:style>
  <w:style w:type="paragraph" w:styleId="TOC9">
    <w:name w:val="toc 9"/>
    <w:basedOn w:val="Normal"/>
    <w:next w:val="Normal"/>
    <w:autoRedefine/>
    <w:uiPriority w:val="39"/>
    <w:unhideWhenUsed/>
    <w:rsid w:val="00D7492A"/>
    <w:pPr>
      <w:spacing w:after="100" w:line="259" w:lineRule="auto"/>
      <w:ind w:left="1760"/>
    </w:pPr>
    <w:rPr>
      <w:rFonts w:eastAsiaTheme="minorEastAsia"/>
      <w:lang w:bidi="ar-SA"/>
    </w:rPr>
  </w:style>
  <w:style w:type="character" w:customStyle="1" w:styleId="UnresolvedMention3">
    <w:name w:val="Unresolved Mention3"/>
    <w:basedOn w:val="DefaultParagraphFont"/>
    <w:uiPriority w:val="99"/>
    <w:semiHidden/>
    <w:unhideWhenUsed/>
    <w:rsid w:val="00D7492A"/>
    <w:rPr>
      <w:color w:val="605E5C"/>
      <w:shd w:val="clear" w:color="auto" w:fill="E1DFDD"/>
    </w:rPr>
  </w:style>
  <w:style w:type="character" w:customStyle="1" w:styleId="UnresolvedMention4">
    <w:name w:val="Unresolved Mention4"/>
    <w:basedOn w:val="DefaultParagraphFont"/>
    <w:uiPriority w:val="99"/>
    <w:semiHidden/>
    <w:unhideWhenUsed/>
    <w:rsid w:val="00A941FA"/>
    <w:rPr>
      <w:color w:val="605E5C"/>
      <w:shd w:val="clear" w:color="auto" w:fill="E1DFDD"/>
    </w:rPr>
  </w:style>
  <w:style w:type="character" w:customStyle="1" w:styleId="mord">
    <w:name w:val="mord"/>
    <w:basedOn w:val="DefaultParagraphFont"/>
    <w:rsid w:val="002D33A6"/>
  </w:style>
  <w:style w:type="character" w:customStyle="1" w:styleId="vlist-s">
    <w:name w:val="vlist-s"/>
    <w:basedOn w:val="DefaultParagraphFont"/>
    <w:rsid w:val="002D33A6"/>
  </w:style>
  <w:style w:type="character" w:customStyle="1" w:styleId="mbin">
    <w:name w:val="mbin"/>
    <w:basedOn w:val="DefaultParagraphFont"/>
    <w:rsid w:val="002D3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8767">
      <w:bodyDiv w:val="1"/>
      <w:marLeft w:val="0"/>
      <w:marRight w:val="0"/>
      <w:marTop w:val="0"/>
      <w:marBottom w:val="0"/>
      <w:divBdr>
        <w:top w:val="none" w:sz="0" w:space="0" w:color="auto"/>
        <w:left w:val="none" w:sz="0" w:space="0" w:color="auto"/>
        <w:bottom w:val="none" w:sz="0" w:space="0" w:color="auto"/>
        <w:right w:val="none" w:sz="0" w:space="0" w:color="auto"/>
      </w:divBdr>
      <w:divsChild>
        <w:div w:id="1381324876">
          <w:marLeft w:val="0"/>
          <w:marRight w:val="0"/>
          <w:marTop w:val="0"/>
          <w:marBottom w:val="0"/>
          <w:divBdr>
            <w:top w:val="none" w:sz="0" w:space="0" w:color="auto"/>
            <w:left w:val="none" w:sz="0" w:space="0" w:color="auto"/>
            <w:bottom w:val="none" w:sz="0" w:space="0" w:color="auto"/>
            <w:right w:val="none" w:sz="0" w:space="0" w:color="auto"/>
          </w:divBdr>
        </w:div>
      </w:divsChild>
    </w:div>
    <w:div w:id="63601495">
      <w:bodyDiv w:val="1"/>
      <w:marLeft w:val="0"/>
      <w:marRight w:val="0"/>
      <w:marTop w:val="0"/>
      <w:marBottom w:val="0"/>
      <w:divBdr>
        <w:top w:val="none" w:sz="0" w:space="0" w:color="auto"/>
        <w:left w:val="none" w:sz="0" w:space="0" w:color="auto"/>
        <w:bottom w:val="none" w:sz="0" w:space="0" w:color="auto"/>
        <w:right w:val="none" w:sz="0" w:space="0" w:color="auto"/>
      </w:divBdr>
    </w:div>
    <w:div w:id="82462322">
      <w:bodyDiv w:val="1"/>
      <w:marLeft w:val="0"/>
      <w:marRight w:val="0"/>
      <w:marTop w:val="0"/>
      <w:marBottom w:val="0"/>
      <w:divBdr>
        <w:top w:val="none" w:sz="0" w:space="0" w:color="auto"/>
        <w:left w:val="none" w:sz="0" w:space="0" w:color="auto"/>
        <w:bottom w:val="none" w:sz="0" w:space="0" w:color="auto"/>
        <w:right w:val="none" w:sz="0" w:space="0" w:color="auto"/>
      </w:divBdr>
    </w:div>
    <w:div w:id="102188343">
      <w:bodyDiv w:val="1"/>
      <w:marLeft w:val="0"/>
      <w:marRight w:val="0"/>
      <w:marTop w:val="0"/>
      <w:marBottom w:val="0"/>
      <w:divBdr>
        <w:top w:val="none" w:sz="0" w:space="0" w:color="auto"/>
        <w:left w:val="none" w:sz="0" w:space="0" w:color="auto"/>
        <w:bottom w:val="none" w:sz="0" w:space="0" w:color="auto"/>
        <w:right w:val="none" w:sz="0" w:space="0" w:color="auto"/>
      </w:divBdr>
    </w:div>
    <w:div w:id="118494344">
      <w:bodyDiv w:val="1"/>
      <w:marLeft w:val="0"/>
      <w:marRight w:val="0"/>
      <w:marTop w:val="0"/>
      <w:marBottom w:val="0"/>
      <w:divBdr>
        <w:top w:val="none" w:sz="0" w:space="0" w:color="auto"/>
        <w:left w:val="none" w:sz="0" w:space="0" w:color="auto"/>
        <w:bottom w:val="none" w:sz="0" w:space="0" w:color="auto"/>
        <w:right w:val="none" w:sz="0" w:space="0" w:color="auto"/>
      </w:divBdr>
    </w:div>
    <w:div w:id="156310128">
      <w:bodyDiv w:val="1"/>
      <w:marLeft w:val="0"/>
      <w:marRight w:val="0"/>
      <w:marTop w:val="0"/>
      <w:marBottom w:val="0"/>
      <w:divBdr>
        <w:top w:val="none" w:sz="0" w:space="0" w:color="auto"/>
        <w:left w:val="none" w:sz="0" w:space="0" w:color="auto"/>
        <w:bottom w:val="none" w:sz="0" w:space="0" w:color="auto"/>
        <w:right w:val="none" w:sz="0" w:space="0" w:color="auto"/>
      </w:divBdr>
    </w:div>
    <w:div w:id="176047381">
      <w:bodyDiv w:val="1"/>
      <w:marLeft w:val="0"/>
      <w:marRight w:val="0"/>
      <w:marTop w:val="0"/>
      <w:marBottom w:val="0"/>
      <w:divBdr>
        <w:top w:val="none" w:sz="0" w:space="0" w:color="auto"/>
        <w:left w:val="none" w:sz="0" w:space="0" w:color="auto"/>
        <w:bottom w:val="none" w:sz="0" w:space="0" w:color="auto"/>
        <w:right w:val="none" w:sz="0" w:space="0" w:color="auto"/>
      </w:divBdr>
    </w:div>
    <w:div w:id="205720138">
      <w:bodyDiv w:val="1"/>
      <w:marLeft w:val="0"/>
      <w:marRight w:val="0"/>
      <w:marTop w:val="0"/>
      <w:marBottom w:val="0"/>
      <w:divBdr>
        <w:top w:val="none" w:sz="0" w:space="0" w:color="auto"/>
        <w:left w:val="none" w:sz="0" w:space="0" w:color="auto"/>
        <w:bottom w:val="none" w:sz="0" w:space="0" w:color="auto"/>
        <w:right w:val="none" w:sz="0" w:space="0" w:color="auto"/>
      </w:divBdr>
      <w:divsChild>
        <w:div w:id="1617181088">
          <w:marLeft w:val="0"/>
          <w:marRight w:val="0"/>
          <w:marTop w:val="0"/>
          <w:marBottom w:val="0"/>
          <w:divBdr>
            <w:top w:val="single" w:sz="2" w:space="0" w:color="D9D9E3"/>
            <w:left w:val="single" w:sz="2" w:space="0" w:color="D9D9E3"/>
            <w:bottom w:val="single" w:sz="2" w:space="0" w:color="D9D9E3"/>
            <w:right w:val="single" w:sz="2" w:space="0" w:color="D9D9E3"/>
          </w:divBdr>
          <w:divsChild>
            <w:div w:id="1054818611">
              <w:marLeft w:val="0"/>
              <w:marRight w:val="0"/>
              <w:marTop w:val="0"/>
              <w:marBottom w:val="0"/>
              <w:divBdr>
                <w:top w:val="single" w:sz="2" w:space="0" w:color="D9D9E3"/>
                <w:left w:val="single" w:sz="2" w:space="0" w:color="D9D9E3"/>
                <w:bottom w:val="single" w:sz="2" w:space="0" w:color="D9D9E3"/>
                <w:right w:val="single" w:sz="2" w:space="0" w:color="D9D9E3"/>
              </w:divBdr>
              <w:divsChild>
                <w:div w:id="1650137752">
                  <w:marLeft w:val="0"/>
                  <w:marRight w:val="0"/>
                  <w:marTop w:val="0"/>
                  <w:marBottom w:val="0"/>
                  <w:divBdr>
                    <w:top w:val="single" w:sz="2" w:space="0" w:color="D9D9E3"/>
                    <w:left w:val="single" w:sz="2" w:space="0" w:color="D9D9E3"/>
                    <w:bottom w:val="single" w:sz="2" w:space="0" w:color="D9D9E3"/>
                    <w:right w:val="single" w:sz="2" w:space="0" w:color="D9D9E3"/>
                  </w:divBdr>
                  <w:divsChild>
                    <w:div w:id="1405372917">
                      <w:marLeft w:val="0"/>
                      <w:marRight w:val="0"/>
                      <w:marTop w:val="0"/>
                      <w:marBottom w:val="0"/>
                      <w:divBdr>
                        <w:top w:val="single" w:sz="2" w:space="0" w:color="D9D9E3"/>
                        <w:left w:val="single" w:sz="2" w:space="0" w:color="D9D9E3"/>
                        <w:bottom w:val="single" w:sz="2" w:space="0" w:color="D9D9E3"/>
                        <w:right w:val="single" w:sz="2" w:space="0" w:color="D9D9E3"/>
                      </w:divBdr>
                      <w:divsChild>
                        <w:div w:id="1112700435">
                          <w:marLeft w:val="0"/>
                          <w:marRight w:val="0"/>
                          <w:marTop w:val="0"/>
                          <w:marBottom w:val="0"/>
                          <w:divBdr>
                            <w:top w:val="single" w:sz="2" w:space="0" w:color="auto"/>
                            <w:left w:val="single" w:sz="2" w:space="0" w:color="auto"/>
                            <w:bottom w:val="single" w:sz="6" w:space="0" w:color="auto"/>
                            <w:right w:val="single" w:sz="2" w:space="0" w:color="auto"/>
                          </w:divBdr>
                          <w:divsChild>
                            <w:div w:id="207768863">
                              <w:marLeft w:val="0"/>
                              <w:marRight w:val="0"/>
                              <w:marTop w:val="100"/>
                              <w:marBottom w:val="100"/>
                              <w:divBdr>
                                <w:top w:val="single" w:sz="2" w:space="0" w:color="D9D9E3"/>
                                <w:left w:val="single" w:sz="2" w:space="0" w:color="D9D9E3"/>
                                <w:bottom w:val="single" w:sz="2" w:space="0" w:color="D9D9E3"/>
                                <w:right w:val="single" w:sz="2" w:space="0" w:color="D9D9E3"/>
                              </w:divBdr>
                              <w:divsChild>
                                <w:div w:id="1347906678">
                                  <w:marLeft w:val="0"/>
                                  <w:marRight w:val="0"/>
                                  <w:marTop w:val="0"/>
                                  <w:marBottom w:val="0"/>
                                  <w:divBdr>
                                    <w:top w:val="single" w:sz="2" w:space="0" w:color="D9D9E3"/>
                                    <w:left w:val="single" w:sz="2" w:space="0" w:color="D9D9E3"/>
                                    <w:bottom w:val="single" w:sz="2" w:space="0" w:color="D9D9E3"/>
                                    <w:right w:val="single" w:sz="2" w:space="0" w:color="D9D9E3"/>
                                  </w:divBdr>
                                  <w:divsChild>
                                    <w:div w:id="868688053">
                                      <w:marLeft w:val="0"/>
                                      <w:marRight w:val="0"/>
                                      <w:marTop w:val="0"/>
                                      <w:marBottom w:val="0"/>
                                      <w:divBdr>
                                        <w:top w:val="single" w:sz="2" w:space="0" w:color="D9D9E3"/>
                                        <w:left w:val="single" w:sz="2" w:space="0" w:color="D9D9E3"/>
                                        <w:bottom w:val="single" w:sz="2" w:space="0" w:color="D9D9E3"/>
                                        <w:right w:val="single" w:sz="2" w:space="0" w:color="D9D9E3"/>
                                      </w:divBdr>
                                      <w:divsChild>
                                        <w:div w:id="1005789338">
                                          <w:marLeft w:val="0"/>
                                          <w:marRight w:val="0"/>
                                          <w:marTop w:val="0"/>
                                          <w:marBottom w:val="0"/>
                                          <w:divBdr>
                                            <w:top w:val="single" w:sz="2" w:space="0" w:color="D9D9E3"/>
                                            <w:left w:val="single" w:sz="2" w:space="0" w:color="D9D9E3"/>
                                            <w:bottom w:val="single" w:sz="2" w:space="0" w:color="D9D9E3"/>
                                            <w:right w:val="single" w:sz="2" w:space="0" w:color="D9D9E3"/>
                                          </w:divBdr>
                                          <w:divsChild>
                                            <w:div w:id="365564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17382594">
          <w:marLeft w:val="0"/>
          <w:marRight w:val="0"/>
          <w:marTop w:val="0"/>
          <w:marBottom w:val="0"/>
          <w:divBdr>
            <w:top w:val="none" w:sz="0" w:space="0" w:color="auto"/>
            <w:left w:val="none" w:sz="0" w:space="0" w:color="auto"/>
            <w:bottom w:val="none" w:sz="0" w:space="0" w:color="auto"/>
            <w:right w:val="none" w:sz="0" w:space="0" w:color="auto"/>
          </w:divBdr>
        </w:div>
      </w:divsChild>
    </w:div>
    <w:div w:id="292492218">
      <w:bodyDiv w:val="1"/>
      <w:marLeft w:val="0"/>
      <w:marRight w:val="0"/>
      <w:marTop w:val="0"/>
      <w:marBottom w:val="0"/>
      <w:divBdr>
        <w:top w:val="none" w:sz="0" w:space="0" w:color="auto"/>
        <w:left w:val="none" w:sz="0" w:space="0" w:color="auto"/>
        <w:bottom w:val="none" w:sz="0" w:space="0" w:color="auto"/>
        <w:right w:val="none" w:sz="0" w:space="0" w:color="auto"/>
      </w:divBdr>
    </w:div>
    <w:div w:id="312688137">
      <w:bodyDiv w:val="1"/>
      <w:marLeft w:val="0"/>
      <w:marRight w:val="0"/>
      <w:marTop w:val="0"/>
      <w:marBottom w:val="0"/>
      <w:divBdr>
        <w:top w:val="none" w:sz="0" w:space="0" w:color="auto"/>
        <w:left w:val="none" w:sz="0" w:space="0" w:color="auto"/>
        <w:bottom w:val="none" w:sz="0" w:space="0" w:color="auto"/>
        <w:right w:val="none" w:sz="0" w:space="0" w:color="auto"/>
      </w:divBdr>
    </w:div>
    <w:div w:id="325986838">
      <w:bodyDiv w:val="1"/>
      <w:marLeft w:val="0"/>
      <w:marRight w:val="0"/>
      <w:marTop w:val="0"/>
      <w:marBottom w:val="0"/>
      <w:divBdr>
        <w:top w:val="none" w:sz="0" w:space="0" w:color="auto"/>
        <w:left w:val="none" w:sz="0" w:space="0" w:color="auto"/>
        <w:bottom w:val="none" w:sz="0" w:space="0" w:color="auto"/>
        <w:right w:val="none" w:sz="0" w:space="0" w:color="auto"/>
      </w:divBdr>
    </w:div>
    <w:div w:id="329256885">
      <w:bodyDiv w:val="1"/>
      <w:marLeft w:val="0"/>
      <w:marRight w:val="0"/>
      <w:marTop w:val="0"/>
      <w:marBottom w:val="0"/>
      <w:divBdr>
        <w:top w:val="none" w:sz="0" w:space="0" w:color="auto"/>
        <w:left w:val="none" w:sz="0" w:space="0" w:color="auto"/>
        <w:bottom w:val="none" w:sz="0" w:space="0" w:color="auto"/>
        <w:right w:val="none" w:sz="0" w:space="0" w:color="auto"/>
      </w:divBdr>
    </w:div>
    <w:div w:id="343822396">
      <w:bodyDiv w:val="1"/>
      <w:marLeft w:val="0"/>
      <w:marRight w:val="0"/>
      <w:marTop w:val="0"/>
      <w:marBottom w:val="0"/>
      <w:divBdr>
        <w:top w:val="none" w:sz="0" w:space="0" w:color="auto"/>
        <w:left w:val="none" w:sz="0" w:space="0" w:color="auto"/>
        <w:bottom w:val="none" w:sz="0" w:space="0" w:color="auto"/>
        <w:right w:val="none" w:sz="0" w:space="0" w:color="auto"/>
      </w:divBdr>
      <w:divsChild>
        <w:div w:id="179586325">
          <w:marLeft w:val="0"/>
          <w:marRight w:val="0"/>
          <w:marTop w:val="0"/>
          <w:marBottom w:val="0"/>
          <w:divBdr>
            <w:top w:val="single" w:sz="2" w:space="0" w:color="D9D9E3"/>
            <w:left w:val="single" w:sz="2" w:space="0" w:color="D9D9E3"/>
            <w:bottom w:val="single" w:sz="2" w:space="0" w:color="D9D9E3"/>
            <w:right w:val="single" w:sz="2" w:space="0" w:color="D9D9E3"/>
          </w:divBdr>
          <w:divsChild>
            <w:div w:id="1502819812">
              <w:marLeft w:val="0"/>
              <w:marRight w:val="0"/>
              <w:marTop w:val="0"/>
              <w:marBottom w:val="0"/>
              <w:divBdr>
                <w:top w:val="single" w:sz="2" w:space="0" w:color="D9D9E3"/>
                <w:left w:val="single" w:sz="2" w:space="0" w:color="D9D9E3"/>
                <w:bottom w:val="single" w:sz="2" w:space="0" w:color="D9D9E3"/>
                <w:right w:val="single" w:sz="2" w:space="0" w:color="D9D9E3"/>
              </w:divBdr>
              <w:divsChild>
                <w:div w:id="560141559">
                  <w:marLeft w:val="0"/>
                  <w:marRight w:val="0"/>
                  <w:marTop w:val="0"/>
                  <w:marBottom w:val="0"/>
                  <w:divBdr>
                    <w:top w:val="single" w:sz="2" w:space="0" w:color="D9D9E3"/>
                    <w:left w:val="single" w:sz="2" w:space="0" w:color="D9D9E3"/>
                    <w:bottom w:val="single" w:sz="2" w:space="0" w:color="D9D9E3"/>
                    <w:right w:val="single" w:sz="2" w:space="0" w:color="D9D9E3"/>
                  </w:divBdr>
                  <w:divsChild>
                    <w:div w:id="832601861">
                      <w:marLeft w:val="0"/>
                      <w:marRight w:val="0"/>
                      <w:marTop w:val="0"/>
                      <w:marBottom w:val="0"/>
                      <w:divBdr>
                        <w:top w:val="single" w:sz="2" w:space="0" w:color="D9D9E3"/>
                        <w:left w:val="single" w:sz="2" w:space="0" w:color="D9D9E3"/>
                        <w:bottom w:val="single" w:sz="2" w:space="0" w:color="D9D9E3"/>
                        <w:right w:val="single" w:sz="2" w:space="0" w:color="D9D9E3"/>
                      </w:divBdr>
                      <w:divsChild>
                        <w:div w:id="466318125">
                          <w:marLeft w:val="0"/>
                          <w:marRight w:val="0"/>
                          <w:marTop w:val="0"/>
                          <w:marBottom w:val="0"/>
                          <w:divBdr>
                            <w:top w:val="single" w:sz="2" w:space="0" w:color="auto"/>
                            <w:left w:val="single" w:sz="2" w:space="0" w:color="auto"/>
                            <w:bottom w:val="single" w:sz="6" w:space="0" w:color="auto"/>
                            <w:right w:val="single" w:sz="2" w:space="0" w:color="auto"/>
                          </w:divBdr>
                          <w:divsChild>
                            <w:div w:id="1281301093">
                              <w:marLeft w:val="0"/>
                              <w:marRight w:val="0"/>
                              <w:marTop w:val="100"/>
                              <w:marBottom w:val="100"/>
                              <w:divBdr>
                                <w:top w:val="single" w:sz="2" w:space="0" w:color="D9D9E3"/>
                                <w:left w:val="single" w:sz="2" w:space="0" w:color="D9D9E3"/>
                                <w:bottom w:val="single" w:sz="2" w:space="0" w:color="D9D9E3"/>
                                <w:right w:val="single" w:sz="2" w:space="0" w:color="D9D9E3"/>
                              </w:divBdr>
                              <w:divsChild>
                                <w:div w:id="1131363301">
                                  <w:marLeft w:val="0"/>
                                  <w:marRight w:val="0"/>
                                  <w:marTop w:val="0"/>
                                  <w:marBottom w:val="0"/>
                                  <w:divBdr>
                                    <w:top w:val="single" w:sz="2" w:space="0" w:color="D9D9E3"/>
                                    <w:left w:val="single" w:sz="2" w:space="0" w:color="D9D9E3"/>
                                    <w:bottom w:val="single" w:sz="2" w:space="0" w:color="D9D9E3"/>
                                    <w:right w:val="single" w:sz="2" w:space="0" w:color="D9D9E3"/>
                                  </w:divBdr>
                                  <w:divsChild>
                                    <w:div w:id="1944610408">
                                      <w:marLeft w:val="0"/>
                                      <w:marRight w:val="0"/>
                                      <w:marTop w:val="0"/>
                                      <w:marBottom w:val="0"/>
                                      <w:divBdr>
                                        <w:top w:val="single" w:sz="2" w:space="0" w:color="D9D9E3"/>
                                        <w:left w:val="single" w:sz="2" w:space="0" w:color="D9D9E3"/>
                                        <w:bottom w:val="single" w:sz="2" w:space="0" w:color="D9D9E3"/>
                                        <w:right w:val="single" w:sz="2" w:space="0" w:color="D9D9E3"/>
                                      </w:divBdr>
                                      <w:divsChild>
                                        <w:div w:id="2114082601">
                                          <w:marLeft w:val="0"/>
                                          <w:marRight w:val="0"/>
                                          <w:marTop w:val="0"/>
                                          <w:marBottom w:val="0"/>
                                          <w:divBdr>
                                            <w:top w:val="single" w:sz="2" w:space="0" w:color="D9D9E3"/>
                                            <w:left w:val="single" w:sz="2" w:space="0" w:color="D9D9E3"/>
                                            <w:bottom w:val="single" w:sz="2" w:space="0" w:color="D9D9E3"/>
                                            <w:right w:val="single" w:sz="2" w:space="0" w:color="D9D9E3"/>
                                          </w:divBdr>
                                          <w:divsChild>
                                            <w:div w:id="2124034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3054779">
          <w:marLeft w:val="0"/>
          <w:marRight w:val="0"/>
          <w:marTop w:val="0"/>
          <w:marBottom w:val="0"/>
          <w:divBdr>
            <w:top w:val="none" w:sz="0" w:space="0" w:color="auto"/>
            <w:left w:val="none" w:sz="0" w:space="0" w:color="auto"/>
            <w:bottom w:val="none" w:sz="0" w:space="0" w:color="auto"/>
            <w:right w:val="none" w:sz="0" w:space="0" w:color="auto"/>
          </w:divBdr>
        </w:div>
      </w:divsChild>
    </w:div>
    <w:div w:id="371467179">
      <w:bodyDiv w:val="1"/>
      <w:marLeft w:val="0"/>
      <w:marRight w:val="0"/>
      <w:marTop w:val="0"/>
      <w:marBottom w:val="0"/>
      <w:divBdr>
        <w:top w:val="none" w:sz="0" w:space="0" w:color="auto"/>
        <w:left w:val="none" w:sz="0" w:space="0" w:color="auto"/>
        <w:bottom w:val="none" w:sz="0" w:space="0" w:color="auto"/>
        <w:right w:val="none" w:sz="0" w:space="0" w:color="auto"/>
      </w:divBdr>
    </w:div>
    <w:div w:id="387850349">
      <w:bodyDiv w:val="1"/>
      <w:marLeft w:val="0"/>
      <w:marRight w:val="0"/>
      <w:marTop w:val="0"/>
      <w:marBottom w:val="0"/>
      <w:divBdr>
        <w:top w:val="none" w:sz="0" w:space="0" w:color="auto"/>
        <w:left w:val="none" w:sz="0" w:space="0" w:color="auto"/>
        <w:bottom w:val="none" w:sz="0" w:space="0" w:color="auto"/>
        <w:right w:val="none" w:sz="0" w:space="0" w:color="auto"/>
      </w:divBdr>
    </w:div>
    <w:div w:id="407969964">
      <w:bodyDiv w:val="1"/>
      <w:marLeft w:val="0"/>
      <w:marRight w:val="0"/>
      <w:marTop w:val="0"/>
      <w:marBottom w:val="0"/>
      <w:divBdr>
        <w:top w:val="none" w:sz="0" w:space="0" w:color="auto"/>
        <w:left w:val="none" w:sz="0" w:space="0" w:color="auto"/>
        <w:bottom w:val="none" w:sz="0" w:space="0" w:color="auto"/>
        <w:right w:val="none" w:sz="0" w:space="0" w:color="auto"/>
      </w:divBdr>
    </w:div>
    <w:div w:id="447971224">
      <w:bodyDiv w:val="1"/>
      <w:marLeft w:val="0"/>
      <w:marRight w:val="0"/>
      <w:marTop w:val="0"/>
      <w:marBottom w:val="0"/>
      <w:divBdr>
        <w:top w:val="none" w:sz="0" w:space="0" w:color="auto"/>
        <w:left w:val="none" w:sz="0" w:space="0" w:color="auto"/>
        <w:bottom w:val="none" w:sz="0" w:space="0" w:color="auto"/>
        <w:right w:val="none" w:sz="0" w:space="0" w:color="auto"/>
      </w:divBdr>
    </w:div>
    <w:div w:id="449713759">
      <w:bodyDiv w:val="1"/>
      <w:marLeft w:val="0"/>
      <w:marRight w:val="0"/>
      <w:marTop w:val="0"/>
      <w:marBottom w:val="0"/>
      <w:divBdr>
        <w:top w:val="none" w:sz="0" w:space="0" w:color="auto"/>
        <w:left w:val="none" w:sz="0" w:space="0" w:color="auto"/>
        <w:bottom w:val="none" w:sz="0" w:space="0" w:color="auto"/>
        <w:right w:val="none" w:sz="0" w:space="0" w:color="auto"/>
      </w:divBdr>
    </w:div>
    <w:div w:id="464349567">
      <w:bodyDiv w:val="1"/>
      <w:marLeft w:val="0"/>
      <w:marRight w:val="0"/>
      <w:marTop w:val="0"/>
      <w:marBottom w:val="0"/>
      <w:divBdr>
        <w:top w:val="none" w:sz="0" w:space="0" w:color="auto"/>
        <w:left w:val="none" w:sz="0" w:space="0" w:color="auto"/>
        <w:bottom w:val="none" w:sz="0" w:space="0" w:color="auto"/>
        <w:right w:val="none" w:sz="0" w:space="0" w:color="auto"/>
      </w:divBdr>
    </w:div>
    <w:div w:id="468281293">
      <w:bodyDiv w:val="1"/>
      <w:marLeft w:val="0"/>
      <w:marRight w:val="0"/>
      <w:marTop w:val="0"/>
      <w:marBottom w:val="0"/>
      <w:divBdr>
        <w:top w:val="none" w:sz="0" w:space="0" w:color="auto"/>
        <w:left w:val="none" w:sz="0" w:space="0" w:color="auto"/>
        <w:bottom w:val="none" w:sz="0" w:space="0" w:color="auto"/>
        <w:right w:val="none" w:sz="0" w:space="0" w:color="auto"/>
      </w:divBdr>
    </w:div>
    <w:div w:id="480851164">
      <w:bodyDiv w:val="1"/>
      <w:marLeft w:val="0"/>
      <w:marRight w:val="0"/>
      <w:marTop w:val="0"/>
      <w:marBottom w:val="0"/>
      <w:divBdr>
        <w:top w:val="none" w:sz="0" w:space="0" w:color="auto"/>
        <w:left w:val="none" w:sz="0" w:space="0" w:color="auto"/>
        <w:bottom w:val="none" w:sz="0" w:space="0" w:color="auto"/>
        <w:right w:val="none" w:sz="0" w:space="0" w:color="auto"/>
      </w:divBdr>
    </w:div>
    <w:div w:id="527838902">
      <w:bodyDiv w:val="1"/>
      <w:marLeft w:val="0"/>
      <w:marRight w:val="0"/>
      <w:marTop w:val="0"/>
      <w:marBottom w:val="0"/>
      <w:divBdr>
        <w:top w:val="none" w:sz="0" w:space="0" w:color="auto"/>
        <w:left w:val="none" w:sz="0" w:space="0" w:color="auto"/>
        <w:bottom w:val="none" w:sz="0" w:space="0" w:color="auto"/>
        <w:right w:val="none" w:sz="0" w:space="0" w:color="auto"/>
      </w:divBdr>
    </w:div>
    <w:div w:id="546262847">
      <w:bodyDiv w:val="1"/>
      <w:marLeft w:val="0"/>
      <w:marRight w:val="0"/>
      <w:marTop w:val="0"/>
      <w:marBottom w:val="0"/>
      <w:divBdr>
        <w:top w:val="none" w:sz="0" w:space="0" w:color="auto"/>
        <w:left w:val="none" w:sz="0" w:space="0" w:color="auto"/>
        <w:bottom w:val="none" w:sz="0" w:space="0" w:color="auto"/>
        <w:right w:val="none" w:sz="0" w:space="0" w:color="auto"/>
      </w:divBdr>
    </w:div>
    <w:div w:id="546993173">
      <w:bodyDiv w:val="1"/>
      <w:marLeft w:val="0"/>
      <w:marRight w:val="0"/>
      <w:marTop w:val="0"/>
      <w:marBottom w:val="0"/>
      <w:divBdr>
        <w:top w:val="none" w:sz="0" w:space="0" w:color="auto"/>
        <w:left w:val="none" w:sz="0" w:space="0" w:color="auto"/>
        <w:bottom w:val="none" w:sz="0" w:space="0" w:color="auto"/>
        <w:right w:val="none" w:sz="0" w:space="0" w:color="auto"/>
      </w:divBdr>
    </w:div>
    <w:div w:id="561214880">
      <w:bodyDiv w:val="1"/>
      <w:marLeft w:val="0"/>
      <w:marRight w:val="0"/>
      <w:marTop w:val="0"/>
      <w:marBottom w:val="0"/>
      <w:divBdr>
        <w:top w:val="none" w:sz="0" w:space="0" w:color="auto"/>
        <w:left w:val="none" w:sz="0" w:space="0" w:color="auto"/>
        <w:bottom w:val="none" w:sz="0" w:space="0" w:color="auto"/>
        <w:right w:val="none" w:sz="0" w:space="0" w:color="auto"/>
      </w:divBdr>
    </w:div>
    <w:div w:id="588078393">
      <w:bodyDiv w:val="1"/>
      <w:marLeft w:val="0"/>
      <w:marRight w:val="0"/>
      <w:marTop w:val="0"/>
      <w:marBottom w:val="0"/>
      <w:divBdr>
        <w:top w:val="none" w:sz="0" w:space="0" w:color="auto"/>
        <w:left w:val="none" w:sz="0" w:space="0" w:color="auto"/>
        <w:bottom w:val="none" w:sz="0" w:space="0" w:color="auto"/>
        <w:right w:val="none" w:sz="0" w:space="0" w:color="auto"/>
      </w:divBdr>
    </w:div>
    <w:div w:id="592128263">
      <w:bodyDiv w:val="1"/>
      <w:marLeft w:val="0"/>
      <w:marRight w:val="0"/>
      <w:marTop w:val="0"/>
      <w:marBottom w:val="0"/>
      <w:divBdr>
        <w:top w:val="none" w:sz="0" w:space="0" w:color="auto"/>
        <w:left w:val="none" w:sz="0" w:space="0" w:color="auto"/>
        <w:bottom w:val="none" w:sz="0" w:space="0" w:color="auto"/>
        <w:right w:val="none" w:sz="0" w:space="0" w:color="auto"/>
      </w:divBdr>
    </w:div>
    <w:div w:id="615647309">
      <w:bodyDiv w:val="1"/>
      <w:marLeft w:val="0"/>
      <w:marRight w:val="0"/>
      <w:marTop w:val="0"/>
      <w:marBottom w:val="0"/>
      <w:divBdr>
        <w:top w:val="none" w:sz="0" w:space="0" w:color="auto"/>
        <w:left w:val="none" w:sz="0" w:space="0" w:color="auto"/>
        <w:bottom w:val="none" w:sz="0" w:space="0" w:color="auto"/>
        <w:right w:val="none" w:sz="0" w:space="0" w:color="auto"/>
      </w:divBdr>
    </w:div>
    <w:div w:id="681735821">
      <w:bodyDiv w:val="1"/>
      <w:marLeft w:val="0"/>
      <w:marRight w:val="0"/>
      <w:marTop w:val="0"/>
      <w:marBottom w:val="0"/>
      <w:divBdr>
        <w:top w:val="none" w:sz="0" w:space="0" w:color="auto"/>
        <w:left w:val="none" w:sz="0" w:space="0" w:color="auto"/>
        <w:bottom w:val="none" w:sz="0" w:space="0" w:color="auto"/>
        <w:right w:val="none" w:sz="0" w:space="0" w:color="auto"/>
      </w:divBdr>
    </w:div>
    <w:div w:id="701591389">
      <w:bodyDiv w:val="1"/>
      <w:marLeft w:val="0"/>
      <w:marRight w:val="0"/>
      <w:marTop w:val="0"/>
      <w:marBottom w:val="0"/>
      <w:divBdr>
        <w:top w:val="none" w:sz="0" w:space="0" w:color="auto"/>
        <w:left w:val="none" w:sz="0" w:space="0" w:color="auto"/>
        <w:bottom w:val="none" w:sz="0" w:space="0" w:color="auto"/>
        <w:right w:val="none" w:sz="0" w:space="0" w:color="auto"/>
      </w:divBdr>
    </w:div>
    <w:div w:id="723219863">
      <w:bodyDiv w:val="1"/>
      <w:marLeft w:val="0"/>
      <w:marRight w:val="0"/>
      <w:marTop w:val="0"/>
      <w:marBottom w:val="0"/>
      <w:divBdr>
        <w:top w:val="none" w:sz="0" w:space="0" w:color="auto"/>
        <w:left w:val="none" w:sz="0" w:space="0" w:color="auto"/>
        <w:bottom w:val="none" w:sz="0" w:space="0" w:color="auto"/>
        <w:right w:val="none" w:sz="0" w:space="0" w:color="auto"/>
      </w:divBdr>
      <w:divsChild>
        <w:div w:id="785075942">
          <w:marLeft w:val="0"/>
          <w:marRight w:val="0"/>
          <w:marTop w:val="0"/>
          <w:marBottom w:val="0"/>
          <w:divBdr>
            <w:top w:val="single" w:sz="2" w:space="0" w:color="D9D9E3"/>
            <w:left w:val="single" w:sz="2" w:space="0" w:color="D9D9E3"/>
            <w:bottom w:val="single" w:sz="2" w:space="0" w:color="D9D9E3"/>
            <w:right w:val="single" w:sz="2" w:space="0" w:color="D9D9E3"/>
          </w:divBdr>
          <w:divsChild>
            <w:div w:id="361830586">
              <w:marLeft w:val="0"/>
              <w:marRight w:val="0"/>
              <w:marTop w:val="0"/>
              <w:marBottom w:val="0"/>
              <w:divBdr>
                <w:top w:val="single" w:sz="2" w:space="0" w:color="D9D9E3"/>
                <w:left w:val="single" w:sz="2" w:space="0" w:color="D9D9E3"/>
                <w:bottom w:val="single" w:sz="2" w:space="0" w:color="D9D9E3"/>
                <w:right w:val="single" w:sz="2" w:space="0" w:color="D9D9E3"/>
              </w:divBdr>
              <w:divsChild>
                <w:div w:id="1422801291">
                  <w:marLeft w:val="0"/>
                  <w:marRight w:val="0"/>
                  <w:marTop w:val="0"/>
                  <w:marBottom w:val="0"/>
                  <w:divBdr>
                    <w:top w:val="single" w:sz="2" w:space="0" w:color="D9D9E3"/>
                    <w:left w:val="single" w:sz="2" w:space="0" w:color="D9D9E3"/>
                    <w:bottom w:val="single" w:sz="2" w:space="0" w:color="D9D9E3"/>
                    <w:right w:val="single" w:sz="2" w:space="0" w:color="D9D9E3"/>
                  </w:divBdr>
                  <w:divsChild>
                    <w:div w:id="1654681780">
                      <w:marLeft w:val="0"/>
                      <w:marRight w:val="0"/>
                      <w:marTop w:val="0"/>
                      <w:marBottom w:val="0"/>
                      <w:divBdr>
                        <w:top w:val="single" w:sz="2" w:space="0" w:color="D9D9E3"/>
                        <w:left w:val="single" w:sz="2" w:space="0" w:color="D9D9E3"/>
                        <w:bottom w:val="single" w:sz="2" w:space="0" w:color="D9D9E3"/>
                        <w:right w:val="single" w:sz="2" w:space="0" w:color="D9D9E3"/>
                      </w:divBdr>
                      <w:divsChild>
                        <w:div w:id="1198618094">
                          <w:marLeft w:val="0"/>
                          <w:marRight w:val="0"/>
                          <w:marTop w:val="0"/>
                          <w:marBottom w:val="0"/>
                          <w:divBdr>
                            <w:top w:val="single" w:sz="2" w:space="0" w:color="auto"/>
                            <w:left w:val="single" w:sz="2" w:space="0" w:color="auto"/>
                            <w:bottom w:val="single" w:sz="6" w:space="0" w:color="auto"/>
                            <w:right w:val="single" w:sz="2" w:space="0" w:color="auto"/>
                          </w:divBdr>
                          <w:divsChild>
                            <w:div w:id="1869491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524200109">
                                  <w:marLeft w:val="0"/>
                                  <w:marRight w:val="0"/>
                                  <w:marTop w:val="0"/>
                                  <w:marBottom w:val="0"/>
                                  <w:divBdr>
                                    <w:top w:val="single" w:sz="2" w:space="0" w:color="D9D9E3"/>
                                    <w:left w:val="single" w:sz="2" w:space="0" w:color="D9D9E3"/>
                                    <w:bottom w:val="single" w:sz="2" w:space="0" w:color="D9D9E3"/>
                                    <w:right w:val="single" w:sz="2" w:space="0" w:color="D9D9E3"/>
                                  </w:divBdr>
                                  <w:divsChild>
                                    <w:div w:id="769472625">
                                      <w:marLeft w:val="0"/>
                                      <w:marRight w:val="0"/>
                                      <w:marTop w:val="0"/>
                                      <w:marBottom w:val="0"/>
                                      <w:divBdr>
                                        <w:top w:val="single" w:sz="2" w:space="0" w:color="D9D9E3"/>
                                        <w:left w:val="single" w:sz="2" w:space="0" w:color="D9D9E3"/>
                                        <w:bottom w:val="single" w:sz="2" w:space="0" w:color="D9D9E3"/>
                                        <w:right w:val="single" w:sz="2" w:space="0" w:color="D9D9E3"/>
                                      </w:divBdr>
                                      <w:divsChild>
                                        <w:div w:id="1760909343">
                                          <w:marLeft w:val="0"/>
                                          <w:marRight w:val="0"/>
                                          <w:marTop w:val="0"/>
                                          <w:marBottom w:val="0"/>
                                          <w:divBdr>
                                            <w:top w:val="single" w:sz="2" w:space="0" w:color="D9D9E3"/>
                                            <w:left w:val="single" w:sz="2" w:space="0" w:color="D9D9E3"/>
                                            <w:bottom w:val="single" w:sz="2" w:space="0" w:color="D9D9E3"/>
                                            <w:right w:val="single" w:sz="2" w:space="0" w:color="D9D9E3"/>
                                          </w:divBdr>
                                          <w:divsChild>
                                            <w:div w:id="64182074">
                                              <w:marLeft w:val="0"/>
                                              <w:marRight w:val="0"/>
                                              <w:marTop w:val="0"/>
                                              <w:marBottom w:val="0"/>
                                              <w:divBdr>
                                                <w:top w:val="single" w:sz="2" w:space="0" w:color="D9D9E3"/>
                                                <w:left w:val="single" w:sz="2" w:space="0" w:color="D9D9E3"/>
                                                <w:bottom w:val="single" w:sz="2" w:space="0" w:color="D9D9E3"/>
                                                <w:right w:val="single" w:sz="2" w:space="0" w:color="D9D9E3"/>
                                              </w:divBdr>
                                              <w:divsChild>
                                                <w:div w:id="347563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34250428">
          <w:marLeft w:val="0"/>
          <w:marRight w:val="0"/>
          <w:marTop w:val="0"/>
          <w:marBottom w:val="0"/>
          <w:divBdr>
            <w:top w:val="none" w:sz="0" w:space="0" w:color="auto"/>
            <w:left w:val="none" w:sz="0" w:space="0" w:color="auto"/>
            <w:bottom w:val="none" w:sz="0" w:space="0" w:color="auto"/>
            <w:right w:val="none" w:sz="0" w:space="0" w:color="auto"/>
          </w:divBdr>
        </w:div>
      </w:divsChild>
    </w:div>
    <w:div w:id="75270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90839">
          <w:marLeft w:val="0"/>
          <w:marRight w:val="0"/>
          <w:marTop w:val="0"/>
          <w:marBottom w:val="0"/>
          <w:divBdr>
            <w:top w:val="single" w:sz="2" w:space="0" w:color="E3E3E3"/>
            <w:left w:val="single" w:sz="2" w:space="0" w:color="E3E3E3"/>
            <w:bottom w:val="single" w:sz="2" w:space="0" w:color="E3E3E3"/>
            <w:right w:val="single" w:sz="2" w:space="0" w:color="E3E3E3"/>
          </w:divBdr>
          <w:divsChild>
            <w:div w:id="1506284245">
              <w:marLeft w:val="0"/>
              <w:marRight w:val="0"/>
              <w:marTop w:val="0"/>
              <w:marBottom w:val="0"/>
              <w:divBdr>
                <w:top w:val="single" w:sz="2" w:space="0" w:color="E3E3E3"/>
                <w:left w:val="single" w:sz="2" w:space="0" w:color="E3E3E3"/>
                <w:bottom w:val="single" w:sz="2" w:space="0" w:color="E3E3E3"/>
                <w:right w:val="single" w:sz="2" w:space="0" w:color="E3E3E3"/>
              </w:divBdr>
              <w:divsChild>
                <w:div w:id="1120999791">
                  <w:marLeft w:val="0"/>
                  <w:marRight w:val="0"/>
                  <w:marTop w:val="0"/>
                  <w:marBottom w:val="0"/>
                  <w:divBdr>
                    <w:top w:val="single" w:sz="2" w:space="0" w:color="E3E3E3"/>
                    <w:left w:val="single" w:sz="2" w:space="0" w:color="E3E3E3"/>
                    <w:bottom w:val="single" w:sz="2" w:space="0" w:color="E3E3E3"/>
                    <w:right w:val="single" w:sz="2" w:space="0" w:color="E3E3E3"/>
                  </w:divBdr>
                  <w:divsChild>
                    <w:div w:id="1581450939">
                      <w:marLeft w:val="0"/>
                      <w:marRight w:val="0"/>
                      <w:marTop w:val="0"/>
                      <w:marBottom w:val="0"/>
                      <w:divBdr>
                        <w:top w:val="single" w:sz="2" w:space="0" w:color="E3E3E3"/>
                        <w:left w:val="single" w:sz="2" w:space="0" w:color="E3E3E3"/>
                        <w:bottom w:val="single" w:sz="2" w:space="0" w:color="E3E3E3"/>
                        <w:right w:val="single" w:sz="2" w:space="0" w:color="E3E3E3"/>
                      </w:divBdr>
                      <w:divsChild>
                        <w:div w:id="1280212680">
                          <w:marLeft w:val="0"/>
                          <w:marRight w:val="0"/>
                          <w:marTop w:val="0"/>
                          <w:marBottom w:val="0"/>
                          <w:divBdr>
                            <w:top w:val="single" w:sz="2" w:space="0" w:color="E3E3E3"/>
                            <w:left w:val="single" w:sz="2" w:space="0" w:color="E3E3E3"/>
                            <w:bottom w:val="single" w:sz="2" w:space="0" w:color="E3E3E3"/>
                            <w:right w:val="single" w:sz="2" w:space="0" w:color="E3E3E3"/>
                          </w:divBdr>
                          <w:divsChild>
                            <w:div w:id="1868448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037507659">
                                  <w:marLeft w:val="0"/>
                                  <w:marRight w:val="0"/>
                                  <w:marTop w:val="0"/>
                                  <w:marBottom w:val="0"/>
                                  <w:divBdr>
                                    <w:top w:val="single" w:sz="2" w:space="0" w:color="E3E3E3"/>
                                    <w:left w:val="single" w:sz="2" w:space="0" w:color="E3E3E3"/>
                                    <w:bottom w:val="single" w:sz="2" w:space="0" w:color="E3E3E3"/>
                                    <w:right w:val="single" w:sz="2" w:space="0" w:color="E3E3E3"/>
                                  </w:divBdr>
                                  <w:divsChild>
                                    <w:div w:id="491914515">
                                      <w:marLeft w:val="0"/>
                                      <w:marRight w:val="0"/>
                                      <w:marTop w:val="0"/>
                                      <w:marBottom w:val="0"/>
                                      <w:divBdr>
                                        <w:top w:val="single" w:sz="2" w:space="0" w:color="E3E3E3"/>
                                        <w:left w:val="single" w:sz="2" w:space="0" w:color="E3E3E3"/>
                                        <w:bottom w:val="single" w:sz="2" w:space="0" w:color="E3E3E3"/>
                                        <w:right w:val="single" w:sz="2" w:space="0" w:color="E3E3E3"/>
                                      </w:divBdr>
                                      <w:divsChild>
                                        <w:div w:id="1379545312">
                                          <w:marLeft w:val="0"/>
                                          <w:marRight w:val="0"/>
                                          <w:marTop w:val="0"/>
                                          <w:marBottom w:val="0"/>
                                          <w:divBdr>
                                            <w:top w:val="single" w:sz="2" w:space="0" w:color="E3E3E3"/>
                                            <w:left w:val="single" w:sz="2" w:space="0" w:color="E3E3E3"/>
                                            <w:bottom w:val="single" w:sz="2" w:space="0" w:color="E3E3E3"/>
                                            <w:right w:val="single" w:sz="2" w:space="0" w:color="E3E3E3"/>
                                          </w:divBdr>
                                          <w:divsChild>
                                            <w:div w:id="1212496118">
                                              <w:marLeft w:val="0"/>
                                              <w:marRight w:val="0"/>
                                              <w:marTop w:val="0"/>
                                              <w:marBottom w:val="0"/>
                                              <w:divBdr>
                                                <w:top w:val="single" w:sz="2" w:space="0" w:color="E3E3E3"/>
                                                <w:left w:val="single" w:sz="2" w:space="0" w:color="E3E3E3"/>
                                                <w:bottom w:val="single" w:sz="2" w:space="0" w:color="E3E3E3"/>
                                                <w:right w:val="single" w:sz="2" w:space="0" w:color="E3E3E3"/>
                                              </w:divBdr>
                                              <w:divsChild>
                                                <w:div w:id="1883132579">
                                                  <w:marLeft w:val="0"/>
                                                  <w:marRight w:val="0"/>
                                                  <w:marTop w:val="0"/>
                                                  <w:marBottom w:val="0"/>
                                                  <w:divBdr>
                                                    <w:top w:val="single" w:sz="2" w:space="0" w:color="E3E3E3"/>
                                                    <w:left w:val="single" w:sz="2" w:space="0" w:color="E3E3E3"/>
                                                    <w:bottom w:val="single" w:sz="2" w:space="0" w:color="E3E3E3"/>
                                                    <w:right w:val="single" w:sz="2" w:space="0" w:color="E3E3E3"/>
                                                  </w:divBdr>
                                                  <w:divsChild>
                                                    <w:div w:id="2174028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9961509">
          <w:marLeft w:val="0"/>
          <w:marRight w:val="0"/>
          <w:marTop w:val="0"/>
          <w:marBottom w:val="0"/>
          <w:divBdr>
            <w:top w:val="none" w:sz="0" w:space="0" w:color="auto"/>
            <w:left w:val="none" w:sz="0" w:space="0" w:color="auto"/>
            <w:bottom w:val="none" w:sz="0" w:space="0" w:color="auto"/>
            <w:right w:val="none" w:sz="0" w:space="0" w:color="auto"/>
          </w:divBdr>
        </w:div>
      </w:divsChild>
    </w:div>
    <w:div w:id="753164619">
      <w:bodyDiv w:val="1"/>
      <w:marLeft w:val="0"/>
      <w:marRight w:val="0"/>
      <w:marTop w:val="0"/>
      <w:marBottom w:val="0"/>
      <w:divBdr>
        <w:top w:val="none" w:sz="0" w:space="0" w:color="auto"/>
        <w:left w:val="none" w:sz="0" w:space="0" w:color="auto"/>
        <w:bottom w:val="none" w:sz="0" w:space="0" w:color="auto"/>
        <w:right w:val="none" w:sz="0" w:space="0" w:color="auto"/>
      </w:divBdr>
    </w:div>
    <w:div w:id="764880274">
      <w:bodyDiv w:val="1"/>
      <w:marLeft w:val="0"/>
      <w:marRight w:val="0"/>
      <w:marTop w:val="0"/>
      <w:marBottom w:val="0"/>
      <w:divBdr>
        <w:top w:val="none" w:sz="0" w:space="0" w:color="auto"/>
        <w:left w:val="none" w:sz="0" w:space="0" w:color="auto"/>
        <w:bottom w:val="none" w:sz="0" w:space="0" w:color="auto"/>
        <w:right w:val="none" w:sz="0" w:space="0" w:color="auto"/>
      </w:divBdr>
    </w:div>
    <w:div w:id="780730633">
      <w:bodyDiv w:val="1"/>
      <w:marLeft w:val="0"/>
      <w:marRight w:val="0"/>
      <w:marTop w:val="0"/>
      <w:marBottom w:val="0"/>
      <w:divBdr>
        <w:top w:val="none" w:sz="0" w:space="0" w:color="auto"/>
        <w:left w:val="none" w:sz="0" w:space="0" w:color="auto"/>
        <w:bottom w:val="none" w:sz="0" w:space="0" w:color="auto"/>
        <w:right w:val="none" w:sz="0" w:space="0" w:color="auto"/>
      </w:divBdr>
    </w:div>
    <w:div w:id="786122177">
      <w:bodyDiv w:val="1"/>
      <w:marLeft w:val="0"/>
      <w:marRight w:val="0"/>
      <w:marTop w:val="0"/>
      <w:marBottom w:val="0"/>
      <w:divBdr>
        <w:top w:val="none" w:sz="0" w:space="0" w:color="auto"/>
        <w:left w:val="none" w:sz="0" w:space="0" w:color="auto"/>
        <w:bottom w:val="none" w:sz="0" w:space="0" w:color="auto"/>
        <w:right w:val="none" w:sz="0" w:space="0" w:color="auto"/>
      </w:divBdr>
    </w:div>
    <w:div w:id="820778933">
      <w:bodyDiv w:val="1"/>
      <w:marLeft w:val="0"/>
      <w:marRight w:val="0"/>
      <w:marTop w:val="0"/>
      <w:marBottom w:val="0"/>
      <w:divBdr>
        <w:top w:val="none" w:sz="0" w:space="0" w:color="auto"/>
        <w:left w:val="none" w:sz="0" w:space="0" w:color="auto"/>
        <w:bottom w:val="none" w:sz="0" w:space="0" w:color="auto"/>
        <w:right w:val="none" w:sz="0" w:space="0" w:color="auto"/>
      </w:divBdr>
      <w:divsChild>
        <w:div w:id="1740519420">
          <w:marLeft w:val="0"/>
          <w:marRight w:val="0"/>
          <w:marTop w:val="0"/>
          <w:marBottom w:val="0"/>
          <w:divBdr>
            <w:top w:val="single" w:sz="2" w:space="0" w:color="D9D9E3"/>
            <w:left w:val="single" w:sz="2" w:space="0" w:color="D9D9E3"/>
            <w:bottom w:val="single" w:sz="2" w:space="0" w:color="D9D9E3"/>
            <w:right w:val="single" w:sz="2" w:space="0" w:color="D9D9E3"/>
          </w:divBdr>
          <w:divsChild>
            <w:div w:id="630939577">
              <w:marLeft w:val="0"/>
              <w:marRight w:val="0"/>
              <w:marTop w:val="0"/>
              <w:marBottom w:val="0"/>
              <w:divBdr>
                <w:top w:val="single" w:sz="2" w:space="0" w:color="D9D9E3"/>
                <w:left w:val="single" w:sz="2" w:space="0" w:color="D9D9E3"/>
                <w:bottom w:val="single" w:sz="2" w:space="0" w:color="D9D9E3"/>
                <w:right w:val="single" w:sz="2" w:space="0" w:color="D9D9E3"/>
              </w:divBdr>
              <w:divsChild>
                <w:div w:id="1039090463">
                  <w:marLeft w:val="0"/>
                  <w:marRight w:val="0"/>
                  <w:marTop w:val="0"/>
                  <w:marBottom w:val="0"/>
                  <w:divBdr>
                    <w:top w:val="single" w:sz="2" w:space="0" w:color="D9D9E3"/>
                    <w:left w:val="single" w:sz="2" w:space="0" w:color="D9D9E3"/>
                    <w:bottom w:val="single" w:sz="2" w:space="0" w:color="D9D9E3"/>
                    <w:right w:val="single" w:sz="2" w:space="0" w:color="D9D9E3"/>
                  </w:divBdr>
                  <w:divsChild>
                    <w:div w:id="634797012">
                      <w:marLeft w:val="0"/>
                      <w:marRight w:val="0"/>
                      <w:marTop w:val="0"/>
                      <w:marBottom w:val="0"/>
                      <w:divBdr>
                        <w:top w:val="single" w:sz="2" w:space="0" w:color="D9D9E3"/>
                        <w:left w:val="single" w:sz="2" w:space="0" w:color="D9D9E3"/>
                        <w:bottom w:val="single" w:sz="2" w:space="0" w:color="D9D9E3"/>
                        <w:right w:val="single" w:sz="2" w:space="0" w:color="D9D9E3"/>
                      </w:divBdr>
                      <w:divsChild>
                        <w:div w:id="216287668">
                          <w:marLeft w:val="0"/>
                          <w:marRight w:val="0"/>
                          <w:marTop w:val="0"/>
                          <w:marBottom w:val="0"/>
                          <w:divBdr>
                            <w:top w:val="single" w:sz="2" w:space="0" w:color="auto"/>
                            <w:left w:val="single" w:sz="2" w:space="0" w:color="auto"/>
                            <w:bottom w:val="single" w:sz="6" w:space="0" w:color="auto"/>
                            <w:right w:val="single" w:sz="2" w:space="0" w:color="auto"/>
                          </w:divBdr>
                          <w:divsChild>
                            <w:div w:id="1486167996">
                              <w:marLeft w:val="0"/>
                              <w:marRight w:val="0"/>
                              <w:marTop w:val="100"/>
                              <w:marBottom w:val="100"/>
                              <w:divBdr>
                                <w:top w:val="single" w:sz="2" w:space="0" w:color="D9D9E3"/>
                                <w:left w:val="single" w:sz="2" w:space="0" w:color="D9D9E3"/>
                                <w:bottom w:val="single" w:sz="2" w:space="0" w:color="D9D9E3"/>
                                <w:right w:val="single" w:sz="2" w:space="0" w:color="D9D9E3"/>
                              </w:divBdr>
                              <w:divsChild>
                                <w:div w:id="1137648364">
                                  <w:marLeft w:val="0"/>
                                  <w:marRight w:val="0"/>
                                  <w:marTop w:val="0"/>
                                  <w:marBottom w:val="0"/>
                                  <w:divBdr>
                                    <w:top w:val="single" w:sz="2" w:space="0" w:color="D9D9E3"/>
                                    <w:left w:val="single" w:sz="2" w:space="0" w:color="D9D9E3"/>
                                    <w:bottom w:val="single" w:sz="2" w:space="0" w:color="D9D9E3"/>
                                    <w:right w:val="single" w:sz="2" w:space="0" w:color="D9D9E3"/>
                                  </w:divBdr>
                                  <w:divsChild>
                                    <w:div w:id="1374960559">
                                      <w:marLeft w:val="0"/>
                                      <w:marRight w:val="0"/>
                                      <w:marTop w:val="0"/>
                                      <w:marBottom w:val="0"/>
                                      <w:divBdr>
                                        <w:top w:val="single" w:sz="2" w:space="0" w:color="D9D9E3"/>
                                        <w:left w:val="single" w:sz="2" w:space="0" w:color="D9D9E3"/>
                                        <w:bottom w:val="single" w:sz="2" w:space="0" w:color="D9D9E3"/>
                                        <w:right w:val="single" w:sz="2" w:space="0" w:color="D9D9E3"/>
                                      </w:divBdr>
                                      <w:divsChild>
                                        <w:div w:id="268007978">
                                          <w:marLeft w:val="0"/>
                                          <w:marRight w:val="0"/>
                                          <w:marTop w:val="0"/>
                                          <w:marBottom w:val="0"/>
                                          <w:divBdr>
                                            <w:top w:val="single" w:sz="2" w:space="0" w:color="D9D9E3"/>
                                            <w:left w:val="single" w:sz="2" w:space="0" w:color="D9D9E3"/>
                                            <w:bottom w:val="single" w:sz="2" w:space="0" w:color="D9D9E3"/>
                                            <w:right w:val="single" w:sz="2" w:space="0" w:color="D9D9E3"/>
                                          </w:divBdr>
                                          <w:divsChild>
                                            <w:div w:id="808665156">
                                              <w:marLeft w:val="0"/>
                                              <w:marRight w:val="0"/>
                                              <w:marTop w:val="0"/>
                                              <w:marBottom w:val="0"/>
                                              <w:divBdr>
                                                <w:top w:val="single" w:sz="2" w:space="0" w:color="D9D9E3"/>
                                                <w:left w:val="single" w:sz="2" w:space="0" w:color="D9D9E3"/>
                                                <w:bottom w:val="single" w:sz="2" w:space="0" w:color="D9D9E3"/>
                                                <w:right w:val="single" w:sz="2" w:space="0" w:color="D9D9E3"/>
                                              </w:divBdr>
                                              <w:divsChild>
                                                <w:div w:id="222760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19121944">
          <w:marLeft w:val="0"/>
          <w:marRight w:val="0"/>
          <w:marTop w:val="0"/>
          <w:marBottom w:val="0"/>
          <w:divBdr>
            <w:top w:val="none" w:sz="0" w:space="0" w:color="auto"/>
            <w:left w:val="none" w:sz="0" w:space="0" w:color="auto"/>
            <w:bottom w:val="none" w:sz="0" w:space="0" w:color="auto"/>
            <w:right w:val="none" w:sz="0" w:space="0" w:color="auto"/>
          </w:divBdr>
        </w:div>
      </w:divsChild>
    </w:div>
    <w:div w:id="847914369">
      <w:bodyDiv w:val="1"/>
      <w:marLeft w:val="0"/>
      <w:marRight w:val="0"/>
      <w:marTop w:val="0"/>
      <w:marBottom w:val="0"/>
      <w:divBdr>
        <w:top w:val="none" w:sz="0" w:space="0" w:color="auto"/>
        <w:left w:val="none" w:sz="0" w:space="0" w:color="auto"/>
        <w:bottom w:val="none" w:sz="0" w:space="0" w:color="auto"/>
        <w:right w:val="none" w:sz="0" w:space="0" w:color="auto"/>
      </w:divBdr>
    </w:div>
    <w:div w:id="906376567">
      <w:bodyDiv w:val="1"/>
      <w:marLeft w:val="0"/>
      <w:marRight w:val="0"/>
      <w:marTop w:val="0"/>
      <w:marBottom w:val="0"/>
      <w:divBdr>
        <w:top w:val="none" w:sz="0" w:space="0" w:color="auto"/>
        <w:left w:val="none" w:sz="0" w:space="0" w:color="auto"/>
        <w:bottom w:val="none" w:sz="0" w:space="0" w:color="auto"/>
        <w:right w:val="none" w:sz="0" w:space="0" w:color="auto"/>
      </w:divBdr>
      <w:divsChild>
        <w:div w:id="973293261">
          <w:marLeft w:val="0"/>
          <w:marRight w:val="0"/>
          <w:marTop w:val="0"/>
          <w:marBottom w:val="0"/>
          <w:divBdr>
            <w:top w:val="none" w:sz="0" w:space="0" w:color="auto"/>
            <w:left w:val="none" w:sz="0" w:space="0" w:color="auto"/>
            <w:bottom w:val="none" w:sz="0" w:space="0" w:color="auto"/>
            <w:right w:val="none" w:sz="0" w:space="0" w:color="auto"/>
          </w:divBdr>
        </w:div>
      </w:divsChild>
    </w:div>
    <w:div w:id="916986584">
      <w:bodyDiv w:val="1"/>
      <w:marLeft w:val="0"/>
      <w:marRight w:val="0"/>
      <w:marTop w:val="0"/>
      <w:marBottom w:val="0"/>
      <w:divBdr>
        <w:top w:val="none" w:sz="0" w:space="0" w:color="auto"/>
        <w:left w:val="none" w:sz="0" w:space="0" w:color="auto"/>
        <w:bottom w:val="none" w:sz="0" w:space="0" w:color="auto"/>
        <w:right w:val="none" w:sz="0" w:space="0" w:color="auto"/>
      </w:divBdr>
    </w:div>
    <w:div w:id="955599335">
      <w:bodyDiv w:val="1"/>
      <w:marLeft w:val="0"/>
      <w:marRight w:val="0"/>
      <w:marTop w:val="0"/>
      <w:marBottom w:val="0"/>
      <w:divBdr>
        <w:top w:val="none" w:sz="0" w:space="0" w:color="auto"/>
        <w:left w:val="none" w:sz="0" w:space="0" w:color="auto"/>
        <w:bottom w:val="none" w:sz="0" w:space="0" w:color="auto"/>
        <w:right w:val="none" w:sz="0" w:space="0" w:color="auto"/>
      </w:divBdr>
    </w:div>
    <w:div w:id="966394488">
      <w:bodyDiv w:val="1"/>
      <w:marLeft w:val="0"/>
      <w:marRight w:val="0"/>
      <w:marTop w:val="0"/>
      <w:marBottom w:val="0"/>
      <w:divBdr>
        <w:top w:val="none" w:sz="0" w:space="0" w:color="auto"/>
        <w:left w:val="none" w:sz="0" w:space="0" w:color="auto"/>
        <w:bottom w:val="none" w:sz="0" w:space="0" w:color="auto"/>
        <w:right w:val="none" w:sz="0" w:space="0" w:color="auto"/>
      </w:divBdr>
    </w:div>
    <w:div w:id="985205592">
      <w:bodyDiv w:val="1"/>
      <w:marLeft w:val="0"/>
      <w:marRight w:val="0"/>
      <w:marTop w:val="0"/>
      <w:marBottom w:val="0"/>
      <w:divBdr>
        <w:top w:val="none" w:sz="0" w:space="0" w:color="auto"/>
        <w:left w:val="none" w:sz="0" w:space="0" w:color="auto"/>
        <w:bottom w:val="none" w:sz="0" w:space="0" w:color="auto"/>
        <w:right w:val="none" w:sz="0" w:space="0" w:color="auto"/>
      </w:divBdr>
    </w:div>
    <w:div w:id="994187167">
      <w:bodyDiv w:val="1"/>
      <w:marLeft w:val="0"/>
      <w:marRight w:val="0"/>
      <w:marTop w:val="0"/>
      <w:marBottom w:val="0"/>
      <w:divBdr>
        <w:top w:val="none" w:sz="0" w:space="0" w:color="auto"/>
        <w:left w:val="none" w:sz="0" w:space="0" w:color="auto"/>
        <w:bottom w:val="none" w:sz="0" w:space="0" w:color="auto"/>
        <w:right w:val="none" w:sz="0" w:space="0" w:color="auto"/>
      </w:divBdr>
    </w:div>
    <w:div w:id="1000306731">
      <w:bodyDiv w:val="1"/>
      <w:marLeft w:val="0"/>
      <w:marRight w:val="0"/>
      <w:marTop w:val="0"/>
      <w:marBottom w:val="0"/>
      <w:divBdr>
        <w:top w:val="none" w:sz="0" w:space="0" w:color="auto"/>
        <w:left w:val="none" w:sz="0" w:space="0" w:color="auto"/>
        <w:bottom w:val="none" w:sz="0" w:space="0" w:color="auto"/>
        <w:right w:val="none" w:sz="0" w:space="0" w:color="auto"/>
      </w:divBdr>
    </w:div>
    <w:div w:id="1001740477">
      <w:bodyDiv w:val="1"/>
      <w:marLeft w:val="0"/>
      <w:marRight w:val="0"/>
      <w:marTop w:val="0"/>
      <w:marBottom w:val="0"/>
      <w:divBdr>
        <w:top w:val="none" w:sz="0" w:space="0" w:color="auto"/>
        <w:left w:val="none" w:sz="0" w:space="0" w:color="auto"/>
        <w:bottom w:val="none" w:sz="0" w:space="0" w:color="auto"/>
        <w:right w:val="none" w:sz="0" w:space="0" w:color="auto"/>
      </w:divBdr>
    </w:div>
    <w:div w:id="1014763901">
      <w:bodyDiv w:val="1"/>
      <w:marLeft w:val="0"/>
      <w:marRight w:val="0"/>
      <w:marTop w:val="0"/>
      <w:marBottom w:val="0"/>
      <w:divBdr>
        <w:top w:val="none" w:sz="0" w:space="0" w:color="auto"/>
        <w:left w:val="none" w:sz="0" w:space="0" w:color="auto"/>
        <w:bottom w:val="none" w:sz="0" w:space="0" w:color="auto"/>
        <w:right w:val="none" w:sz="0" w:space="0" w:color="auto"/>
      </w:divBdr>
    </w:div>
    <w:div w:id="1030649661">
      <w:bodyDiv w:val="1"/>
      <w:marLeft w:val="0"/>
      <w:marRight w:val="0"/>
      <w:marTop w:val="0"/>
      <w:marBottom w:val="0"/>
      <w:divBdr>
        <w:top w:val="none" w:sz="0" w:space="0" w:color="auto"/>
        <w:left w:val="none" w:sz="0" w:space="0" w:color="auto"/>
        <w:bottom w:val="none" w:sz="0" w:space="0" w:color="auto"/>
        <w:right w:val="none" w:sz="0" w:space="0" w:color="auto"/>
      </w:divBdr>
      <w:divsChild>
        <w:div w:id="1286347698">
          <w:marLeft w:val="0"/>
          <w:marRight w:val="0"/>
          <w:marTop w:val="0"/>
          <w:marBottom w:val="0"/>
          <w:divBdr>
            <w:top w:val="single" w:sz="2" w:space="0" w:color="D9D9E3"/>
            <w:left w:val="single" w:sz="2" w:space="0" w:color="D9D9E3"/>
            <w:bottom w:val="single" w:sz="2" w:space="0" w:color="D9D9E3"/>
            <w:right w:val="single" w:sz="2" w:space="0" w:color="D9D9E3"/>
          </w:divBdr>
          <w:divsChild>
            <w:div w:id="2110197383">
              <w:marLeft w:val="0"/>
              <w:marRight w:val="0"/>
              <w:marTop w:val="0"/>
              <w:marBottom w:val="0"/>
              <w:divBdr>
                <w:top w:val="single" w:sz="2" w:space="0" w:color="D9D9E3"/>
                <w:left w:val="single" w:sz="2" w:space="0" w:color="D9D9E3"/>
                <w:bottom w:val="single" w:sz="2" w:space="0" w:color="D9D9E3"/>
                <w:right w:val="single" w:sz="2" w:space="0" w:color="D9D9E3"/>
              </w:divBdr>
              <w:divsChild>
                <w:div w:id="460810210">
                  <w:marLeft w:val="0"/>
                  <w:marRight w:val="0"/>
                  <w:marTop w:val="0"/>
                  <w:marBottom w:val="0"/>
                  <w:divBdr>
                    <w:top w:val="single" w:sz="2" w:space="0" w:color="D9D9E3"/>
                    <w:left w:val="single" w:sz="2" w:space="0" w:color="D9D9E3"/>
                    <w:bottom w:val="single" w:sz="2" w:space="0" w:color="D9D9E3"/>
                    <w:right w:val="single" w:sz="2" w:space="0" w:color="D9D9E3"/>
                  </w:divBdr>
                  <w:divsChild>
                    <w:div w:id="1231161051">
                      <w:marLeft w:val="0"/>
                      <w:marRight w:val="0"/>
                      <w:marTop w:val="0"/>
                      <w:marBottom w:val="0"/>
                      <w:divBdr>
                        <w:top w:val="single" w:sz="2" w:space="0" w:color="D9D9E3"/>
                        <w:left w:val="single" w:sz="2" w:space="0" w:color="D9D9E3"/>
                        <w:bottom w:val="single" w:sz="2" w:space="0" w:color="D9D9E3"/>
                        <w:right w:val="single" w:sz="2" w:space="0" w:color="D9D9E3"/>
                      </w:divBdr>
                      <w:divsChild>
                        <w:div w:id="158084047">
                          <w:marLeft w:val="0"/>
                          <w:marRight w:val="0"/>
                          <w:marTop w:val="0"/>
                          <w:marBottom w:val="0"/>
                          <w:divBdr>
                            <w:top w:val="single" w:sz="2" w:space="0" w:color="auto"/>
                            <w:left w:val="single" w:sz="2" w:space="0" w:color="auto"/>
                            <w:bottom w:val="single" w:sz="6" w:space="0" w:color="auto"/>
                            <w:right w:val="single" w:sz="2" w:space="0" w:color="auto"/>
                          </w:divBdr>
                          <w:divsChild>
                            <w:div w:id="397899131">
                              <w:marLeft w:val="0"/>
                              <w:marRight w:val="0"/>
                              <w:marTop w:val="100"/>
                              <w:marBottom w:val="100"/>
                              <w:divBdr>
                                <w:top w:val="single" w:sz="2" w:space="0" w:color="D9D9E3"/>
                                <w:left w:val="single" w:sz="2" w:space="0" w:color="D9D9E3"/>
                                <w:bottom w:val="single" w:sz="2" w:space="0" w:color="D9D9E3"/>
                                <w:right w:val="single" w:sz="2" w:space="0" w:color="D9D9E3"/>
                              </w:divBdr>
                              <w:divsChild>
                                <w:div w:id="346753239">
                                  <w:marLeft w:val="0"/>
                                  <w:marRight w:val="0"/>
                                  <w:marTop w:val="0"/>
                                  <w:marBottom w:val="0"/>
                                  <w:divBdr>
                                    <w:top w:val="single" w:sz="2" w:space="0" w:color="D9D9E3"/>
                                    <w:left w:val="single" w:sz="2" w:space="0" w:color="D9D9E3"/>
                                    <w:bottom w:val="single" w:sz="2" w:space="0" w:color="D9D9E3"/>
                                    <w:right w:val="single" w:sz="2" w:space="0" w:color="D9D9E3"/>
                                  </w:divBdr>
                                  <w:divsChild>
                                    <w:div w:id="1500465948">
                                      <w:marLeft w:val="0"/>
                                      <w:marRight w:val="0"/>
                                      <w:marTop w:val="0"/>
                                      <w:marBottom w:val="0"/>
                                      <w:divBdr>
                                        <w:top w:val="single" w:sz="2" w:space="0" w:color="D9D9E3"/>
                                        <w:left w:val="single" w:sz="2" w:space="0" w:color="D9D9E3"/>
                                        <w:bottom w:val="single" w:sz="2" w:space="0" w:color="D9D9E3"/>
                                        <w:right w:val="single" w:sz="2" w:space="0" w:color="D9D9E3"/>
                                      </w:divBdr>
                                      <w:divsChild>
                                        <w:div w:id="75832104">
                                          <w:marLeft w:val="0"/>
                                          <w:marRight w:val="0"/>
                                          <w:marTop w:val="0"/>
                                          <w:marBottom w:val="0"/>
                                          <w:divBdr>
                                            <w:top w:val="single" w:sz="2" w:space="0" w:color="D9D9E3"/>
                                            <w:left w:val="single" w:sz="2" w:space="0" w:color="D9D9E3"/>
                                            <w:bottom w:val="single" w:sz="2" w:space="0" w:color="D9D9E3"/>
                                            <w:right w:val="single" w:sz="2" w:space="0" w:color="D9D9E3"/>
                                          </w:divBdr>
                                          <w:divsChild>
                                            <w:div w:id="908615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27597392">
          <w:marLeft w:val="0"/>
          <w:marRight w:val="0"/>
          <w:marTop w:val="0"/>
          <w:marBottom w:val="0"/>
          <w:divBdr>
            <w:top w:val="none" w:sz="0" w:space="0" w:color="auto"/>
            <w:left w:val="none" w:sz="0" w:space="0" w:color="auto"/>
            <w:bottom w:val="none" w:sz="0" w:space="0" w:color="auto"/>
            <w:right w:val="none" w:sz="0" w:space="0" w:color="auto"/>
          </w:divBdr>
        </w:div>
      </w:divsChild>
    </w:div>
    <w:div w:id="1035932458">
      <w:bodyDiv w:val="1"/>
      <w:marLeft w:val="0"/>
      <w:marRight w:val="0"/>
      <w:marTop w:val="0"/>
      <w:marBottom w:val="0"/>
      <w:divBdr>
        <w:top w:val="none" w:sz="0" w:space="0" w:color="auto"/>
        <w:left w:val="none" w:sz="0" w:space="0" w:color="auto"/>
        <w:bottom w:val="none" w:sz="0" w:space="0" w:color="auto"/>
        <w:right w:val="none" w:sz="0" w:space="0" w:color="auto"/>
      </w:divBdr>
    </w:div>
    <w:div w:id="1076825424">
      <w:bodyDiv w:val="1"/>
      <w:marLeft w:val="0"/>
      <w:marRight w:val="0"/>
      <w:marTop w:val="0"/>
      <w:marBottom w:val="0"/>
      <w:divBdr>
        <w:top w:val="none" w:sz="0" w:space="0" w:color="auto"/>
        <w:left w:val="none" w:sz="0" w:space="0" w:color="auto"/>
        <w:bottom w:val="none" w:sz="0" w:space="0" w:color="auto"/>
        <w:right w:val="none" w:sz="0" w:space="0" w:color="auto"/>
      </w:divBdr>
      <w:divsChild>
        <w:div w:id="1431244529">
          <w:marLeft w:val="0"/>
          <w:marRight w:val="0"/>
          <w:marTop w:val="0"/>
          <w:marBottom w:val="0"/>
          <w:divBdr>
            <w:top w:val="single" w:sz="2" w:space="0" w:color="D9D9E3"/>
            <w:left w:val="single" w:sz="2" w:space="0" w:color="D9D9E3"/>
            <w:bottom w:val="single" w:sz="2" w:space="0" w:color="D9D9E3"/>
            <w:right w:val="single" w:sz="2" w:space="0" w:color="D9D9E3"/>
          </w:divBdr>
          <w:divsChild>
            <w:div w:id="1782148326">
              <w:marLeft w:val="0"/>
              <w:marRight w:val="0"/>
              <w:marTop w:val="0"/>
              <w:marBottom w:val="0"/>
              <w:divBdr>
                <w:top w:val="single" w:sz="2" w:space="0" w:color="D9D9E3"/>
                <w:left w:val="single" w:sz="2" w:space="0" w:color="D9D9E3"/>
                <w:bottom w:val="single" w:sz="2" w:space="0" w:color="D9D9E3"/>
                <w:right w:val="single" w:sz="2" w:space="0" w:color="D9D9E3"/>
              </w:divBdr>
              <w:divsChild>
                <w:div w:id="2010326225">
                  <w:marLeft w:val="0"/>
                  <w:marRight w:val="0"/>
                  <w:marTop w:val="0"/>
                  <w:marBottom w:val="0"/>
                  <w:divBdr>
                    <w:top w:val="single" w:sz="2" w:space="0" w:color="D9D9E3"/>
                    <w:left w:val="single" w:sz="2" w:space="0" w:color="D9D9E3"/>
                    <w:bottom w:val="single" w:sz="2" w:space="0" w:color="D9D9E3"/>
                    <w:right w:val="single" w:sz="2" w:space="0" w:color="D9D9E3"/>
                  </w:divBdr>
                  <w:divsChild>
                    <w:div w:id="550381390">
                      <w:marLeft w:val="0"/>
                      <w:marRight w:val="0"/>
                      <w:marTop w:val="0"/>
                      <w:marBottom w:val="0"/>
                      <w:divBdr>
                        <w:top w:val="single" w:sz="2" w:space="0" w:color="D9D9E3"/>
                        <w:left w:val="single" w:sz="2" w:space="0" w:color="D9D9E3"/>
                        <w:bottom w:val="single" w:sz="2" w:space="0" w:color="D9D9E3"/>
                        <w:right w:val="single" w:sz="2" w:space="0" w:color="D9D9E3"/>
                      </w:divBdr>
                      <w:divsChild>
                        <w:div w:id="873343296">
                          <w:marLeft w:val="0"/>
                          <w:marRight w:val="0"/>
                          <w:marTop w:val="0"/>
                          <w:marBottom w:val="0"/>
                          <w:divBdr>
                            <w:top w:val="single" w:sz="2" w:space="0" w:color="auto"/>
                            <w:left w:val="single" w:sz="2" w:space="0" w:color="auto"/>
                            <w:bottom w:val="single" w:sz="6" w:space="0" w:color="auto"/>
                            <w:right w:val="single" w:sz="2" w:space="0" w:color="auto"/>
                          </w:divBdr>
                          <w:divsChild>
                            <w:div w:id="402030075">
                              <w:marLeft w:val="0"/>
                              <w:marRight w:val="0"/>
                              <w:marTop w:val="100"/>
                              <w:marBottom w:val="100"/>
                              <w:divBdr>
                                <w:top w:val="single" w:sz="2" w:space="0" w:color="D9D9E3"/>
                                <w:left w:val="single" w:sz="2" w:space="0" w:color="D9D9E3"/>
                                <w:bottom w:val="single" w:sz="2" w:space="0" w:color="D9D9E3"/>
                                <w:right w:val="single" w:sz="2" w:space="0" w:color="D9D9E3"/>
                              </w:divBdr>
                              <w:divsChild>
                                <w:div w:id="1859849171">
                                  <w:marLeft w:val="0"/>
                                  <w:marRight w:val="0"/>
                                  <w:marTop w:val="0"/>
                                  <w:marBottom w:val="0"/>
                                  <w:divBdr>
                                    <w:top w:val="single" w:sz="2" w:space="0" w:color="D9D9E3"/>
                                    <w:left w:val="single" w:sz="2" w:space="0" w:color="D9D9E3"/>
                                    <w:bottom w:val="single" w:sz="2" w:space="0" w:color="D9D9E3"/>
                                    <w:right w:val="single" w:sz="2" w:space="0" w:color="D9D9E3"/>
                                  </w:divBdr>
                                  <w:divsChild>
                                    <w:div w:id="308360896">
                                      <w:marLeft w:val="0"/>
                                      <w:marRight w:val="0"/>
                                      <w:marTop w:val="0"/>
                                      <w:marBottom w:val="0"/>
                                      <w:divBdr>
                                        <w:top w:val="single" w:sz="2" w:space="0" w:color="D9D9E3"/>
                                        <w:left w:val="single" w:sz="2" w:space="0" w:color="D9D9E3"/>
                                        <w:bottom w:val="single" w:sz="2" w:space="0" w:color="D9D9E3"/>
                                        <w:right w:val="single" w:sz="2" w:space="0" w:color="D9D9E3"/>
                                      </w:divBdr>
                                      <w:divsChild>
                                        <w:div w:id="170030005">
                                          <w:marLeft w:val="0"/>
                                          <w:marRight w:val="0"/>
                                          <w:marTop w:val="0"/>
                                          <w:marBottom w:val="0"/>
                                          <w:divBdr>
                                            <w:top w:val="single" w:sz="2" w:space="0" w:color="D9D9E3"/>
                                            <w:left w:val="single" w:sz="2" w:space="0" w:color="D9D9E3"/>
                                            <w:bottom w:val="single" w:sz="2" w:space="0" w:color="D9D9E3"/>
                                            <w:right w:val="single" w:sz="2" w:space="0" w:color="D9D9E3"/>
                                          </w:divBdr>
                                          <w:divsChild>
                                            <w:div w:id="941186555">
                                              <w:marLeft w:val="0"/>
                                              <w:marRight w:val="0"/>
                                              <w:marTop w:val="0"/>
                                              <w:marBottom w:val="0"/>
                                              <w:divBdr>
                                                <w:top w:val="single" w:sz="2" w:space="0" w:color="D9D9E3"/>
                                                <w:left w:val="single" w:sz="2" w:space="0" w:color="D9D9E3"/>
                                                <w:bottom w:val="single" w:sz="2" w:space="0" w:color="D9D9E3"/>
                                                <w:right w:val="single" w:sz="2" w:space="0" w:color="D9D9E3"/>
                                              </w:divBdr>
                                              <w:divsChild>
                                                <w:div w:id="553275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40140564">
          <w:marLeft w:val="0"/>
          <w:marRight w:val="0"/>
          <w:marTop w:val="0"/>
          <w:marBottom w:val="0"/>
          <w:divBdr>
            <w:top w:val="none" w:sz="0" w:space="0" w:color="auto"/>
            <w:left w:val="none" w:sz="0" w:space="0" w:color="auto"/>
            <w:bottom w:val="none" w:sz="0" w:space="0" w:color="auto"/>
            <w:right w:val="none" w:sz="0" w:space="0" w:color="auto"/>
          </w:divBdr>
        </w:div>
      </w:divsChild>
    </w:div>
    <w:div w:id="1094283160">
      <w:bodyDiv w:val="1"/>
      <w:marLeft w:val="0"/>
      <w:marRight w:val="0"/>
      <w:marTop w:val="0"/>
      <w:marBottom w:val="0"/>
      <w:divBdr>
        <w:top w:val="none" w:sz="0" w:space="0" w:color="auto"/>
        <w:left w:val="none" w:sz="0" w:space="0" w:color="auto"/>
        <w:bottom w:val="none" w:sz="0" w:space="0" w:color="auto"/>
        <w:right w:val="none" w:sz="0" w:space="0" w:color="auto"/>
      </w:divBdr>
    </w:div>
    <w:div w:id="1119101642">
      <w:bodyDiv w:val="1"/>
      <w:marLeft w:val="0"/>
      <w:marRight w:val="0"/>
      <w:marTop w:val="0"/>
      <w:marBottom w:val="0"/>
      <w:divBdr>
        <w:top w:val="none" w:sz="0" w:space="0" w:color="auto"/>
        <w:left w:val="none" w:sz="0" w:space="0" w:color="auto"/>
        <w:bottom w:val="none" w:sz="0" w:space="0" w:color="auto"/>
        <w:right w:val="none" w:sz="0" w:space="0" w:color="auto"/>
      </w:divBdr>
    </w:div>
    <w:div w:id="1131702907">
      <w:bodyDiv w:val="1"/>
      <w:marLeft w:val="0"/>
      <w:marRight w:val="0"/>
      <w:marTop w:val="0"/>
      <w:marBottom w:val="0"/>
      <w:divBdr>
        <w:top w:val="none" w:sz="0" w:space="0" w:color="auto"/>
        <w:left w:val="none" w:sz="0" w:space="0" w:color="auto"/>
        <w:bottom w:val="none" w:sz="0" w:space="0" w:color="auto"/>
        <w:right w:val="none" w:sz="0" w:space="0" w:color="auto"/>
      </w:divBdr>
    </w:div>
    <w:div w:id="1143237425">
      <w:bodyDiv w:val="1"/>
      <w:marLeft w:val="0"/>
      <w:marRight w:val="0"/>
      <w:marTop w:val="0"/>
      <w:marBottom w:val="0"/>
      <w:divBdr>
        <w:top w:val="none" w:sz="0" w:space="0" w:color="auto"/>
        <w:left w:val="none" w:sz="0" w:space="0" w:color="auto"/>
        <w:bottom w:val="none" w:sz="0" w:space="0" w:color="auto"/>
        <w:right w:val="none" w:sz="0" w:space="0" w:color="auto"/>
      </w:divBdr>
      <w:divsChild>
        <w:div w:id="1130242787">
          <w:marLeft w:val="0"/>
          <w:marRight w:val="0"/>
          <w:marTop w:val="0"/>
          <w:marBottom w:val="0"/>
          <w:divBdr>
            <w:top w:val="single" w:sz="2" w:space="0" w:color="D9D9E3"/>
            <w:left w:val="single" w:sz="2" w:space="0" w:color="D9D9E3"/>
            <w:bottom w:val="single" w:sz="2" w:space="0" w:color="D9D9E3"/>
            <w:right w:val="single" w:sz="2" w:space="0" w:color="D9D9E3"/>
          </w:divBdr>
          <w:divsChild>
            <w:div w:id="974524946">
              <w:marLeft w:val="0"/>
              <w:marRight w:val="0"/>
              <w:marTop w:val="0"/>
              <w:marBottom w:val="0"/>
              <w:divBdr>
                <w:top w:val="single" w:sz="2" w:space="0" w:color="D9D9E3"/>
                <w:left w:val="single" w:sz="2" w:space="0" w:color="D9D9E3"/>
                <w:bottom w:val="single" w:sz="2" w:space="0" w:color="D9D9E3"/>
                <w:right w:val="single" w:sz="2" w:space="0" w:color="D9D9E3"/>
              </w:divBdr>
              <w:divsChild>
                <w:div w:id="701247146">
                  <w:marLeft w:val="0"/>
                  <w:marRight w:val="0"/>
                  <w:marTop w:val="0"/>
                  <w:marBottom w:val="0"/>
                  <w:divBdr>
                    <w:top w:val="single" w:sz="2" w:space="0" w:color="D9D9E3"/>
                    <w:left w:val="single" w:sz="2" w:space="0" w:color="D9D9E3"/>
                    <w:bottom w:val="single" w:sz="2" w:space="0" w:color="D9D9E3"/>
                    <w:right w:val="single" w:sz="2" w:space="0" w:color="D9D9E3"/>
                  </w:divBdr>
                  <w:divsChild>
                    <w:div w:id="2095932641">
                      <w:marLeft w:val="0"/>
                      <w:marRight w:val="0"/>
                      <w:marTop w:val="0"/>
                      <w:marBottom w:val="0"/>
                      <w:divBdr>
                        <w:top w:val="single" w:sz="2" w:space="0" w:color="D9D9E3"/>
                        <w:left w:val="single" w:sz="2" w:space="0" w:color="D9D9E3"/>
                        <w:bottom w:val="single" w:sz="2" w:space="0" w:color="D9D9E3"/>
                        <w:right w:val="single" w:sz="2" w:space="0" w:color="D9D9E3"/>
                      </w:divBdr>
                      <w:divsChild>
                        <w:div w:id="1637175505">
                          <w:marLeft w:val="0"/>
                          <w:marRight w:val="0"/>
                          <w:marTop w:val="0"/>
                          <w:marBottom w:val="0"/>
                          <w:divBdr>
                            <w:top w:val="single" w:sz="2" w:space="0" w:color="auto"/>
                            <w:left w:val="single" w:sz="2" w:space="0" w:color="auto"/>
                            <w:bottom w:val="single" w:sz="6" w:space="0" w:color="auto"/>
                            <w:right w:val="single" w:sz="2" w:space="0" w:color="auto"/>
                          </w:divBdr>
                          <w:divsChild>
                            <w:div w:id="75372071">
                              <w:marLeft w:val="0"/>
                              <w:marRight w:val="0"/>
                              <w:marTop w:val="100"/>
                              <w:marBottom w:val="100"/>
                              <w:divBdr>
                                <w:top w:val="single" w:sz="2" w:space="0" w:color="D9D9E3"/>
                                <w:left w:val="single" w:sz="2" w:space="0" w:color="D9D9E3"/>
                                <w:bottom w:val="single" w:sz="2" w:space="0" w:color="D9D9E3"/>
                                <w:right w:val="single" w:sz="2" w:space="0" w:color="D9D9E3"/>
                              </w:divBdr>
                              <w:divsChild>
                                <w:div w:id="120810854">
                                  <w:marLeft w:val="0"/>
                                  <w:marRight w:val="0"/>
                                  <w:marTop w:val="0"/>
                                  <w:marBottom w:val="0"/>
                                  <w:divBdr>
                                    <w:top w:val="single" w:sz="2" w:space="0" w:color="D9D9E3"/>
                                    <w:left w:val="single" w:sz="2" w:space="0" w:color="D9D9E3"/>
                                    <w:bottom w:val="single" w:sz="2" w:space="0" w:color="D9D9E3"/>
                                    <w:right w:val="single" w:sz="2" w:space="0" w:color="D9D9E3"/>
                                  </w:divBdr>
                                  <w:divsChild>
                                    <w:div w:id="2123104730">
                                      <w:marLeft w:val="0"/>
                                      <w:marRight w:val="0"/>
                                      <w:marTop w:val="0"/>
                                      <w:marBottom w:val="0"/>
                                      <w:divBdr>
                                        <w:top w:val="single" w:sz="2" w:space="0" w:color="D9D9E3"/>
                                        <w:left w:val="single" w:sz="2" w:space="0" w:color="D9D9E3"/>
                                        <w:bottom w:val="single" w:sz="2" w:space="0" w:color="D9D9E3"/>
                                        <w:right w:val="single" w:sz="2" w:space="0" w:color="D9D9E3"/>
                                      </w:divBdr>
                                      <w:divsChild>
                                        <w:div w:id="482356914">
                                          <w:marLeft w:val="0"/>
                                          <w:marRight w:val="0"/>
                                          <w:marTop w:val="0"/>
                                          <w:marBottom w:val="0"/>
                                          <w:divBdr>
                                            <w:top w:val="single" w:sz="2" w:space="0" w:color="D9D9E3"/>
                                            <w:left w:val="single" w:sz="2" w:space="0" w:color="D9D9E3"/>
                                            <w:bottom w:val="single" w:sz="2" w:space="0" w:color="D9D9E3"/>
                                            <w:right w:val="single" w:sz="2" w:space="0" w:color="D9D9E3"/>
                                          </w:divBdr>
                                          <w:divsChild>
                                            <w:div w:id="910236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1651457">
          <w:marLeft w:val="0"/>
          <w:marRight w:val="0"/>
          <w:marTop w:val="0"/>
          <w:marBottom w:val="0"/>
          <w:divBdr>
            <w:top w:val="none" w:sz="0" w:space="0" w:color="auto"/>
            <w:left w:val="none" w:sz="0" w:space="0" w:color="auto"/>
            <w:bottom w:val="none" w:sz="0" w:space="0" w:color="auto"/>
            <w:right w:val="none" w:sz="0" w:space="0" w:color="auto"/>
          </w:divBdr>
        </w:div>
      </w:divsChild>
    </w:div>
    <w:div w:id="1214387957">
      <w:bodyDiv w:val="1"/>
      <w:marLeft w:val="0"/>
      <w:marRight w:val="0"/>
      <w:marTop w:val="0"/>
      <w:marBottom w:val="0"/>
      <w:divBdr>
        <w:top w:val="none" w:sz="0" w:space="0" w:color="auto"/>
        <w:left w:val="none" w:sz="0" w:space="0" w:color="auto"/>
        <w:bottom w:val="none" w:sz="0" w:space="0" w:color="auto"/>
        <w:right w:val="none" w:sz="0" w:space="0" w:color="auto"/>
      </w:divBdr>
    </w:div>
    <w:div w:id="1235433633">
      <w:bodyDiv w:val="1"/>
      <w:marLeft w:val="0"/>
      <w:marRight w:val="0"/>
      <w:marTop w:val="0"/>
      <w:marBottom w:val="0"/>
      <w:divBdr>
        <w:top w:val="none" w:sz="0" w:space="0" w:color="auto"/>
        <w:left w:val="none" w:sz="0" w:space="0" w:color="auto"/>
        <w:bottom w:val="none" w:sz="0" w:space="0" w:color="auto"/>
        <w:right w:val="none" w:sz="0" w:space="0" w:color="auto"/>
      </w:divBdr>
      <w:divsChild>
        <w:div w:id="526873803">
          <w:marLeft w:val="0"/>
          <w:marRight w:val="0"/>
          <w:marTop w:val="0"/>
          <w:marBottom w:val="0"/>
          <w:divBdr>
            <w:top w:val="none" w:sz="0" w:space="0" w:color="auto"/>
            <w:left w:val="none" w:sz="0" w:space="0" w:color="auto"/>
            <w:bottom w:val="none" w:sz="0" w:space="0" w:color="auto"/>
            <w:right w:val="none" w:sz="0" w:space="0" w:color="auto"/>
          </w:divBdr>
        </w:div>
      </w:divsChild>
    </w:div>
    <w:div w:id="1259363702">
      <w:bodyDiv w:val="1"/>
      <w:marLeft w:val="0"/>
      <w:marRight w:val="0"/>
      <w:marTop w:val="0"/>
      <w:marBottom w:val="0"/>
      <w:divBdr>
        <w:top w:val="none" w:sz="0" w:space="0" w:color="auto"/>
        <w:left w:val="none" w:sz="0" w:space="0" w:color="auto"/>
        <w:bottom w:val="none" w:sz="0" w:space="0" w:color="auto"/>
        <w:right w:val="none" w:sz="0" w:space="0" w:color="auto"/>
      </w:divBdr>
      <w:divsChild>
        <w:div w:id="819882902">
          <w:marLeft w:val="0"/>
          <w:marRight w:val="0"/>
          <w:marTop w:val="0"/>
          <w:marBottom w:val="0"/>
          <w:divBdr>
            <w:top w:val="single" w:sz="2" w:space="0" w:color="E3E3E3"/>
            <w:left w:val="single" w:sz="2" w:space="0" w:color="E3E3E3"/>
            <w:bottom w:val="single" w:sz="2" w:space="0" w:color="E3E3E3"/>
            <w:right w:val="single" w:sz="2" w:space="0" w:color="E3E3E3"/>
          </w:divBdr>
          <w:divsChild>
            <w:div w:id="1142043763">
              <w:marLeft w:val="0"/>
              <w:marRight w:val="0"/>
              <w:marTop w:val="0"/>
              <w:marBottom w:val="0"/>
              <w:divBdr>
                <w:top w:val="single" w:sz="2" w:space="0" w:color="E3E3E3"/>
                <w:left w:val="single" w:sz="2" w:space="0" w:color="E3E3E3"/>
                <w:bottom w:val="single" w:sz="2" w:space="0" w:color="E3E3E3"/>
                <w:right w:val="single" w:sz="2" w:space="0" w:color="E3E3E3"/>
              </w:divBdr>
              <w:divsChild>
                <w:div w:id="573784274">
                  <w:marLeft w:val="0"/>
                  <w:marRight w:val="0"/>
                  <w:marTop w:val="0"/>
                  <w:marBottom w:val="0"/>
                  <w:divBdr>
                    <w:top w:val="single" w:sz="2" w:space="0" w:color="E3E3E3"/>
                    <w:left w:val="single" w:sz="2" w:space="0" w:color="E3E3E3"/>
                    <w:bottom w:val="single" w:sz="2" w:space="0" w:color="E3E3E3"/>
                    <w:right w:val="single" w:sz="2" w:space="0" w:color="E3E3E3"/>
                  </w:divBdr>
                  <w:divsChild>
                    <w:div w:id="432940519">
                      <w:marLeft w:val="0"/>
                      <w:marRight w:val="0"/>
                      <w:marTop w:val="0"/>
                      <w:marBottom w:val="0"/>
                      <w:divBdr>
                        <w:top w:val="single" w:sz="2" w:space="0" w:color="E3E3E3"/>
                        <w:left w:val="single" w:sz="2" w:space="0" w:color="E3E3E3"/>
                        <w:bottom w:val="single" w:sz="2" w:space="0" w:color="E3E3E3"/>
                        <w:right w:val="single" w:sz="2" w:space="0" w:color="E3E3E3"/>
                      </w:divBdr>
                      <w:divsChild>
                        <w:div w:id="2067337204">
                          <w:marLeft w:val="0"/>
                          <w:marRight w:val="0"/>
                          <w:marTop w:val="0"/>
                          <w:marBottom w:val="0"/>
                          <w:divBdr>
                            <w:top w:val="single" w:sz="2" w:space="0" w:color="E3E3E3"/>
                            <w:left w:val="single" w:sz="2" w:space="0" w:color="E3E3E3"/>
                            <w:bottom w:val="single" w:sz="2" w:space="0" w:color="E3E3E3"/>
                            <w:right w:val="single" w:sz="2" w:space="0" w:color="E3E3E3"/>
                          </w:divBdr>
                          <w:divsChild>
                            <w:div w:id="1097672910">
                              <w:marLeft w:val="0"/>
                              <w:marRight w:val="0"/>
                              <w:marTop w:val="100"/>
                              <w:marBottom w:val="100"/>
                              <w:divBdr>
                                <w:top w:val="single" w:sz="2" w:space="0" w:color="E3E3E3"/>
                                <w:left w:val="single" w:sz="2" w:space="0" w:color="E3E3E3"/>
                                <w:bottom w:val="single" w:sz="2" w:space="0" w:color="E3E3E3"/>
                                <w:right w:val="single" w:sz="2" w:space="0" w:color="E3E3E3"/>
                              </w:divBdr>
                              <w:divsChild>
                                <w:div w:id="1601643224">
                                  <w:marLeft w:val="0"/>
                                  <w:marRight w:val="0"/>
                                  <w:marTop w:val="0"/>
                                  <w:marBottom w:val="0"/>
                                  <w:divBdr>
                                    <w:top w:val="single" w:sz="2" w:space="0" w:color="E3E3E3"/>
                                    <w:left w:val="single" w:sz="2" w:space="0" w:color="E3E3E3"/>
                                    <w:bottom w:val="single" w:sz="2" w:space="0" w:color="E3E3E3"/>
                                    <w:right w:val="single" w:sz="2" w:space="0" w:color="E3E3E3"/>
                                  </w:divBdr>
                                  <w:divsChild>
                                    <w:div w:id="1009677619">
                                      <w:marLeft w:val="0"/>
                                      <w:marRight w:val="0"/>
                                      <w:marTop w:val="0"/>
                                      <w:marBottom w:val="0"/>
                                      <w:divBdr>
                                        <w:top w:val="single" w:sz="2" w:space="0" w:color="E3E3E3"/>
                                        <w:left w:val="single" w:sz="2" w:space="0" w:color="E3E3E3"/>
                                        <w:bottom w:val="single" w:sz="2" w:space="0" w:color="E3E3E3"/>
                                        <w:right w:val="single" w:sz="2" w:space="0" w:color="E3E3E3"/>
                                      </w:divBdr>
                                      <w:divsChild>
                                        <w:div w:id="1252743005">
                                          <w:marLeft w:val="0"/>
                                          <w:marRight w:val="0"/>
                                          <w:marTop w:val="0"/>
                                          <w:marBottom w:val="0"/>
                                          <w:divBdr>
                                            <w:top w:val="single" w:sz="2" w:space="0" w:color="E3E3E3"/>
                                            <w:left w:val="single" w:sz="2" w:space="0" w:color="E3E3E3"/>
                                            <w:bottom w:val="single" w:sz="2" w:space="0" w:color="E3E3E3"/>
                                            <w:right w:val="single" w:sz="2" w:space="0" w:color="E3E3E3"/>
                                          </w:divBdr>
                                          <w:divsChild>
                                            <w:div w:id="1768500572">
                                              <w:marLeft w:val="0"/>
                                              <w:marRight w:val="0"/>
                                              <w:marTop w:val="0"/>
                                              <w:marBottom w:val="0"/>
                                              <w:divBdr>
                                                <w:top w:val="single" w:sz="2" w:space="0" w:color="E3E3E3"/>
                                                <w:left w:val="single" w:sz="2" w:space="0" w:color="E3E3E3"/>
                                                <w:bottom w:val="single" w:sz="2" w:space="0" w:color="E3E3E3"/>
                                                <w:right w:val="single" w:sz="2" w:space="0" w:color="E3E3E3"/>
                                              </w:divBdr>
                                              <w:divsChild>
                                                <w:div w:id="1983464515">
                                                  <w:marLeft w:val="0"/>
                                                  <w:marRight w:val="0"/>
                                                  <w:marTop w:val="0"/>
                                                  <w:marBottom w:val="0"/>
                                                  <w:divBdr>
                                                    <w:top w:val="single" w:sz="2" w:space="0" w:color="E3E3E3"/>
                                                    <w:left w:val="single" w:sz="2" w:space="0" w:color="E3E3E3"/>
                                                    <w:bottom w:val="single" w:sz="2" w:space="0" w:color="E3E3E3"/>
                                                    <w:right w:val="single" w:sz="2" w:space="0" w:color="E3E3E3"/>
                                                  </w:divBdr>
                                                  <w:divsChild>
                                                    <w:div w:id="10062499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13299721">
          <w:marLeft w:val="0"/>
          <w:marRight w:val="0"/>
          <w:marTop w:val="0"/>
          <w:marBottom w:val="0"/>
          <w:divBdr>
            <w:top w:val="none" w:sz="0" w:space="0" w:color="auto"/>
            <w:left w:val="none" w:sz="0" w:space="0" w:color="auto"/>
            <w:bottom w:val="none" w:sz="0" w:space="0" w:color="auto"/>
            <w:right w:val="none" w:sz="0" w:space="0" w:color="auto"/>
          </w:divBdr>
        </w:div>
      </w:divsChild>
    </w:div>
    <w:div w:id="1267884758">
      <w:bodyDiv w:val="1"/>
      <w:marLeft w:val="0"/>
      <w:marRight w:val="0"/>
      <w:marTop w:val="0"/>
      <w:marBottom w:val="0"/>
      <w:divBdr>
        <w:top w:val="none" w:sz="0" w:space="0" w:color="auto"/>
        <w:left w:val="none" w:sz="0" w:space="0" w:color="auto"/>
        <w:bottom w:val="none" w:sz="0" w:space="0" w:color="auto"/>
        <w:right w:val="none" w:sz="0" w:space="0" w:color="auto"/>
      </w:divBdr>
      <w:divsChild>
        <w:div w:id="1211266192">
          <w:marLeft w:val="0"/>
          <w:marRight w:val="0"/>
          <w:marTop w:val="0"/>
          <w:marBottom w:val="0"/>
          <w:divBdr>
            <w:top w:val="single" w:sz="2" w:space="0" w:color="D9D9E3"/>
            <w:left w:val="single" w:sz="2" w:space="0" w:color="D9D9E3"/>
            <w:bottom w:val="single" w:sz="2" w:space="0" w:color="D9D9E3"/>
            <w:right w:val="single" w:sz="2" w:space="0" w:color="D9D9E3"/>
          </w:divBdr>
          <w:divsChild>
            <w:div w:id="503323915">
              <w:marLeft w:val="0"/>
              <w:marRight w:val="0"/>
              <w:marTop w:val="0"/>
              <w:marBottom w:val="0"/>
              <w:divBdr>
                <w:top w:val="single" w:sz="2" w:space="0" w:color="D9D9E3"/>
                <w:left w:val="single" w:sz="2" w:space="0" w:color="D9D9E3"/>
                <w:bottom w:val="single" w:sz="2" w:space="0" w:color="D9D9E3"/>
                <w:right w:val="single" w:sz="2" w:space="0" w:color="D9D9E3"/>
              </w:divBdr>
              <w:divsChild>
                <w:div w:id="741223001">
                  <w:marLeft w:val="0"/>
                  <w:marRight w:val="0"/>
                  <w:marTop w:val="0"/>
                  <w:marBottom w:val="0"/>
                  <w:divBdr>
                    <w:top w:val="single" w:sz="2" w:space="0" w:color="D9D9E3"/>
                    <w:left w:val="single" w:sz="2" w:space="0" w:color="D9D9E3"/>
                    <w:bottom w:val="single" w:sz="2" w:space="0" w:color="D9D9E3"/>
                    <w:right w:val="single" w:sz="2" w:space="0" w:color="D9D9E3"/>
                  </w:divBdr>
                  <w:divsChild>
                    <w:div w:id="1368869858">
                      <w:marLeft w:val="0"/>
                      <w:marRight w:val="0"/>
                      <w:marTop w:val="0"/>
                      <w:marBottom w:val="0"/>
                      <w:divBdr>
                        <w:top w:val="single" w:sz="2" w:space="0" w:color="D9D9E3"/>
                        <w:left w:val="single" w:sz="2" w:space="0" w:color="D9D9E3"/>
                        <w:bottom w:val="single" w:sz="2" w:space="0" w:color="D9D9E3"/>
                        <w:right w:val="single" w:sz="2" w:space="0" w:color="D9D9E3"/>
                      </w:divBdr>
                      <w:divsChild>
                        <w:div w:id="1927886624">
                          <w:marLeft w:val="0"/>
                          <w:marRight w:val="0"/>
                          <w:marTop w:val="0"/>
                          <w:marBottom w:val="0"/>
                          <w:divBdr>
                            <w:top w:val="single" w:sz="2" w:space="0" w:color="auto"/>
                            <w:left w:val="single" w:sz="2" w:space="0" w:color="auto"/>
                            <w:bottom w:val="single" w:sz="6" w:space="0" w:color="auto"/>
                            <w:right w:val="single" w:sz="2" w:space="0" w:color="auto"/>
                          </w:divBdr>
                          <w:divsChild>
                            <w:div w:id="1725713540">
                              <w:marLeft w:val="0"/>
                              <w:marRight w:val="0"/>
                              <w:marTop w:val="100"/>
                              <w:marBottom w:val="100"/>
                              <w:divBdr>
                                <w:top w:val="single" w:sz="2" w:space="0" w:color="D9D9E3"/>
                                <w:left w:val="single" w:sz="2" w:space="0" w:color="D9D9E3"/>
                                <w:bottom w:val="single" w:sz="2" w:space="0" w:color="D9D9E3"/>
                                <w:right w:val="single" w:sz="2" w:space="0" w:color="D9D9E3"/>
                              </w:divBdr>
                              <w:divsChild>
                                <w:div w:id="914048087">
                                  <w:marLeft w:val="0"/>
                                  <w:marRight w:val="0"/>
                                  <w:marTop w:val="0"/>
                                  <w:marBottom w:val="0"/>
                                  <w:divBdr>
                                    <w:top w:val="single" w:sz="2" w:space="0" w:color="D9D9E3"/>
                                    <w:left w:val="single" w:sz="2" w:space="0" w:color="D9D9E3"/>
                                    <w:bottom w:val="single" w:sz="2" w:space="0" w:color="D9D9E3"/>
                                    <w:right w:val="single" w:sz="2" w:space="0" w:color="D9D9E3"/>
                                  </w:divBdr>
                                  <w:divsChild>
                                    <w:div w:id="1116093986">
                                      <w:marLeft w:val="0"/>
                                      <w:marRight w:val="0"/>
                                      <w:marTop w:val="0"/>
                                      <w:marBottom w:val="0"/>
                                      <w:divBdr>
                                        <w:top w:val="single" w:sz="2" w:space="0" w:color="D9D9E3"/>
                                        <w:left w:val="single" w:sz="2" w:space="0" w:color="D9D9E3"/>
                                        <w:bottom w:val="single" w:sz="2" w:space="0" w:color="D9D9E3"/>
                                        <w:right w:val="single" w:sz="2" w:space="0" w:color="D9D9E3"/>
                                      </w:divBdr>
                                      <w:divsChild>
                                        <w:div w:id="1997148073">
                                          <w:marLeft w:val="0"/>
                                          <w:marRight w:val="0"/>
                                          <w:marTop w:val="0"/>
                                          <w:marBottom w:val="0"/>
                                          <w:divBdr>
                                            <w:top w:val="single" w:sz="2" w:space="0" w:color="D9D9E3"/>
                                            <w:left w:val="single" w:sz="2" w:space="0" w:color="D9D9E3"/>
                                            <w:bottom w:val="single" w:sz="2" w:space="0" w:color="D9D9E3"/>
                                            <w:right w:val="single" w:sz="2" w:space="0" w:color="D9D9E3"/>
                                          </w:divBdr>
                                          <w:divsChild>
                                            <w:div w:id="912394440">
                                              <w:marLeft w:val="0"/>
                                              <w:marRight w:val="0"/>
                                              <w:marTop w:val="0"/>
                                              <w:marBottom w:val="0"/>
                                              <w:divBdr>
                                                <w:top w:val="single" w:sz="2" w:space="0" w:color="D9D9E3"/>
                                                <w:left w:val="single" w:sz="2" w:space="0" w:color="D9D9E3"/>
                                                <w:bottom w:val="single" w:sz="2" w:space="0" w:color="D9D9E3"/>
                                                <w:right w:val="single" w:sz="2" w:space="0" w:color="D9D9E3"/>
                                              </w:divBdr>
                                              <w:divsChild>
                                                <w:div w:id="69430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86370171">
          <w:marLeft w:val="0"/>
          <w:marRight w:val="0"/>
          <w:marTop w:val="0"/>
          <w:marBottom w:val="0"/>
          <w:divBdr>
            <w:top w:val="none" w:sz="0" w:space="0" w:color="auto"/>
            <w:left w:val="none" w:sz="0" w:space="0" w:color="auto"/>
            <w:bottom w:val="none" w:sz="0" w:space="0" w:color="auto"/>
            <w:right w:val="none" w:sz="0" w:space="0" w:color="auto"/>
          </w:divBdr>
        </w:div>
      </w:divsChild>
    </w:div>
    <w:div w:id="1284314409">
      <w:bodyDiv w:val="1"/>
      <w:marLeft w:val="0"/>
      <w:marRight w:val="0"/>
      <w:marTop w:val="0"/>
      <w:marBottom w:val="0"/>
      <w:divBdr>
        <w:top w:val="none" w:sz="0" w:space="0" w:color="auto"/>
        <w:left w:val="none" w:sz="0" w:space="0" w:color="auto"/>
        <w:bottom w:val="none" w:sz="0" w:space="0" w:color="auto"/>
        <w:right w:val="none" w:sz="0" w:space="0" w:color="auto"/>
      </w:divBdr>
    </w:div>
    <w:div w:id="1289359695">
      <w:bodyDiv w:val="1"/>
      <w:marLeft w:val="0"/>
      <w:marRight w:val="0"/>
      <w:marTop w:val="0"/>
      <w:marBottom w:val="0"/>
      <w:divBdr>
        <w:top w:val="none" w:sz="0" w:space="0" w:color="auto"/>
        <w:left w:val="none" w:sz="0" w:space="0" w:color="auto"/>
        <w:bottom w:val="none" w:sz="0" w:space="0" w:color="auto"/>
        <w:right w:val="none" w:sz="0" w:space="0" w:color="auto"/>
      </w:divBdr>
    </w:div>
    <w:div w:id="1350789697">
      <w:bodyDiv w:val="1"/>
      <w:marLeft w:val="0"/>
      <w:marRight w:val="0"/>
      <w:marTop w:val="0"/>
      <w:marBottom w:val="0"/>
      <w:divBdr>
        <w:top w:val="none" w:sz="0" w:space="0" w:color="auto"/>
        <w:left w:val="none" w:sz="0" w:space="0" w:color="auto"/>
        <w:bottom w:val="none" w:sz="0" w:space="0" w:color="auto"/>
        <w:right w:val="none" w:sz="0" w:space="0" w:color="auto"/>
      </w:divBdr>
    </w:div>
    <w:div w:id="1379358840">
      <w:bodyDiv w:val="1"/>
      <w:marLeft w:val="0"/>
      <w:marRight w:val="0"/>
      <w:marTop w:val="0"/>
      <w:marBottom w:val="0"/>
      <w:divBdr>
        <w:top w:val="none" w:sz="0" w:space="0" w:color="auto"/>
        <w:left w:val="none" w:sz="0" w:space="0" w:color="auto"/>
        <w:bottom w:val="none" w:sz="0" w:space="0" w:color="auto"/>
        <w:right w:val="none" w:sz="0" w:space="0" w:color="auto"/>
      </w:divBdr>
    </w:div>
    <w:div w:id="1389494846">
      <w:bodyDiv w:val="1"/>
      <w:marLeft w:val="0"/>
      <w:marRight w:val="0"/>
      <w:marTop w:val="0"/>
      <w:marBottom w:val="0"/>
      <w:divBdr>
        <w:top w:val="none" w:sz="0" w:space="0" w:color="auto"/>
        <w:left w:val="none" w:sz="0" w:space="0" w:color="auto"/>
        <w:bottom w:val="none" w:sz="0" w:space="0" w:color="auto"/>
        <w:right w:val="none" w:sz="0" w:space="0" w:color="auto"/>
      </w:divBdr>
    </w:div>
    <w:div w:id="1423336240">
      <w:bodyDiv w:val="1"/>
      <w:marLeft w:val="0"/>
      <w:marRight w:val="0"/>
      <w:marTop w:val="0"/>
      <w:marBottom w:val="0"/>
      <w:divBdr>
        <w:top w:val="none" w:sz="0" w:space="0" w:color="auto"/>
        <w:left w:val="none" w:sz="0" w:space="0" w:color="auto"/>
        <w:bottom w:val="none" w:sz="0" w:space="0" w:color="auto"/>
        <w:right w:val="none" w:sz="0" w:space="0" w:color="auto"/>
      </w:divBdr>
    </w:div>
    <w:div w:id="1452939311">
      <w:bodyDiv w:val="1"/>
      <w:marLeft w:val="0"/>
      <w:marRight w:val="0"/>
      <w:marTop w:val="0"/>
      <w:marBottom w:val="0"/>
      <w:divBdr>
        <w:top w:val="none" w:sz="0" w:space="0" w:color="auto"/>
        <w:left w:val="none" w:sz="0" w:space="0" w:color="auto"/>
        <w:bottom w:val="none" w:sz="0" w:space="0" w:color="auto"/>
        <w:right w:val="none" w:sz="0" w:space="0" w:color="auto"/>
      </w:divBdr>
    </w:div>
    <w:div w:id="1473644261">
      <w:bodyDiv w:val="1"/>
      <w:marLeft w:val="0"/>
      <w:marRight w:val="0"/>
      <w:marTop w:val="0"/>
      <w:marBottom w:val="0"/>
      <w:divBdr>
        <w:top w:val="none" w:sz="0" w:space="0" w:color="auto"/>
        <w:left w:val="none" w:sz="0" w:space="0" w:color="auto"/>
        <w:bottom w:val="none" w:sz="0" w:space="0" w:color="auto"/>
        <w:right w:val="none" w:sz="0" w:space="0" w:color="auto"/>
      </w:divBdr>
    </w:div>
    <w:div w:id="1484811931">
      <w:bodyDiv w:val="1"/>
      <w:marLeft w:val="0"/>
      <w:marRight w:val="0"/>
      <w:marTop w:val="0"/>
      <w:marBottom w:val="0"/>
      <w:divBdr>
        <w:top w:val="none" w:sz="0" w:space="0" w:color="auto"/>
        <w:left w:val="none" w:sz="0" w:space="0" w:color="auto"/>
        <w:bottom w:val="none" w:sz="0" w:space="0" w:color="auto"/>
        <w:right w:val="none" w:sz="0" w:space="0" w:color="auto"/>
      </w:divBdr>
      <w:divsChild>
        <w:div w:id="688457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94488522">
      <w:bodyDiv w:val="1"/>
      <w:marLeft w:val="0"/>
      <w:marRight w:val="0"/>
      <w:marTop w:val="0"/>
      <w:marBottom w:val="0"/>
      <w:divBdr>
        <w:top w:val="none" w:sz="0" w:space="0" w:color="auto"/>
        <w:left w:val="none" w:sz="0" w:space="0" w:color="auto"/>
        <w:bottom w:val="none" w:sz="0" w:space="0" w:color="auto"/>
        <w:right w:val="none" w:sz="0" w:space="0" w:color="auto"/>
      </w:divBdr>
    </w:div>
    <w:div w:id="1495532657">
      <w:bodyDiv w:val="1"/>
      <w:marLeft w:val="0"/>
      <w:marRight w:val="0"/>
      <w:marTop w:val="0"/>
      <w:marBottom w:val="0"/>
      <w:divBdr>
        <w:top w:val="none" w:sz="0" w:space="0" w:color="auto"/>
        <w:left w:val="none" w:sz="0" w:space="0" w:color="auto"/>
        <w:bottom w:val="none" w:sz="0" w:space="0" w:color="auto"/>
        <w:right w:val="none" w:sz="0" w:space="0" w:color="auto"/>
      </w:divBdr>
    </w:div>
    <w:div w:id="1513835140">
      <w:bodyDiv w:val="1"/>
      <w:marLeft w:val="0"/>
      <w:marRight w:val="0"/>
      <w:marTop w:val="0"/>
      <w:marBottom w:val="0"/>
      <w:divBdr>
        <w:top w:val="none" w:sz="0" w:space="0" w:color="auto"/>
        <w:left w:val="none" w:sz="0" w:space="0" w:color="auto"/>
        <w:bottom w:val="none" w:sz="0" w:space="0" w:color="auto"/>
        <w:right w:val="none" w:sz="0" w:space="0" w:color="auto"/>
      </w:divBdr>
      <w:divsChild>
        <w:div w:id="895243934">
          <w:marLeft w:val="0"/>
          <w:marRight w:val="0"/>
          <w:marTop w:val="0"/>
          <w:marBottom w:val="0"/>
          <w:divBdr>
            <w:top w:val="single" w:sz="2" w:space="0" w:color="auto"/>
            <w:left w:val="single" w:sz="2" w:space="0" w:color="auto"/>
            <w:bottom w:val="single" w:sz="6" w:space="0" w:color="auto"/>
            <w:right w:val="single" w:sz="2" w:space="0" w:color="auto"/>
          </w:divBdr>
          <w:divsChild>
            <w:div w:id="2005164324">
              <w:marLeft w:val="0"/>
              <w:marRight w:val="0"/>
              <w:marTop w:val="100"/>
              <w:marBottom w:val="100"/>
              <w:divBdr>
                <w:top w:val="single" w:sz="2" w:space="0" w:color="D9D9E3"/>
                <w:left w:val="single" w:sz="2" w:space="0" w:color="D9D9E3"/>
                <w:bottom w:val="single" w:sz="2" w:space="0" w:color="D9D9E3"/>
                <w:right w:val="single" w:sz="2" w:space="0" w:color="D9D9E3"/>
              </w:divBdr>
              <w:divsChild>
                <w:div w:id="582761059">
                  <w:marLeft w:val="0"/>
                  <w:marRight w:val="0"/>
                  <w:marTop w:val="0"/>
                  <w:marBottom w:val="0"/>
                  <w:divBdr>
                    <w:top w:val="single" w:sz="2" w:space="0" w:color="D9D9E3"/>
                    <w:left w:val="single" w:sz="2" w:space="0" w:color="D9D9E3"/>
                    <w:bottom w:val="single" w:sz="2" w:space="0" w:color="D9D9E3"/>
                    <w:right w:val="single" w:sz="2" w:space="0" w:color="D9D9E3"/>
                  </w:divBdr>
                  <w:divsChild>
                    <w:div w:id="812141341">
                      <w:marLeft w:val="0"/>
                      <w:marRight w:val="0"/>
                      <w:marTop w:val="0"/>
                      <w:marBottom w:val="0"/>
                      <w:divBdr>
                        <w:top w:val="single" w:sz="2" w:space="0" w:color="D9D9E3"/>
                        <w:left w:val="single" w:sz="2" w:space="0" w:color="D9D9E3"/>
                        <w:bottom w:val="single" w:sz="2" w:space="0" w:color="D9D9E3"/>
                        <w:right w:val="single" w:sz="2" w:space="0" w:color="D9D9E3"/>
                      </w:divBdr>
                      <w:divsChild>
                        <w:div w:id="1920433879">
                          <w:marLeft w:val="0"/>
                          <w:marRight w:val="0"/>
                          <w:marTop w:val="0"/>
                          <w:marBottom w:val="0"/>
                          <w:divBdr>
                            <w:top w:val="single" w:sz="2" w:space="0" w:color="D9D9E3"/>
                            <w:left w:val="single" w:sz="2" w:space="0" w:color="D9D9E3"/>
                            <w:bottom w:val="single" w:sz="2" w:space="0" w:color="D9D9E3"/>
                            <w:right w:val="single" w:sz="2" w:space="0" w:color="D9D9E3"/>
                          </w:divBdr>
                          <w:divsChild>
                            <w:div w:id="1984847458">
                              <w:marLeft w:val="0"/>
                              <w:marRight w:val="0"/>
                              <w:marTop w:val="0"/>
                              <w:marBottom w:val="0"/>
                              <w:divBdr>
                                <w:top w:val="single" w:sz="2" w:space="0" w:color="D9D9E3"/>
                                <w:left w:val="single" w:sz="2" w:space="0" w:color="D9D9E3"/>
                                <w:bottom w:val="single" w:sz="2" w:space="0" w:color="D9D9E3"/>
                                <w:right w:val="single" w:sz="2" w:space="0" w:color="D9D9E3"/>
                              </w:divBdr>
                              <w:divsChild>
                                <w:div w:id="226111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18620412">
      <w:bodyDiv w:val="1"/>
      <w:marLeft w:val="0"/>
      <w:marRight w:val="0"/>
      <w:marTop w:val="0"/>
      <w:marBottom w:val="0"/>
      <w:divBdr>
        <w:top w:val="none" w:sz="0" w:space="0" w:color="auto"/>
        <w:left w:val="none" w:sz="0" w:space="0" w:color="auto"/>
        <w:bottom w:val="none" w:sz="0" w:space="0" w:color="auto"/>
        <w:right w:val="none" w:sz="0" w:space="0" w:color="auto"/>
      </w:divBdr>
      <w:divsChild>
        <w:div w:id="1552302083">
          <w:marLeft w:val="0"/>
          <w:marRight w:val="0"/>
          <w:marTop w:val="0"/>
          <w:marBottom w:val="0"/>
          <w:divBdr>
            <w:top w:val="single" w:sz="2" w:space="0" w:color="ECEDEE"/>
            <w:left w:val="single" w:sz="2" w:space="0" w:color="ECEDEE"/>
            <w:bottom w:val="single" w:sz="2" w:space="0" w:color="ECEDEE"/>
            <w:right w:val="single" w:sz="2" w:space="0" w:color="ECEDEE"/>
          </w:divBdr>
          <w:divsChild>
            <w:div w:id="279577549">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1519074783">
      <w:bodyDiv w:val="1"/>
      <w:marLeft w:val="0"/>
      <w:marRight w:val="0"/>
      <w:marTop w:val="0"/>
      <w:marBottom w:val="0"/>
      <w:divBdr>
        <w:top w:val="none" w:sz="0" w:space="0" w:color="auto"/>
        <w:left w:val="none" w:sz="0" w:space="0" w:color="auto"/>
        <w:bottom w:val="none" w:sz="0" w:space="0" w:color="auto"/>
        <w:right w:val="none" w:sz="0" w:space="0" w:color="auto"/>
      </w:divBdr>
    </w:div>
    <w:div w:id="1525290564">
      <w:bodyDiv w:val="1"/>
      <w:marLeft w:val="0"/>
      <w:marRight w:val="0"/>
      <w:marTop w:val="0"/>
      <w:marBottom w:val="0"/>
      <w:divBdr>
        <w:top w:val="none" w:sz="0" w:space="0" w:color="auto"/>
        <w:left w:val="none" w:sz="0" w:space="0" w:color="auto"/>
        <w:bottom w:val="none" w:sz="0" w:space="0" w:color="auto"/>
        <w:right w:val="none" w:sz="0" w:space="0" w:color="auto"/>
      </w:divBdr>
      <w:divsChild>
        <w:div w:id="308049931">
          <w:marLeft w:val="0"/>
          <w:marRight w:val="0"/>
          <w:marTop w:val="0"/>
          <w:marBottom w:val="0"/>
          <w:divBdr>
            <w:top w:val="single" w:sz="2" w:space="0" w:color="auto"/>
            <w:left w:val="single" w:sz="2" w:space="0" w:color="auto"/>
            <w:bottom w:val="single" w:sz="6" w:space="0" w:color="auto"/>
            <w:right w:val="single" w:sz="2" w:space="0" w:color="auto"/>
          </w:divBdr>
          <w:divsChild>
            <w:div w:id="2000114984">
              <w:marLeft w:val="0"/>
              <w:marRight w:val="0"/>
              <w:marTop w:val="100"/>
              <w:marBottom w:val="100"/>
              <w:divBdr>
                <w:top w:val="single" w:sz="2" w:space="0" w:color="D9D9E3"/>
                <w:left w:val="single" w:sz="2" w:space="0" w:color="D9D9E3"/>
                <w:bottom w:val="single" w:sz="2" w:space="0" w:color="D9D9E3"/>
                <w:right w:val="single" w:sz="2" w:space="0" w:color="D9D9E3"/>
              </w:divBdr>
              <w:divsChild>
                <w:div w:id="235825256">
                  <w:marLeft w:val="0"/>
                  <w:marRight w:val="0"/>
                  <w:marTop w:val="0"/>
                  <w:marBottom w:val="0"/>
                  <w:divBdr>
                    <w:top w:val="single" w:sz="2" w:space="0" w:color="D9D9E3"/>
                    <w:left w:val="single" w:sz="2" w:space="0" w:color="D9D9E3"/>
                    <w:bottom w:val="single" w:sz="2" w:space="0" w:color="D9D9E3"/>
                    <w:right w:val="single" w:sz="2" w:space="0" w:color="D9D9E3"/>
                  </w:divBdr>
                  <w:divsChild>
                    <w:div w:id="1595093182">
                      <w:marLeft w:val="0"/>
                      <w:marRight w:val="0"/>
                      <w:marTop w:val="0"/>
                      <w:marBottom w:val="0"/>
                      <w:divBdr>
                        <w:top w:val="single" w:sz="2" w:space="0" w:color="D9D9E3"/>
                        <w:left w:val="single" w:sz="2" w:space="0" w:color="D9D9E3"/>
                        <w:bottom w:val="single" w:sz="2" w:space="0" w:color="D9D9E3"/>
                        <w:right w:val="single" w:sz="2" w:space="0" w:color="D9D9E3"/>
                      </w:divBdr>
                      <w:divsChild>
                        <w:div w:id="1755011374">
                          <w:marLeft w:val="0"/>
                          <w:marRight w:val="0"/>
                          <w:marTop w:val="0"/>
                          <w:marBottom w:val="0"/>
                          <w:divBdr>
                            <w:top w:val="single" w:sz="2" w:space="0" w:color="D9D9E3"/>
                            <w:left w:val="single" w:sz="2" w:space="0" w:color="D9D9E3"/>
                            <w:bottom w:val="single" w:sz="2" w:space="0" w:color="D9D9E3"/>
                            <w:right w:val="single" w:sz="2" w:space="0" w:color="D9D9E3"/>
                          </w:divBdr>
                          <w:divsChild>
                            <w:div w:id="828597631">
                              <w:marLeft w:val="0"/>
                              <w:marRight w:val="0"/>
                              <w:marTop w:val="0"/>
                              <w:marBottom w:val="0"/>
                              <w:divBdr>
                                <w:top w:val="single" w:sz="2" w:space="0" w:color="D9D9E3"/>
                                <w:left w:val="single" w:sz="2" w:space="0" w:color="D9D9E3"/>
                                <w:bottom w:val="single" w:sz="2" w:space="0" w:color="D9D9E3"/>
                                <w:right w:val="single" w:sz="2" w:space="0" w:color="D9D9E3"/>
                              </w:divBdr>
                              <w:divsChild>
                                <w:div w:id="443383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27477306">
      <w:bodyDiv w:val="1"/>
      <w:marLeft w:val="0"/>
      <w:marRight w:val="0"/>
      <w:marTop w:val="0"/>
      <w:marBottom w:val="0"/>
      <w:divBdr>
        <w:top w:val="none" w:sz="0" w:space="0" w:color="auto"/>
        <w:left w:val="none" w:sz="0" w:space="0" w:color="auto"/>
        <w:bottom w:val="none" w:sz="0" w:space="0" w:color="auto"/>
        <w:right w:val="none" w:sz="0" w:space="0" w:color="auto"/>
      </w:divBdr>
      <w:divsChild>
        <w:div w:id="505101143">
          <w:marLeft w:val="0"/>
          <w:marRight w:val="0"/>
          <w:marTop w:val="0"/>
          <w:marBottom w:val="0"/>
          <w:divBdr>
            <w:top w:val="single" w:sz="2" w:space="0" w:color="D9D9E3"/>
            <w:left w:val="single" w:sz="2" w:space="0" w:color="D9D9E3"/>
            <w:bottom w:val="single" w:sz="2" w:space="0" w:color="D9D9E3"/>
            <w:right w:val="single" w:sz="2" w:space="0" w:color="D9D9E3"/>
          </w:divBdr>
          <w:divsChild>
            <w:div w:id="929890665">
              <w:marLeft w:val="0"/>
              <w:marRight w:val="0"/>
              <w:marTop w:val="0"/>
              <w:marBottom w:val="0"/>
              <w:divBdr>
                <w:top w:val="single" w:sz="2" w:space="0" w:color="D9D9E3"/>
                <w:left w:val="single" w:sz="2" w:space="0" w:color="D9D9E3"/>
                <w:bottom w:val="single" w:sz="2" w:space="0" w:color="D9D9E3"/>
                <w:right w:val="single" w:sz="2" w:space="0" w:color="D9D9E3"/>
              </w:divBdr>
              <w:divsChild>
                <w:div w:id="1706639172">
                  <w:marLeft w:val="0"/>
                  <w:marRight w:val="0"/>
                  <w:marTop w:val="0"/>
                  <w:marBottom w:val="0"/>
                  <w:divBdr>
                    <w:top w:val="single" w:sz="2" w:space="0" w:color="D9D9E3"/>
                    <w:left w:val="single" w:sz="2" w:space="0" w:color="D9D9E3"/>
                    <w:bottom w:val="single" w:sz="2" w:space="0" w:color="D9D9E3"/>
                    <w:right w:val="single" w:sz="2" w:space="0" w:color="D9D9E3"/>
                  </w:divBdr>
                  <w:divsChild>
                    <w:div w:id="1131825657">
                      <w:marLeft w:val="0"/>
                      <w:marRight w:val="0"/>
                      <w:marTop w:val="0"/>
                      <w:marBottom w:val="0"/>
                      <w:divBdr>
                        <w:top w:val="single" w:sz="2" w:space="0" w:color="D9D9E3"/>
                        <w:left w:val="single" w:sz="2" w:space="0" w:color="D9D9E3"/>
                        <w:bottom w:val="single" w:sz="2" w:space="0" w:color="D9D9E3"/>
                        <w:right w:val="single" w:sz="2" w:space="0" w:color="D9D9E3"/>
                      </w:divBdr>
                      <w:divsChild>
                        <w:div w:id="1777750454">
                          <w:marLeft w:val="0"/>
                          <w:marRight w:val="0"/>
                          <w:marTop w:val="0"/>
                          <w:marBottom w:val="0"/>
                          <w:divBdr>
                            <w:top w:val="single" w:sz="2" w:space="0" w:color="auto"/>
                            <w:left w:val="single" w:sz="2" w:space="0" w:color="auto"/>
                            <w:bottom w:val="single" w:sz="6" w:space="0" w:color="auto"/>
                            <w:right w:val="single" w:sz="2" w:space="0" w:color="auto"/>
                          </w:divBdr>
                          <w:divsChild>
                            <w:div w:id="191580058">
                              <w:marLeft w:val="0"/>
                              <w:marRight w:val="0"/>
                              <w:marTop w:val="100"/>
                              <w:marBottom w:val="100"/>
                              <w:divBdr>
                                <w:top w:val="single" w:sz="2" w:space="0" w:color="D9D9E3"/>
                                <w:left w:val="single" w:sz="2" w:space="0" w:color="D9D9E3"/>
                                <w:bottom w:val="single" w:sz="2" w:space="0" w:color="D9D9E3"/>
                                <w:right w:val="single" w:sz="2" w:space="0" w:color="D9D9E3"/>
                              </w:divBdr>
                              <w:divsChild>
                                <w:div w:id="1745755899">
                                  <w:marLeft w:val="0"/>
                                  <w:marRight w:val="0"/>
                                  <w:marTop w:val="0"/>
                                  <w:marBottom w:val="0"/>
                                  <w:divBdr>
                                    <w:top w:val="single" w:sz="2" w:space="0" w:color="D9D9E3"/>
                                    <w:left w:val="single" w:sz="2" w:space="0" w:color="D9D9E3"/>
                                    <w:bottom w:val="single" w:sz="2" w:space="0" w:color="D9D9E3"/>
                                    <w:right w:val="single" w:sz="2" w:space="0" w:color="D9D9E3"/>
                                  </w:divBdr>
                                  <w:divsChild>
                                    <w:div w:id="1972438176">
                                      <w:marLeft w:val="0"/>
                                      <w:marRight w:val="0"/>
                                      <w:marTop w:val="0"/>
                                      <w:marBottom w:val="0"/>
                                      <w:divBdr>
                                        <w:top w:val="single" w:sz="2" w:space="0" w:color="D9D9E3"/>
                                        <w:left w:val="single" w:sz="2" w:space="0" w:color="D9D9E3"/>
                                        <w:bottom w:val="single" w:sz="2" w:space="0" w:color="D9D9E3"/>
                                        <w:right w:val="single" w:sz="2" w:space="0" w:color="D9D9E3"/>
                                      </w:divBdr>
                                      <w:divsChild>
                                        <w:div w:id="1042710300">
                                          <w:marLeft w:val="0"/>
                                          <w:marRight w:val="0"/>
                                          <w:marTop w:val="0"/>
                                          <w:marBottom w:val="0"/>
                                          <w:divBdr>
                                            <w:top w:val="single" w:sz="2" w:space="0" w:color="D9D9E3"/>
                                            <w:left w:val="single" w:sz="2" w:space="0" w:color="D9D9E3"/>
                                            <w:bottom w:val="single" w:sz="2" w:space="0" w:color="D9D9E3"/>
                                            <w:right w:val="single" w:sz="2" w:space="0" w:color="D9D9E3"/>
                                          </w:divBdr>
                                          <w:divsChild>
                                            <w:div w:id="1886522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67604098">
          <w:marLeft w:val="0"/>
          <w:marRight w:val="0"/>
          <w:marTop w:val="0"/>
          <w:marBottom w:val="0"/>
          <w:divBdr>
            <w:top w:val="none" w:sz="0" w:space="0" w:color="auto"/>
            <w:left w:val="none" w:sz="0" w:space="0" w:color="auto"/>
            <w:bottom w:val="none" w:sz="0" w:space="0" w:color="auto"/>
            <w:right w:val="none" w:sz="0" w:space="0" w:color="auto"/>
          </w:divBdr>
        </w:div>
      </w:divsChild>
    </w:div>
    <w:div w:id="1545171527">
      <w:bodyDiv w:val="1"/>
      <w:marLeft w:val="0"/>
      <w:marRight w:val="0"/>
      <w:marTop w:val="0"/>
      <w:marBottom w:val="0"/>
      <w:divBdr>
        <w:top w:val="none" w:sz="0" w:space="0" w:color="auto"/>
        <w:left w:val="none" w:sz="0" w:space="0" w:color="auto"/>
        <w:bottom w:val="none" w:sz="0" w:space="0" w:color="auto"/>
        <w:right w:val="none" w:sz="0" w:space="0" w:color="auto"/>
      </w:divBdr>
    </w:div>
    <w:div w:id="1555579676">
      <w:bodyDiv w:val="1"/>
      <w:marLeft w:val="0"/>
      <w:marRight w:val="0"/>
      <w:marTop w:val="0"/>
      <w:marBottom w:val="0"/>
      <w:divBdr>
        <w:top w:val="none" w:sz="0" w:space="0" w:color="auto"/>
        <w:left w:val="none" w:sz="0" w:space="0" w:color="auto"/>
        <w:bottom w:val="none" w:sz="0" w:space="0" w:color="auto"/>
        <w:right w:val="none" w:sz="0" w:space="0" w:color="auto"/>
      </w:divBdr>
      <w:divsChild>
        <w:div w:id="357002780">
          <w:marLeft w:val="300"/>
          <w:marRight w:val="0"/>
          <w:marTop w:val="0"/>
          <w:marBottom w:val="300"/>
          <w:divBdr>
            <w:top w:val="none" w:sz="0" w:space="0" w:color="auto"/>
            <w:left w:val="none" w:sz="0" w:space="0" w:color="auto"/>
            <w:bottom w:val="none" w:sz="0" w:space="0" w:color="auto"/>
            <w:right w:val="none" w:sz="0" w:space="0" w:color="auto"/>
          </w:divBdr>
        </w:div>
      </w:divsChild>
    </w:div>
    <w:div w:id="1581062287">
      <w:bodyDiv w:val="1"/>
      <w:marLeft w:val="0"/>
      <w:marRight w:val="0"/>
      <w:marTop w:val="0"/>
      <w:marBottom w:val="0"/>
      <w:divBdr>
        <w:top w:val="none" w:sz="0" w:space="0" w:color="auto"/>
        <w:left w:val="none" w:sz="0" w:space="0" w:color="auto"/>
        <w:bottom w:val="none" w:sz="0" w:space="0" w:color="auto"/>
        <w:right w:val="none" w:sz="0" w:space="0" w:color="auto"/>
      </w:divBdr>
    </w:div>
    <w:div w:id="1582833062">
      <w:bodyDiv w:val="1"/>
      <w:marLeft w:val="0"/>
      <w:marRight w:val="0"/>
      <w:marTop w:val="0"/>
      <w:marBottom w:val="0"/>
      <w:divBdr>
        <w:top w:val="none" w:sz="0" w:space="0" w:color="auto"/>
        <w:left w:val="none" w:sz="0" w:space="0" w:color="auto"/>
        <w:bottom w:val="none" w:sz="0" w:space="0" w:color="auto"/>
        <w:right w:val="none" w:sz="0" w:space="0" w:color="auto"/>
      </w:divBdr>
    </w:div>
    <w:div w:id="1608006713">
      <w:bodyDiv w:val="1"/>
      <w:marLeft w:val="0"/>
      <w:marRight w:val="0"/>
      <w:marTop w:val="0"/>
      <w:marBottom w:val="0"/>
      <w:divBdr>
        <w:top w:val="none" w:sz="0" w:space="0" w:color="auto"/>
        <w:left w:val="none" w:sz="0" w:space="0" w:color="auto"/>
        <w:bottom w:val="none" w:sz="0" w:space="0" w:color="auto"/>
        <w:right w:val="none" w:sz="0" w:space="0" w:color="auto"/>
      </w:divBdr>
    </w:div>
    <w:div w:id="1613972137">
      <w:bodyDiv w:val="1"/>
      <w:marLeft w:val="0"/>
      <w:marRight w:val="0"/>
      <w:marTop w:val="0"/>
      <w:marBottom w:val="0"/>
      <w:divBdr>
        <w:top w:val="none" w:sz="0" w:space="0" w:color="auto"/>
        <w:left w:val="none" w:sz="0" w:space="0" w:color="auto"/>
        <w:bottom w:val="none" w:sz="0" w:space="0" w:color="auto"/>
        <w:right w:val="none" w:sz="0" w:space="0" w:color="auto"/>
      </w:divBdr>
    </w:div>
    <w:div w:id="1620257989">
      <w:bodyDiv w:val="1"/>
      <w:marLeft w:val="0"/>
      <w:marRight w:val="0"/>
      <w:marTop w:val="0"/>
      <w:marBottom w:val="0"/>
      <w:divBdr>
        <w:top w:val="none" w:sz="0" w:space="0" w:color="auto"/>
        <w:left w:val="none" w:sz="0" w:space="0" w:color="auto"/>
        <w:bottom w:val="none" w:sz="0" w:space="0" w:color="auto"/>
        <w:right w:val="none" w:sz="0" w:space="0" w:color="auto"/>
      </w:divBdr>
    </w:div>
    <w:div w:id="1626353353">
      <w:bodyDiv w:val="1"/>
      <w:marLeft w:val="0"/>
      <w:marRight w:val="0"/>
      <w:marTop w:val="0"/>
      <w:marBottom w:val="0"/>
      <w:divBdr>
        <w:top w:val="none" w:sz="0" w:space="0" w:color="auto"/>
        <w:left w:val="none" w:sz="0" w:space="0" w:color="auto"/>
        <w:bottom w:val="none" w:sz="0" w:space="0" w:color="auto"/>
        <w:right w:val="none" w:sz="0" w:space="0" w:color="auto"/>
      </w:divBdr>
    </w:div>
    <w:div w:id="1639191102">
      <w:bodyDiv w:val="1"/>
      <w:marLeft w:val="0"/>
      <w:marRight w:val="0"/>
      <w:marTop w:val="0"/>
      <w:marBottom w:val="0"/>
      <w:divBdr>
        <w:top w:val="none" w:sz="0" w:space="0" w:color="auto"/>
        <w:left w:val="none" w:sz="0" w:space="0" w:color="auto"/>
        <w:bottom w:val="none" w:sz="0" w:space="0" w:color="auto"/>
        <w:right w:val="none" w:sz="0" w:space="0" w:color="auto"/>
      </w:divBdr>
    </w:div>
    <w:div w:id="1645348885">
      <w:bodyDiv w:val="1"/>
      <w:marLeft w:val="0"/>
      <w:marRight w:val="0"/>
      <w:marTop w:val="0"/>
      <w:marBottom w:val="0"/>
      <w:divBdr>
        <w:top w:val="none" w:sz="0" w:space="0" w:color="auto"/>
        <w:left w:val="none" w:sz="0" w:space="0" w:color="auto"/>
        <w:bottom w:val="none" w:sz="0" w:space="0" w:color="auto"/>
        <w:right w:val="none" w:sz="0" w:space="0" w:color="auto"/>
      </w:divBdr>
      <w:divsChild>
        <w:div w:id="1710834412">
          <w:marLeft w:val="300"/>
          <w:marRight w:val="0"/>
          <w:marTop w:val="0"/>
          <w:marBottom w:val="300"/>
          <w:divBdr>
            <w:top w:val="none" w:sz="0" w:space="0" w:color="auto"/>
            <w:left w:val="none" w:sz="0" w:space="0" w:color="auto"/>
            <w:bottom w:val="none" w:sz="0" w:space="0" w:color="auto"/>
            <w:right w:val="none" w:sz="0" w:space="0" w:color="auto"/>
          </w:divBdr>
        </w:div>
      </w:divsChild>
    </w:div>
    <w:div w:id="1649818889">
      <w:bodyDiv w:val="1"/>
      <w:marLeft w:val="0"/>
      <w:marRight w:val="0"/>
      <w:marTop w:val="0"/>
      <w:marBottom w:val="0"/>
      <w:divBdr>
        <w:top w:val="none" w:sz="0" w:space="0" w:color="auto"/>
        <w:left w:val="none" w:sz="0" w:space="0" w:color="auto"/>
        <w:bottom w:val="none" w:sz="0" w:space="0" w:color="auto"/>
        <w:right w:val="none" w:sz="0" w:space="0" w:color="auto"/>
      </w:divBdr>
    </w:div>
    <w:div w:id="1678075630">
      <w:bodyDiv w:val="1"/>
      <w:marLeft w:val="0"/>
      <w:marRight w:val="0"/>
      <w:marTop w:val="0"/>
      <w:marBottom w:val="0"/>
      <w:divBdr>
        <w:top w:val="none" w:sz="0" w:space="0" w:color="auto"/>
        <w:left w:val="none" w:sz="0" w:space="0" w:color="auto"/>
        <w:bottom w:val="none" w:sz="0" w:space="0" w:color="auto"/>
        <w:right w:val="none" w:sz="0" w:space="0" w:color="auto"/>
      </w:divBdr>
    </w:div>
    <w:div w:id="1678389242">
      <w:bodyDiv w:val="1"/>
      <w:marLeft w:val="0"/>
      <w:marRight w:val="0"/>
      <w:marTop w:val="0"/>
      <w:marBottom w:val="0"/>
      <w:divBdr>
        <w:top w:val="none" w:sz="0" w:space="0" w:color="auto"/>
        <w:left w:val="none" w:sz="0" w:space="0" w:color="auto"/>
        <w:bottom w:val="none" w:sz="0" w:space="0" w:color="auto"/>
        <w:right w:val="none" w:sz="0" w:space="0" w:color="auto"/>
      </w:divBdr>
    </w:div>
    <w:div w:id="1679846729">
      <w:bodyDiv w:val="1"/>
      <w:marLeft w:val="0"/>
      <w:marRight w:val="0"/>
      <w:marTop w:val="0"/>
      <w:marBottom w:val="0"/>
      <w:divBdr>
        <w:top w:val="none" w:sz="0" w:space="0" w:color="auto"/>
        <w:left w:val="none" w:sz="0" w:space="0" w:color="auto"/>
        <w:bottom w:val="none" w:sz="0" w:space="0" w:color="auto"/>
        <w:right w:val="none" w:sz="0" w:space="0" w:color="auto"/>
      </w:divBdr>
      <w:divsChild>
        <w:div w:id="199712985">
          <w:marLeft w:val="0"/>
          <w:marRight w:val="0"/>
          <w:marTop w:val="0"/>
          <w:marBottom w:val="0"/>
          <w:divBdr>
            <w:top w:val="single" w:sz="2" w:space="0" w:color="E3E3E3"/>
            <w:left w:val="single" w:sz="2" w:space="0" w:color="E3E3E3"/>
            <w:bottom w:val="single" w:sz="2" w:space="0" w:color="E3E3E3"/>
            <w:right w:val="single" w:sz="2" w:space="0" w:color="E3E3E3"/>
          </w:divBdr>
          <w:divsChild>
            <w:div w:id="45179251">
              <w:marLeft w:val="0"/>
              <w:marRight w:val="0"/>
              <w:marTop w:val="0"/>
              <w:marBottom w:val="0"/>
              <w:divBdr>
                <w:top w:val="single" w:sz="2" w:space="0" w:color="E3E3E3"/>
                <w:left w:val="single" w:sz="2" w:space="0" w:color="E3E3E3"/>
                <w:bottom w:val="single" w:sz="2" w:space="0" w:color="E3E3E3"/>
                <w:right w:val="single" w:sz="2" w:space="0" w:color="E3E3E3"/>
              </w:divBdr>
              <w:divsChild>
                <w:div w:id="1139496032">
                  <w:marLeft w:val="0"/>
                  <w:marRight w:val="0"/>
                  <w:marTop w:val="0"/>
                  <w:marBottom w:val="0"/>
                  <w:divBdr>
                    <w:top w:val="single" w:sz="2" w:space="0" w:color="E3E3E3"/>
                    <w:left w:val="single" w:sz="2" w:space="0" w:color="E3E3E3"/>
                    <w:bottom w:val="single" w:sz="2" w:space="0" w:color="E3E3E3"/>
                    <w:right w:val="single" w:sz="2" w:space="0" w:color="E3E3E3"/>
                  </w:divBdr>
                  <w:divsChild>
                    <w:div w:id="592591334">
                      <w:marLeft w:val="0"/>
                      <w:marRight w:val="0"/>
                      <w:marTop w:val="0"/>
                      <w:marBottom w:val="0"/>
                      <w:divBdr>
                        <w:top w:val="single" w:sz="2" w:space="0" w:color="E3E3E3"/>
                        <w:left w:val="single" w:sz="2" w:space="0" w:color="E3E3E3"/>
                        <w:bottom w:val="single" w:sz="2" w:space="0" w:color="E3E3E3"/>
                        <w:right w:val="single" w:sz="2" w:space="0" w:color="E3E3E3"/>
                      </w:divBdr>
                      <w:divsChild>
                        <w:div w:id="972632845">
                          <w:marLeft w:val="0"/>
                          <w:marRight w:val="0"/>
                          <w:marTop w:val="0"/>
                          <w:marBottom w:val="0"/>
                          <w:divBdr>
                            <w:top w:val="single" w:sz="2" w:space="0" w:color="E3E3E3"/>
                            <w:left w:val="single" w:sz="2" w:space="0" w:color="E3E3E3"/>
                            <w:bottom w:val="single" w:sz="2" w:space="0" w:color="E3E3E3"/>
                            <w:right w:val="single" w:sz="2" w:space="0" w:color="E3E3E3"/>
                          </w:divBdr>
                          <w:divsChild>
                            <w:div w:id="1838423897">
                              <w:marLeft w:val="0"/>
                              <w:marRight w:val="0"/>
                              <w:marTop w:val="100"/>
                              <w:marBottom w:val="100"/>
                              <w:divBdr>
                                <w:top w:val="single" w:sz="2" w:space="0" w:color="E3E3E3"/>
                                <w:left w:val="single" w:sz="2" w:space="0" w:color="E3E3E3"/>
                                <w:bottom w:val="single" w:sz="2" w:space="0" w:color="E3E3E3"/>
                                <w:right w:val="single" w:sz="2" w:space="0" w:color="E3E3E3"/>
                              </w:divBdr>
                              <w:divsChild>
                                <w:div w:id="2084207974">
                                  <w:marLeft w:val="0"/>
                                  <w:marRight w:val="0"/>
                                  <w:marTop w:val="0"/>
                                  <w:marBottom w:val="0"/>
                                  <w:divBdr>
                                    <w:top w:val="single" w:sz="2" w:space="0" w:color="E3E3E3"/>
                                    <w:left w:val="single" w:sz="2" w:space="0" w:color="E3E3E3"/>
                                    <w:bottom w:val="single" w:sz="2" w:space="0" w:color="E3E3E3"/>
                                    <w:right w:val="single" w:sz="2" w:space="0" w:color="E3E3E3"/>
                                  </w:divBdr>
                                  <w:divsChild>
                                    <w:div w:id="1818497459">
                                      <w:marLeft w:val="0"/>
                                      <w:marRight w:val="0"/>
                                      <w:marTop w:val="0"/>
                                      <w:marBottom w:val="0"/>
                                      <w:divBdr>
                                        <w:top w:val="single" w:sz="2" w:space="0" w:color="E3E3E3"/>
                                        <w:left w:val="single" w:sz="2" w:space="0" w:color="E3E3E3"/>
                                        <w:bottom w:val="single" w:sz="2" w:space="0" w:color="E3E3E3"/>
                                        <w:right w:val="single" w:sz="2" w:space="0" w:color="E3E3E3"/>
                                      </w:divBdr>
                                      <w:divsChild>
                                        <w:div w:id="506289038">
                                          <w:marLeft w:val="0"/>
                                          <w:marRight w:val="0"/>
                                          <w:marTop w:val="0"/>
                                          <w:marBottom w:val="0"/>
                                          <w:divBdr>
                                            <w:top w:val="single" w:sz="2" w:space="0" w:color="E3E3E3"/>
                                            <w:left w:val="single" w:sz="2" w:space="0" w:color="E3E3E3"/>
                                            <w:bottom w:val="single" w:sz="2" w:space="0" w:color="E3E3E3"/>
                                            <w:right w:val="single" w:sz="2" w:space="0" w:color="E3E3E3"/>
                                          </w:divBdr>
                                          <w:divsChild>
                                            <w:div w:id="1253852012">
                                              <w:marLeft w:val="0"/>
                                              <w:marRight w:val="0"/>
                                              <w:marTop w:val="0"/>
                                              <w:marBottom w:val="0"/>
                                              <w:divBdr>
                                                <w:top w:val="single" w:sz="2" w:space="0" w:color="E3E3E3"/>
                                                <w:left w:val="single" w:sz="2" w:space="0" w:color="E3E3E3"/>
                                                <w:bottom w:val="single" w:sz="2" w:space="0" w:color="E3E3E3"/>
                                                <w:right w:val="single" w:sz="2" w:space="0" w:color="E3E3E3"/>
                                              </w:divBdr>
                                              <w:divsChild>
                                                <w:div w:id="731807284">
                                                  <w:marLeft w:val="0"/>
                                                  <w:marRight w:val="0"/>
                                                  <w:marTop w:val="0"/>
                                                  <w:marBottom w:val="0"/>
                                                  <w:divBdr>
                                                    <w:top w:val="single" w:sz="2" w:space="0" w:color="E3E3E3"/>
                                                    <w:left w:val="single" w:sz="2" w:space="0" w:color="E3E3E3"/>
                                                    <w:bottom w:val="single" w:sz="2" w:space="0" w:color="E3E3E3"/>
                                                    <w:right w:val="single" w:sz="2" w:space="0" w:color="E3E3E3"/>
                                                  </w:divBdr>
                                                  <w:divsChild>
                                                    <w:div w:id="9131984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12815397">
          <w:marLeft w:val="0"/>
          <w:marRight w:val="0"/>
          <w:marTop w:val="0"/>
          <w:marBottom w:val="0"/>
          <w:divBdr>
            <w:top w:val="none" w:sz="0" w:space="0" w:color="auto"/>
            <w:left w:val="none" w:sz="0" w:space="0" w:color="auto"/>
            <w:bottom w:val="none" w:sz="0" w:space="0" w:color="auto"/>
            <w:right w:val="none" w:sz="0" w:space="0" w:color="auto"/>
          </w:divBdr>
        </w:div>
      </w:divsChild>
    </w:div>
    <w:div w:id="1733504718">
      <w:bodyDiv w:val="1"/>
      <w:marLeft w:val="0"/>
      <w:marRight w:val="0"/>
      <w:marTop w:val="0"/>
      <w:marBottom w:val="0"/>
      <w:divBdr>
        <w:top w:val="none" w:sz="0" w:space="0" w:color="auto"/>
        <w:left w:val="none" w:sz="0" w:space="0" w:color="auto"/>
        <w:bottom w:val="none" w:sz="0" w:space="0" w:color="auto"/>
        <w:right w:val="none" w:sz="0" w:space="0" w:color="auto"/>
      </w:divBdr>
    </w:div>
    <w:div w:id="1743328794">
      <w:bodyDiv w:val="1"/>
      <w:marLeft w:val="0"/>
      <w:marRight w:val="0"/>
      <w:marTop w:val="0"/>
      <w:marBottom w:val="0"/>
      <w:divBdr>
        <w:top w:val="none" w:sz="0" w:space="0" w:color="auto"/>
        <w:left w:val="none" w:sz="0" w:space="0" w:color="auto"/>
        <w:bottom w:val="none" w:sz="0" w:space="0" w:color="auto"/>
        <w:right w:val="none" w:sz="0" w:space="0" w:color="auto"/>
      </w:divBdr>
    </w:div>
    <w:div w:id="1767385930">
      <w:bodyDiv w:val="1"/>
      <w:marLeft w:val="0"/>
      <w:marRight w:val="0"/>
      <w:marTop w:val="0"/>
      <w:marBottom w:val="0"/>
      <w:divBdr>
        <w:top w:val="none" w:sz="0" w:space="0" w:color="auto"/>
        <w:left w:val="none" w:sz="0" w:space="0" w:color="auto"/>
        <w:bottom w:val="none" w:sz="0" w:space="0" w:color="auto"/>
        <w:right w:val="none" w:sz="0" w:space="0" w:color="auto"/>
      </w:divBdr>
    </w:div>
    <w:div w:id="1785297222">
      <w:bodyDiv w:val="1"/>
      <w:marLeft w:val="0"/>
      <w:marRight w:val="0"/>
      <w:marTop w:val="0"/>
      <w:marBottom w:val="0"/>
      <w:divBdr>
        <w:top w:val="none" w:sz="0" w:space="0" w:color="auto"/>
        <w:left w:val="none" w:sz="0" w:space="0" w:color="auto"/>
        <w:bottom w:val="none" w:sz="0" w:space="0" w:color="auto"/>
        <w:right w:val="none" w:sz="0" w:space="0" w:color="auto"/>
      </w:divBdr>
    </w:div>
    <w:div w:id="1798572903">
      <w:bodyDiv w:val="1"/>
      <w:marLeft w:val="0"/>
      <w:marRight w:val="0"/>
      <w:marTop w:val="0"/>
      <w:marBottom w:val="0"/>
      <w:divBdr>
        <w:top w:val="none" w:sz="0" w:space="0" w:color="auto"/>
        <w:left w:val="none" w:sz="0" w:space="0" w:color="auto"/>
        <w:bottom w:val="none" w:sz="0" w:space="0" w:color="auto"/>
        <w:right w:val="none" w:sz="0" w:space="0" w:color="auto"/>
      </w:divBdr>
      <w:divsChild>
        <w:div w:id="807238514">
          <w:marLeft w:val="0"/>
          <w:marRight w:val="0"/>
          <w:marTop w:val="0"/>
          <w:marBottom w:val="0"/>
          <w:divBdr>
            <w:top w:val="single" w:sz="2" w:space="0" w:color="D9D9E3"/>
            <w:left w:val="single" w:sz="2" w:space="0" w:color="D9D9E3"/>
            <w:bottom w:val="single" w:sz="2" w:space="0" w:color="D9D9E3"/>
            <w:right w:val="single" w:sz="2" w:space="0" w:color="D9D9E3"/>
          </w:divBdr>
          <w:divsChild>
            <w:div w:id="1590384754">
              <w:marLeft w:val="0"/>
              <w:marRight w:val="0"/>
              <w:marTop w:val="0"/>
              <w:marBottom w:val="0"/>
              <w:divBdr>
                <w:top w:val="single" w:sz="2" w:space="0" w:color="D9D9E3"/>
                <w:left w:val="single" w:sz="2" w:space="0" w:color="D9D9E3"/>
                <w:bottom w:val="single" w:sz="2" w:space="0" w:color="D9D9E3"/>
                <w:right w:val="single" w:sz="2" w:space="0" w:color="D9D9E3"/>
              </w:divBdr>
              <w:divsChild>
                <w:div w:id="1947494993">
                  <w:marLeft w:val="0"/>
                  <w:marRight w:val="0"/>
                  <w:marTop w:val="0"/>
                  <w:marBottom w:val="0"/>
                  <w:divBdr>
                    <w:top w:val="single" w:sz="2" w:space="0" w:color="D9D9E3"/>
                    <w:left w:val="single" w:sz="2" w:space="0" w:color="D9D9E3"/>
                    <w:bottom w:val="single" w:sz="2" w:space="0" w:color="D9D9E3"/>
                    <w:right w:val="single" w:sz="2" w:space="0" w:color="D9D9E3"/>
                  </w:divBdr>
                  <w:divsChild>
                    <w:div w:id="1559198294">
                      <w:marLeft w:val="0"/>
                      <w:marRight w:val="0"/>
                      <w:marTop w:val="0"/>
                      <w:marBottom w:val="0"/>
                      <w:divBdr>
                        <w:top w:val="single" w:sz="2" w:space="0" w:color="D9D9E3"/>
                        <w:left w:val="single" w:sz="2" w:space="0" w:color="D9D9E3"/>
                        <w:bottom w:val="single" w:sz="2" w:space="0" w:color="D9D9E3"/>
                        <w:right w:val="single" w:sz="2" w:space="0" w:color="D9D9E3"/>
                      </w:divBdr>
                      <w:divsChild>
                        <w:div w:id="1737698840">
                          <w:marLeft w:val="0"/>
                          <w:marRight w:val="0"/>
                          <w:marTop w:val="0"/>
                          <w:marBottom w:val="0"/>
                          <w:divBdr>
                            <w:top w:val="single" w:sz="2" w:space="0" w:color="auto"/>
                            <w:left w:val="single" w:sz="2" w:space="0" w:color="auto"/>
                            <w:bottom w:val="single" w:sz="6" w:space="0" w:color="auto"/>
                            <w:right w:val="single" w:sz="2" w:space="0" w:color="auto"/>
                          </w:divBdr>
                          <w:divsChild>
                            <w:div w:id="1371105757">
                              <w:marLeft w:val="0"/>
                              <w:marRight w:val="0"/>
                              <w:marTop w:val="100"/>
                              <w:marBottom w:val="100"/>
                              <w:divBdr>
                                <w:top w:val="single" w:sz="2" w:space="0" w:color="D9D9E3"/>
                                <w:left w:val="single" w:sz="2" w:space="0" w:color="D9D9E3"/>
                                <w:bottom w:val="single" w:sz="2" w:space="0" w:color="D9D9E3"/>
                                <w:right w:val="single" w:sz="2" w:space="0" w:color="D9D9E3"/>
                              </w:divBdr>
                              <w:divsChild>
                                <w:div w:id="933051812">
                                  <w:marLeft w:val="0"/>
                                  <w:marRight w:val="0"/>
                                  <w:marTop w:val="0"/>
                                  <w:marBottom w:val="0"/>
                                  <w:divBdr>
                                    <w:top w:val="single" w:sz="2" w:space="0" w:color="D9D9E3"/>
                                    <w:left w:val="single" w:sz="2" w:space="0" w:color="D9D9E3"/>
                                    <w:bottom w:val="single" w:sz="2" w:space="0" w:color="D9D9E3"/>
                                    <w:right w:val="single" w:sz="2" w:space="0" w:color="D9D9E3"/>
                                  </w:divBdr>
                                  <w:divsChild>
                                    <w:div w:id="2048480266">
                                      <w:marLeft w:val="0"/>
                                      <w:marRight w:val="0"/>
                                      <w:marTop w:val="0"/>
                                      <w:marBottom w:val="0"/>
                                      <w:divBdr>
                                        <w:top w:val="single" w:sz="2" w:space="0" w:color="D9D9E3"/>
                                        <w:left w:val="single" w:sz="2" w:space="0" w:color="D9D9E3"/>
                                        <w:bottom w:val="single" w:sz="2" w:space="0" w:color="D9D9E3"/>
                                        <w:right w:val="single" w:sz="2" w:space="0" w:color="D9D9E3"/>
                                      </w:divBdr>
                                      <w:divsChild>
                                        <w:div w:id="1996687647">
                                          <w:marLeft w:val="0"/>
                                          <w:marRight w:val="0"/>
                                          <w:marTop w:val="0"/>
                                          <w:marBottom w:val="0"/>
                                          <w:divBdr>
                                            <w:top w:val="single" w:sz="2" w:space="0" w:color="D9D9E3"/>
                                            <w:left w:val="single" w:sz="2" w:space="0" w:color="D9D9E3"/>
                                            <w:bottom w:val="single" w:sz="2" w:space="0" w:color="D9D9E3"/>
                                            <w:right w:val="single" w:sz="2" w:space="0" w:color="D9D9E3"/>
                                          </w:divBdr>
                                          <w:divsChild>
                                            <w:div w:id="1051685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03012326">
          <w:marLeft w:val="0"/>
          <w:marRight w:val="0"/>
          <w:marTop w:val="0"/>
          <w:marBottom w:val="0"/>
          <w:divBdr>
            <w:top w:val="none" w:sz="0" w:space="0" w:color="auto"/>
            <w:left w:val="none" w:sz="0" w:space="0" w:color="auto"/>
            <w:bottom w:val="none" w:sz="0" w:space="0" w:color="auto"/>
            <w:right w:val="none" w:sz="0" w:space="0" w:color="auto"/>
          </w:divBdr>
        </w:div>
      </w:divsChild>
    </w:div>
    <w:div w:id="1816992270">
      <w:bodyDiv w:val="1"/>
      <w:marLeft w:val="0"/>
      <w:marRight w:val="0"/>
      <w:marTop w:val="0"/>
      <w:marBottom w:val="0"/>
      <w:divBdr>
        <w:top w:val="none" w:sz="0" w:space="0" w:color="auto"/>
        <w:left w:val="none" w:sz="0" w:space="0" w:color="auto"/>
        <w:bottom w:val="none" w:sz="0" w:space="0" w:color="auto"/>
        <w:right w:val="none" w:sz="0" w:space="0" w:color="auto"/>
      </w:divBdr>
    </w:div>
    <w:div w:id="1843812566">
      <w:bodyDiv w:val="1"/>
      <w:marLeft w:val="0"/>
      <w:marRight w:val="0"/>
      <w:marTop w:val="0"/>
      <w:marBottom w:val="0"/>
      <w:divBdr>
        <w:top w:val="none" w:sz="0" w:space="0" w:color="auto"/>
        <w:left w:val="none" w:sz="0" w:space="0" w:color="auto"/>
        <w:bottom w:val="none" w:sz="0" w:space="0" w:color="auto"/>
        <w:right w:val="none" w:sz="0" w:space="0" w:color="auto"/>
      </w:divBdr>
    </w:div>
    <w:div w:id="1866475215">
      <w:bodyDiv w:val="1"/>
      <w:marLeft w:val="0"/>
      <w:marRight w:val="0"/>
      <w:marTop w:val="0"/>
      <w:marBottom w:val="0"/>
      <w:divBdr>
        <w:top w:val="none" w:sz="0" w:space="0" w:color="auto"/>
        <w:left w:val="none" w:sz="0" w:space="0" w:color="auto"/>
        <w:bottom w:val="none" w:sz="0" w:space="0" w:color="auto"/>
        <w:right w:val="none" w:sz="0" w:space="0" w:color="auto"/>
      </w:divBdr>
    </w:div>
    <w:div w:id="1867793146">
      <w:bodyDiv w:val="1"/>
      <w:marLeft w:val="0"/>
      <w:marRight w:val="0"/>
      <w:marTop w:val="0"/>
      <w:marBottom w:val="0"/>
      <w:divBdr>
        <w:top w:val="none" w:sz="0" w:space="0" w:color="auto"/>
        <w:left w:val="none" w:sz="0" w:space="0" w:color="auto"/>
        <w:bottom w:val="none" w:sz="0" w:space="0" w:color="auto"/>
        <w:right w:val="none" w:sz="0" w:space="0" w:color="auto"/>
      </w:divBdr>
    </w:div>
    <w:div w:id="1873686870">
      <w:bodyDiv w:val="1"/>
      <w:marLeft w:val="0"/>
      <w:marRight w:val="0"/>
      <w:marTop w:val="0"/>
      <w:marBottom w:val="0"/>
      <w:divBdr>
        <w:top w:val="none" w:sz="0" w:space="0" w:color="auto"/>
        <w:left w:val="none" w:sz="0" w:space="0" w:color="auto"/>
        <w:bottom w:val="none" w:sz="0" w:space="0" w:color="auto"/>
        <w:right w:val="none" w:sz="0" w:space="0" w:color="auto"/>
      </w:divBdr>
    </w:div>
    <w:div w:id="1889219961">
      <w:bodyDiv w:val="1"/>
      <w:marLeft w:val="0"/>
      <w:marRight w:val="0"/>
      <w:marTop w:val="0"/>
      <w:marBottom w:val="0"/>
      <w:divBdr>
        <w:top w:val="none" w:sz="0" w:space="0" w:color="auto"/>
        <w:left w:val="none" w:sz="0" w:space="0" w:color="auto"/>
        <w:bottom w:val="none" w:sz="0" w:space="0" w:color="auto"/>
        <w:right w:val="none" w:sz="0" w:space="0" w:color="auto"/>
      </w:divBdr>
    </w:div>
    <w:div w:id="1892499677">
      <w:bodyDiv w:val="1"/>
      <w:marLeft w:val="0"/>
      <w:marRight w:val="0"/>
      <w:marTop w:val="0"/>
      <w:marBottom w:val="0"/>
      <w:divBdr>
        <w:top w:val="none" w:sz="0" w:space="0" w:color="auto"/>
        <w:left w:val="none" w:sz="0" w:space="0" w:color="auto"/>
        <w:bottom w:val="none" w:sz="0" w:space="0" w:color="auto"/>
        <w:right w:val="none" w:sz="0" w:space="0" w:color="auto"/>
      </w:divBdr>
    </w:div>
    <w:div w:id="1899627018">
      <w:bodyDiv w:val="1"/>
      <w:marLeft w:val="0"/>
      <w:marRight w:val="0"/>
      <w:marTop w:val="0"/>
      <w:marBottom w:val="0"/>
      <w:divBdr>
        <w:top w:val="none" w:sz="0" w:space="0" w:color="auto"/>
        <w:left w:val="none" w:sz="0" w:space="0" w:color="auto"/>
        <w:bottom w:val="none" w:sz="0" w:space="0" w:color="auto"/>
        <w:right w:val="none" w:sz="0" w:space="0" w:color="auto"/>
      </w:divBdr>
    </w:div>
    <w:div w:id="1907110094">
      <w:bodyDiv w:val="1"/>
      <w:marLeft w:val="0"/>
      <w:marRight w:val="0"/>
      <w:marTop w:val="0"/>
      <w:marBottom w:val="0"/>
      <w:divBdr>
        <w:top w:val="none" w:sz="0" w:space="0" w:color="auto"/>
        <w:left w:val="none" w:sz="0" w:space="0" w:color="auto"/>
        <w:bottom w:val="none" w:sz="0" w:space="0" w:color="auto"/>
        <w:right w:val="none" w:sz="0" w:space="0" w:color="auto"/>
      </w:divBdr>
    </w:div>
    <w:div w:id="1914193884">
      <w:bodyDiv w:val="1"/>
      <w:marLeft w:val="0"/>
      <w:marRight w:val="0"/>
      <w:marTop w:val="0"/>
      <w:marBottom w:val="0"/>
      <w:divBdr>
        <w:top w:val="none" w:sz="0" w:space="0" w:color="auto"/>
        <w:left w:val="none" w:sz="0" w:space="0" w:color="auto"/>
        <w:bottom w:val="none" w:sz="0" w:space="0" w:color="auto"/>
        <w:right w:val="none" w:sz="0" w:space="0" w:color="auto"/>
      </w:divBdr>
    </w:div>
    <w:div w:id="1918858405">
      <w:bodyDiv w:val="1"/>
      <w:marLeft w:val="0"/>
      <w:marRight w:val="0"/>
      <w:marTop w:val="0"/>
      <w:marBottom w:val="0"/>
      <w:divBdr>
        <w:top w:val="none" w:sz="0" w:space="0" w:color="auto"/>
        <w:left w:val="none" w:sz="0" w:space="0" w:color="auto"/>
        <w:bottom w:val="none" w:sz="0" w:space="0" w:color="auto"/>
        <w:right w:val="none" w:sz="0" w:space="0" w:color="auto"/>
      </w:divBdr>
      <w:divsChild>
        <w:div w:id="1554729944">
          <w:marLeft w:val="0"/>
          <w:marRight w:val="0"/>
          <w:marTop w:val="0"/>
          <w:marBottom w:val="0"/>
          <w:divBdr>
            <w:top w:val="single" w:sz="2" w:space="0" w:color="E3E3E3"/>
            <w:left w:val="single" w:sz="2" w:space="0" w:color="E3E3E3"/>
            <w:bottom w:val="single" w:sz="2" w:space="0" w:color="E3E3E3"/>
            <w:right w:val="single" w:sz="2" w:space="0" w:color="E3E3E3"/>
          </w:divBdr>
          <w:divsChild>
            <w:div w:id="2061586136">
              <w:marLeft w:val="0"/>
              <w:marRight w:val="0"/>
              <w:marTop w:val="100"/>
              <w:marBottom w:val="100"/>
              <w:divBdr>
                <w:top w:val="single" w:sz="2" w:space="0" w:color="E3E3E3"/>
                <w:left w:val="single" w:sz="2" w:space="0" w:color="E3E3E3"/>
                <w:bottom w:val="single" w:sz="2" w:space="0" w:color="E3E3E3"/>
                <w:right w:val="single" w:sz="2" w:space="0" w:color="E3E3E3"/>
              </w:divBdr>
              <w:divsChild>
                <w:div w:id="1472282221">
                  <w:marLeft w:val="0"/>
                  <w:marRight w:val="0"/>
                  <w:marTop w:val="0"/>
                  <w:marBottom w:val="0"/>
                  <w:divBdr>
                    <w:top w:val="single" w:sz="2" w:space="0" w:color="E3E3E3"/>
                    <w:left w:val="single" w:sz="2" w:space="0" w:color="E3E3E3"/>
                    <w:bottom w:val="single" w:sz="2" w:space="0" w:color="E3E3E3"/>
                    <w:right w:val="single" w:sz="2" w:space="0" w:color="E3E3E3"/>
                  </w:divBdr>
                  <w:divsChild>
                    <w:div w:id="581598823">
                      <w:marLeft w:val="0"/>
                      <w:marRight w:val="0"/>
                      <w:marTop w:val="0"/>
                      <w:marBottom w:val="0"/>
                      <w:divBdr>
                        <w:top w:val="single" w:sz="2" w:space="0" w:color="E3E3E3"/>
                        <w:left w:val="single" w:sz="2" w:space="0" w:color="E3E3E3"/>
                        <w:bottom w:val="single" w:sz="2" w:space="0" w:color="E3E3E3"/>
                        <w:right w:val="single" w:sz="2" w:space="0" w:color="E3E3E3"/>
                      </w:divBdr>
                      <w:divsChild>
                        <w:div w:id="1795253282">
                          <w:marLeft w:val="0"/>
                          <w:marRight w:val="0"/>
                          <w:marTop w:val="0"/>
                          <w:marBottom w:val="0"/>
                          <w:divBdr>
                            <w:top w:val="single" w:sz="2" w:space="0" w:color="E3E3E3"/>
                            <w:left w:val="single" w:sz="2" w:space="0" w:color="E3E3E3"/>
                            <w:bottom w:val="single" w:sz="2" w:space="0" w:color="E3E3E3"/>
                            <w:right w:val="single" w:sz="2" w:space="0" w:color="E3E3E3"/>
                          </w:divBdr>
                          <w:divsChild>
                            <w:div w:id="420108013">
                              <w:marLeft w:val="0"/>
                              <w:marRight w:val="0"/>
                              <w:marTop w:val="0"/>
                              <w:marBottom w:val="0"/>
                              <w:divBdr>
                                <w:top w:val="single" w:sz="2" w:space="0" w:color="E3E3E3"/>
                                <w:left w:val="single" w:sz="2" w:space="0" w:color="E3E3E3"/>
                                <w:bottom w:val="single" w:sz="2" w:space="0" w:color="E3E3E3"/>
                                <w:right w:val="single" w:sz="2" w:space="0" w:color="E3E3E3"/>
                              </w:divBdr>
                              <w:divsChild>
                                <w:div w:id="439110565">
                                  <w:marLeft w:val="0"/>
                                  <w:marRight w:val="0"/>
                                  <w:marTop w:val="0"/>
                                  <w:marBottom w:val="0"/>
                                  <w:divBdr>
                                    <w:top w:val="single" w:sz="2" w:space="0" w:color="E3E3E3"/>
                                    <w:left w:val="single" w:sz="2" w:space="0" w:color="E3E3E3"/>
                                    <w:bottom w:val="single" w:sz="2" w:space="0" w:color="E3E3E3"/>
                                    <w:right w:val="single" w:sz="2" w:space="0" w:color="E3E3E3"/>
                                  </w:divBdr>
                                  <w:divsChild>
                                    <w:div w:id="13870277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21451282">
      <w:bodyDiv w:val="1"/>
      <w:marLeft w:val="0"/>
      <w:marRight w:val="0"/>
      <w:marTop w:val="0"/>
      <w:marBottom w:val="0"/>
      <w:divBdr>
        <w:top w:val="none" w:sz="0" w:space="0" w:color="auto"/>
        <w:left w:val="none" w:sz="0" w:space="0" w:color="auto"/>
        <w:bottom w:val="none" w:sz="0" w:space="0" w:color="auto"/>
        <w:right w:val="none" w:sz="0" w:space="0" w:color="auto"/>
      </w:divBdr>
    </w:div>
    <w:div w:id="1929002354">
      <w:bodyDiv w:val="1"/>
      <w:marLeft w:val="0"/>
      <w:marRight w:val="0"/>
      <w:marTop w:val="0"/>
      <w:marBottom w:val="0"/>
      <w:divBdr>
        <w:top w:val="none" w:sz="0" w:space="0" w:color="auto"/>
        <w:left w:val="none" w:sz="0" w:space="0" w:color="auto"/>
        <w:bottom w:val="none" w:sz="0" w:space="0" w:color="auto"/>
        <w:right w:val="none" w:sz="0" w:space="0" w:color="auto"/>
      </w:divBdr>
    </w:div>
    <w:div w:id="1948193983">
      <w:bodyDiv w:val="1"/>
      <w:marLeft w:val="0"/>
      <w:marRight w:val="0"/>
      <w:marTop w:val="0"/>
      <w:marBottom w:val="0"/>
      <w:divBdr>
        <w:top w:val="none" w:sz="0" w:space="0" w:color="auto"/>
        <w:left w:val="none" w:sz="0" w:space="0" w:color="auto"/>
        <w:bottom w:val="none" w:sz="0" w:space="0" w:color="auto"/>
        <w:right w:val="none" w:sz="0" w:space="0" w:color="auto"/>
      </w:divBdr>
      <w:divsChild>
        <w:div w:id="2087337021">
          <w:marLeft w:val="300"/>
          <w:marRight w:val="0"/>
          <w:marTop w:val="0"/>
          <w:marBottom w:val="300"/>
          <w:divBdr>
            <w:top w:val="none" w:sz="0" w:space="0" w:color="auto"/>
            <w:left w:val="none" w:sz="0" w:space="0" w:color="auto"/>
            <w:bottom w:val="none" w:sz="0" w:space="0" w:color="auto"/>
            <w:right w:val="none" w:sz="0" w:space="0" w:color="auto"/>
          </w:divBdr>
        </w:div>
      </w:divsChild>
    </w:div>
    <w:div w:id="2102411922">
      <w:bodyDiv w:val="1"/>
      <w:marLeft w:val="0"/>
      <w:marRight w:val="0"/>
      <w:marTop w:val="0"/>
      <w:marBottom w:val="0"/>
      <w:divBdr>
        <w:top w:val="none" w:sz="0" w:space="0" w:color="auto"/>
        <w:left w:val="none" w:sz="0" w:space="0" w:color="auto"/>
        <w:bottom w:val="none" w:sz="0" w:space="0" w:color="auto"/>
        <w:right w:val="none" w:sz="0" w:space="0" w:color="auto"/>
      </w:divBdr>
    </w:div>
    <w:div w:id="2110346758">
      <w:bodyDiv w:val="1"/>
      <w:marLeft w:val="0"/>
      <w:marRight w:val="0"/>
      <w:marTop w:val="0"/>
      <w:marBottom w:val="0"/>
      <w:divBdr>
        <w:top w:val="none" w:sz="0" w:space="0" w:color="auto"/>
        <w:left w:val="none" w:sz="0" w:space="0" w:color="auto"/>
        <w:bottom w:val="none" w:sz="0" w:space="0" w:color="auto"/>
        <w:right w:val="none" w:sz="0" w:space="0" w:color="auto"/>
      </w:divBdr>
    </w:div>
    <w:div w:id="2111074578">
      <w:bodyDiv w:val="1"/>
      <w:marLeft w:val="0"/>
      <w:marRight w:val="0"/>
      <w:marTop w:val="0"/>
      <w:marBottom w:val="0"/>
      <w:divBdr>
        <w:top w:val="none" w:sz="0" w:space="0" w:color="auto"/>
        <w:left w:val="none" w:sz="0" w:space="0" w:color="auto"/>
        <w:bottom w:val="none" w:sz="0" w:space="0" w:color="auto"/>
        <w:right w:val="none" w:sz="0" w:space="0" w:color="auto"/>
      </w:divBdr>
      <w:divsChild>
        <w:div w:id="1198156130">
          <w:marLeft w:val="0"/>
          <w:marRight w:val="0"/>
          <w:marTop w:val="0"/>
          <w:marBottom w:val="0"/>
          <w:divBdr>
            <w:top w:val="single" w:sz="2" w:space="0" w:color="D9D9E3"/>
            <w:left w:val="single" w:sz="2" w:space="0" w:color="D9D9E3"/>
            <w:bottom w:val="single" w:sz="2" w:space="0" w:color="D9D9E3"/>
            <w:right w:val="single" w:sz="2" w:space="0" w:color="D9D9E3"/>
          </w:divBdr>
          <w:divsChild>
            <w:div w:id="705525587">
              <w:marLeft w:val="0"/>
              <w:marRight w:val="0"/>
              <w:marTop w:val="0"/>
              <w:marBottom w:val="0"/>
              <w:divBdr>
                <w:top w:val="single" w:sz="2" w:space="0" w:color="D9D9E3"/>
                <w:left w:val="single" w:sz="2" w:space="0" w:color="D9D9E3"/>
                <w:bottom w:val="single" w:sz="2" w:space="0" w:color="D9D9E3"/>
                <w:right w:val="single" w:sz="2" w:space="0" w:color="D9D9E3"/>
              </w:divBdr>
              <w:divsChild>
                <w:div w:id="1291395395">
                  <w:marLeft w:val="0"/>
                  <w:marRight w:val="0"/>
                  <w:marTop w:val="0"/>
                  <w:marBottom w:val="0"/>
                  <w:divBdr>
                    <w:top w:val="single" w:sz="2" w:space="0" w:color="D9D9E3"/>
                    <w:left w:val="single" w:sz="2" w:space="0" w:color="D9D9E3"/>
                    <w:bottom w:val="single" w:sz="2" w:space="0" w:color="D9D9E3"/>
                    <w:right w:val="single" w:sz="2" w:space="0" w:color="D9D9E3"/>
                  </w:divBdr>
                  <w:divsChild>
                    <w:div w:id="1065687644">
                      <w:marLeft w:val="0"/>
                      <w:marRight w:val="0"/>
                      <w:marTop w:val="0"/>
                      <w:marBottom w:val="0"/>
                      <w:divBdr>
                        <w:top w:val="single" w:sz="2" w:space="0" w:color="D9D9E3"/>
                        <w:left w:val="single" w:sz="2" w:space="0" w:color="D9D9E3"/>
                        <w:bottom w:val="single" w:sz="2" w:space="0" w:color="D9D9E3"/>
                        <w:right w:val="single" w:sz="2" w:space="0" w:color="D9D9E3"/>
                      </w:divBdr>
                      <w:divsChild>
                        <w:div w:id="205140336">
                          <w:marLeft w:val="0"/>
                          <w:marRight w:val="0"/>
                          <w:marTop w:val="0"/>
                          <w:marBottom w:val="0"/>
                          <w:divBdr>
                            <w:top w:val="single" w:sz="2" w:space="0" w:color="auto"/>
                            <w:left w:val="single" w:sz="2" w:space="0" w:color="auto"/>
                            <w:bottom w:val="single" w:sz="6" w:space="0" w:color="auto"/>
                            <w:right w:val="single" w:sz="2" w:space="0" w:color="auto"/>
                          </w:divBdr>
                          <w:divsChild>
                            <w:div w:id="296186645">
                              <w:marLeft w:val="0"/>
                              <w:marRight w:val="0"/>
                              <w:marTop w:val="100"/>
                              <w:marBottom w:val="100"/>
                              <w:divBdr>
                                <w:top w:val="single" w:sz="2" w:space="0" w:color="D9D9E3"/>
                                <w:left w:val="single" w:sz="2" w:space="0" w:color="D9D9E3"/>
                                <w:bottom w:val="single" w:sz="2" w:space="0" w:color="D9D9E3"/>
                                <w:right w:val="single" w:sz="2" w:space="0" w:color="D9D9E3"/>
                              </w:divBdr>
                              <w:divsChild>
                                <w:div w:id="1815565018">
                                  <w:marLeft w:val="0"/>
                                  <w:marRight w:val="0"/>
                                  <w:marTop w:val="0"/>
                                  <w:marBottom w:val="0"/>
                                  <w:divBdr>
                                    <w:top w:val="single" w:sz="2" w:space="0" w:color="D9D9E3"/>
                                    <w:left w:val="single" w:sz="2" w:space="0" w:color="D9D9E3"/>
                                    <w:bottom w:val="single" w:sz="2" w:space="0" w:color="D9D9E3"/>
                                    <w:right w:val="single" w:sz="2" w:space="0" w:color="D9D9E3"/>
                                  </w:divBdr>
                                  <w:divsChild>
                                    <w:div w:id="2094427884">
                                      <w:marLeft w:val="0"/>
                                      <w:marRight w:val="0"/>
                                      <w:marTop w:val="0"/>
                                      <w:marBottom w:val="0"/>
                                      <w:divBdr>
                                        <w:top w:val="single" w:sz="2" w:space="0" w:color="D9D9E3"/>
                                        <w:left w:val="single" w:sz="2" w:space="0" w:color="D9D9E3"/>
                                        <w:bottom w:val="single" w:sz="2" w:space="0" w:color="D9D9E3"/>
                                        <w:right w:val="single" w:sz="2" w:space="0" w:color="D9D9E3"/>
                                      </w:divBdr>
                                      <w:divsChild>
                                        <w:div w:id="341930022">
                                          <w:marLeft w:val="0"/>
                                          <w:marRight w:val="0"/>
                                          <w:marTop w:val="0"/>
                                          <w:marBottom w:val="0"/>
                                          <w:divBdr>
                                            <w:top w:val="single" w:sz="2" w:space="0" w:color="D9D9E3"/>
                                            <w:left w:val="single" w:sz="2" w:space="0" w:color="D9D9E3"/>
                                            <w:bottom w:val="single" w:sz="2" w:space="0" w:color="D9D9E3"/>
                                            <w:right w:val="single" w:sz="2" w:space="0" w:color="D9D9E3"/>
                                          </w:divBdr>
                                          <w:divsChild>
                                            <w:div w:id="1238706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3577195">
          <w:marLeft w:val="0"/>
          <w:marRight w:val="0"/>
          <w:marTop w:val="0"/>
          <w:marBottom w:val="0"/>
          <w:divBdr>
            <w:top w:val="none" w:sz="0" w:space="0" w:color="auto"/>
            <w:left w:val="none" w:sz="0" w:space="0" w:color="auto"/>
            <w:bottom w:val="none" w:sz="0" w:space="0" w:color="auto"/>
            <w:right w:val="none" w:sz="0" w:space="0" w:color="auto"/>
          </w:divBdr>
        </w:div>
      </w:divsChild>
    </w:div>
    <w:div w:id="2129738025">
      <w:bodyDiv w:val="1"/>
      <w:marLeft w:val="0"/>
      <w:marRight w:val="0"/>
      <w:marTop w:val="0"/>
      <w:marBottom w:val="0"/>
      <w:divBdr>
        <w:top w:val="none" w:sz="0" w:space="0" w:color="auto"/>
        <w:left w:val="none" w:sz="0" w:space="0" w:color="auto"/>
        <w:bottom w:val="none" w:sz="0" w:space="0" w:color="auto"/>
        <w:right w:val="none" w:sz="0" w:space="0" w:color="auto"/>
      </w:divBdr>
      <w:divsChild>
        <w:div w:id="1483278940">
          <w:marLeft w:val="0"/>
          <w:marRight w:val="0"/>
          <w:marTop w:val="0"/>
          <w:marBottom w:val="0"/>
          <w:divBdr>
            <w:top w:val="single" w:sz="2" w:space="0" w:color="auto"/>
            <w:left w:val="single" w:sz="2" w:space="0" w:color="auto"/>
            <w:bottom w:val="single" w:sz="6" w:space="0" w:color="auto"/>
            <w:right w:val="single" w:sz="2" w:space="0" w:color="auto"/>
          </w:divBdr>
          <w:divsChild>
            <w:div w:id="338194442">
              <w:marLeft w:val="0"/>
              <w:marRight w:val="0"/>
              <w:marTop w:val="100"/>
              <w:marBottom w:val="100"/>
              <w:divBdr>
                <w:top w:val="single" w:sz="2" w:space="0" w:color="D9D9E3"/>
                <w:left w:val="single" w:sz="2" w:space="0" w:color="D9D9E3"/>
                <w:bottom w:val="single" w:sz="2" w:space="0" w:color="D9D9E3"/>
                <w:right w:val="single" w:sz="2" w:space="0" w:color="D9D9E3"/>
              </w:divBdr>
              <w:divsChild>
                <w:div w:id="714893540">
                  <w:marLeft w:val="0"/>
                  <w:marRight w:val="0"/>
                  <w:marTop w:val="0"/>
                  <w:marBottom w:val="0"/>
                  <w:divBdr>
                    <w:top w:val="single" w:sz="2" w:space="0" w:color="D9D9E3"/>
                    <w:left w:val="single" w:sz="2" w:space="0" w:color="D9D9E3"/>
                    <w:bottom w:val="single" w:sz="2" w:space="0" w:color="D9D9E3"/>
                    <w:right w:val="single" w:sz="2" w:space="0" w:color="D9D9E3"/>
                  </w:divBdr>
                  <w:divsChild>
                    <w:div w:id="1795439875">
                      <w:marLeft w:val="0"/>
                      <w:marRight w:val="0"/>
                      <w:marTop w:val="0"/>
                      <w:marBottom w:val="0"/>
                      <w:divBdr>
                        <w:top w:val="single" w:sz="2" w:space="0" w:color="D9D9E3"/>
                        <w:left w:val="single" w:sz="2" w:space="0" w:color="D9D9E3"/>
                        <w:bottom w:val="single" w:sz="2" w:space="0" w:color="D9D9E3"/>
                        <w:right w:val="single" w:sz="2" w:space="0" w:color="D9D9E3"/>
                      </w:divBdr>
                      <w:divsChild>
                        <w:div w:id="1100491308">
                          <w:marLeft w:val="0"/>
                          <w:marRight w:val="0"/>
                          <w:marTop w:val="0"/>
                          <w:marBottom w:val="0"/>
                          <w:divBdr>
                            <w:top w:val="single" w:sz="2" w:space="0" w:color="D9D9E3"/>
                            <w:left w:val="single" w:sz="2" w:space="0" w:color="D9D9E3"/>
                            <w:bottom w:val="single" w:sz="2" w:space="0" w:color="D9D9E3"/>
                            <w:right w:val="single" w:sz="2" w:space="0" w:color="D9D9E3"/>
                          </w:divBdr>
                          <w:divsChild>
                            <w:div w:id="409276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37722447">
      <w:bodyDiv w:val="1"/>
      <w:marLeft w:val="0"/>
      <w:marRight w:val="0"/>
      <w:marTop w:val="0"/>
      <w:marBottom w:val="0"/>
      <w:divBdr>
        <w:top w:val="none" w:sz="0" w:space="0" w:color="auto"/>
        <w:left w:val="none" w:sz="0" w:space="0" w:color="auto"/>
        <w:bottom w:val="none" w:sz="0" w:space="0" w:color="auto"/>
        <w:right w:val="none" w:sz="0" w:space="0" w:color="auto"/>
      </w:divBdr>
    </w:div>
    <w:div w:id="213971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21" Type="http://schemas.openxmlformats.org/officeDocument/2006/relationships/diagramLayout" Target="diagrams/layout3.xml"/><Relationship Id="rId42" Type="http://schemas.openxmlformats.org/officeDocument/2006/relationships/diagramQuickStyle" Target="diagrams/quickStyle7.xml"/><Relationship Id="rId47" Type="http://schemas.openxmlformats.org/officeDocument/2006/relationships/hyperlink" Target="https://citeseerx.ist.psu.edu/document?repid=rep1&amp;type=pdf&amp;doi=5e6dec24eefd9ce08e933768791d83cd4fcb4de9" TargetMode="External"/><Relationship Id="rId63" Type="http://schemas.openxmlformats.org/officeDocument/2006/relationships/hyperlink" Target="https://www.weforum.org/reports/global-gender-gap-report-2022/" TargetMode="External"/><Relationship Id="rId68" Type="http://schemas.openxmlformats.org/officeDocument/2006/relationships/hyperlink" Target="https://core.ac.uk/download/pdf/328024723.pdf" TargetMode="External"/><Relationship Id="rId84" Type="http://schemas.openxmlformats.org/officeDocument/2006/relationships/hyperlink" Target="https://www.annualreviews.org/doi/abs/10.1146/annurev.soc.32.061604.123122" TargetMode="External"/><Relationship Id="rId89" Type="http://schemas.openxmlformats.org/officeDocument/2006/relationships/hyperlink" Target="https://www.emerald.com/insight/content/doi/10.1108/IJGE-04-2021-0068/full/html" TargetMode="External"/><Relationship Id="rId16" Type="http://schemas.openxmlformats.org/officeDocument/2006/relationships/diagramLayout" Target="diagrams/layout2.xml"/><Relationship Id="rId107" Type="http://schemas.openxmlformats.org/officeDocument/2006/relationships/hyperlink" Target="https://www.who.int/southeastasia/health-topics/reproductive-health" TargetMode="External"/><Relationship Id="rId11" Type="http://schemas.openxmlformats.org/officeDocument/2006/relationships/diagramLayout" Target="diagrams/layout1.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53" Type="http://schemas.openxmlformats.org/officeDocument/2006/relationships/hyperlink" Target="https://www.sciencedirect.com/science/article/pii/S0273229713000385" TargetMode="External"/><Relationship Id="rId58" Type="http://schemas.openxmlformats.org/officeDocument/2006/relationships/hyperlink" Target="https://citeseerx.ist.psu.edu/document?repid=rep1&amp;type=pdf&amp;doi=c2f63316528e9d8c5aa8d1c0aa7afe02d03bc1db" TargetMode="External"/><Relationship Id="rId74" Type="http://schemas.openxmlformats.org/officeDocument/2006/relationships/hyperlink" Target="https://www.jstor.org/stable/24931078" TargetMode="External"/><Relationship Id="rId79" Type="http://schemas.openxmlformats.org/officeDocument/2006/relationships/hyperlink" Target="http://cept.ac.in/UserFiles/File/CUE/Working%20Papers/Revised%20New/022_Street%20Vendors%20in%20Ahmedabad%20Status.pdf" TargetMode="External"/><Relationship Id="rId102" Type="http://schemas.openxmlformats.org/officeDocument/2006/relationships/hyperlink" Target="http://erepository.uonbi.ac.ke/handle/11295/97752" TargetMode="External"/><Relationship Id="rId5" Type="http://schemas.openxmlformats.org/officeDocument/2006/relationships/webSettings" Target="webSettings.xml"/><Relationship Id="rId90" Type="http://schemas.openxmlformats.org/officeDocument/2006/relationships/hyperlink" Target="https://www.ilo.org/global/topics/employment-promotion/informal-economy/publications/lang--en/index.htm" TargetMode="External"/><Relationship Id="rId95" Type="http://schemas.openxmlformats.org/officeDocument/2006/relationships/hyperlink" Target="https://www.journals.uchicago.edu/doi/abs/10.1086/230825" TargetMode="External"/><Relationship Id="rId22" Type="http://schemas.openxmlformats.org/officeDocument/2006/relationships/diagramQuickStyle" Target="diagrams/quickStyle3.xml"/><Relationship Id="rId27" Type="http://schemas.openxmlformats.org/officeDocument/2006/relationships/diagramQuickStyle" Target="diagrams/quickStyle4.xml"/><Relationship Id="rId43" Type="http://schemas.openxmlformats.org/officeDocument/2006/relationships/diagramColors" Target="diagrams/colors7.xml"/><Relationship Id="rId48" Type="http://schemas.openxmlformats.org/officeDocument/2006/relationships/hyperlink" Target="https://www.jstor.org/stable/4418270" TargetMode="External"/><Relationship Id="rId64" Type="http://schemas.openxmlformats.org/officeDocument/2006/relationships/hyperlink" Target="https://doi.org/10.13140/RG.2.1.3094.0001" TargetMode="External"/><Relationship Id="rId69" Type="http://schemas.openxmlformats.org/officeDocument/2006/relationships/hyperlink" Target="https://www.ilo.org/islamabad/areasofwork/informal-economy/lang--en/index.htm" TargetMode="External"/><Relationship Id="rId80" Type="http://schemas.openxmlformats.org/officeDocument/2006/relationships/hyperlink" Target="https://www.jstor.org/stable/41260291" TargetMode="External"/><Relationship Id="rId85" Type="http://schemas.openxmlformats.org/officeDocument/2006/relationships/hyperlink" Target="https://www.jstor.org/stable/4400348" TargetMode="External"/><Relationship Id="rId12" Type="http://schemas.openxmlformats.org/officeDocument/2006/relationships/diagramQuickStyle" Target="diagrams/quickStyle1.xml"/><Relationship Id="rId17" Type="http://schemas.openxmlformats.org/officeDocument/2006/relationships/diagramQuickStyle" Target="diagrams/quickStyle2.xml"/><Relationship Id="rId33" Type="http://schemas.openxmlformats.org/officeDocument/2006/relationships/diagramColors" Target="diagrams/colors5.xml"/><Relationship Id="rId38" Type="http://schemas.openxmlformats.org/officeDocument/2006/relationships/diagramColors" Target="diagrams/colors6.xml"/><Relationship Id="rId59" Type="http://schemas.openxmlformats.org/officeDocument/2006/relationships/hyperlink" Target="https://doi.org/10.47264/idea.lassij/6.1.15" TargetMode="External"/><Relationship Id="rId103" Type="http://schemas.openxmlformats.org/officeDocument/2006/relationships/hyperlink" Target="https://mulpress.mcmaster.ca/globallabour/article/view/3126/2709" TargetMode="External"/><Relationship Id="rId108" Type="http://schemas.openxmlformats.org/officeDocument/2006/relationships/hyperlink" Target="https://link.springer.com/article/10.1007/s10708-012-9449-7" TargetMode="External"/><Relationship Id="rId54" Type="http://schemas.openxmlformats.org/officeDocument/2006/relationships/hyperlink" Target="https://www.tandfonline.com/doi/abs/10.1080/13552074.2010.491345" TargetMode="External"/><Relationship Id="rId70" Type="http://schemas.openxmlformats.org/officeDocument/2006/relationships/hyperlink" Target="http://www.kwilliamkapp.de/documents/SC-EcoDev-EnvDisruption.pdf" TargetMode="External"/><Relationship Id="rId75" Type="http://schemas.openxmlformats.org/officeDocument/2006/relationships/hyperlink" Target="https://www.diva-portal.org/smash/record.jsf?pid=diva2:795318" TargetMode="External"/><Relationship Id="rId91" Type="http://schemas.openxmlformats.org/officeDocument/2006/relationships/hyperlink" Target="http://worldscholars.org/index.php/ajhss/article/view/982" TargetMode="External"/><Relationship Id="rId96" Type="http://schemas.openxmlformats.org/officeDocument/2006/relationships/hyperlink" Target="https://onlinelibrary.wiley.com/doi/abs/10.1111/j.1468-2427.2012.0115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6.xml"/><Relationship Id="rId49" Type="http://schemas.openxmlformats.org/officeDocument/2006/relationships/hyperlink" Target="https://www.ceeol.com/search/article-detail?id=1022200" TargetMode="External"/><Relationship Id="rId57" Type="http://schemas.openxmlformats.org/officeDocument/2006/relationships/hyperlink" Target="https://ejournal.lucp.net/index.php/ijrtbt/article/view/759" TargetMode="External"/><Relationship Id="rId106" Type="http://schemas.openxmlformats.org/officeDocument/2006/relationships/hyperlink" Target="https://www.who.int/health-topics/occupationalhealth" TargetMode="External"/><Relationship Id="rId10" Type="http://schemas.openxmlformats.org/officeDocument/2006/relationships/diagramData" Target="diagrams/data1.xml"/><Relationship Id="rId31" Type="http://schemas.openxmlformats.org/officeDocument/2006/relationships/diagramLayout" Target="diagrams/layout5.xml"/><Relationship Id="rId44" Type="http://schemas.microsoft.com/office/2007/relationships/diagramDrawing" Target="diagrams/drawing7.xml"/><Relationship Id="rId52" Type="http://schemas.openxmlformats.org/officeDocument/2006/relationships/hyperlink" Target="https://www.sciencedirect.com/science/article/pii/S0264275116306229" TargetMode="External"/><Relationship Id="rId60" Type="http://schemas.openxmlformats.org/officeDocument/2006/relationships/hyperlink" Target="http://ir.gzu.ac.zw:8080/jspui/handle/123456789/300" TargetMode="External"/><Relationship Id="rId65" Type="http://schemas.openxmlformats.org/officeDocument/2006/relationships/hyperlink" Target="https://www.researchgate.net/profile/Karen-Hardee-2/publication/237329245_Population_Fertility_and_Family_Planning_in_Pakistan_A_Program_in_Stagnation/links/5c1469fd4585157ac1c2f609/Population-Fertility-and-Family-Planning-in-Pakistan-A-Program-in-Stagnation.pdf" TargetMode="External"/><Relationship Id="rId73" Type="http://schemas.openxmlformats.org/officeDocument/2006/relationships/hyperlink" Target="https://www.thelancet.com/journals/lancet/article/PIIS0140-6736(00)02653-2/fulltext?cc=y%3D%5B%2Fquote%5D" TargetMode="External"/><Relationship Id="rId78" Type="http://schemas.openxmlformats.org/officeDocument/2006/relationships/hyperlink" Target="https://dl.acm.org/doi/abs/10.1145/3290607.3313042" TargetMode="External"/><Relationship Id="rId81" Type="http://schemas.openxmlformats.org/officeDocument/2006/relationships/hyperlink" Target="https://link.springer.com/article/10.1007/s10943-013-9767-1" TargetMode="External"/><Relationship Id="rId86" Type="http://schemas.openxmlformats.org/officeDocument/2006/relationships/hyperlink" Target="https://www.hindawi.com/journals/JEPH/2014/701316/" TargetMode="External"/><Relationship Id="rId94" Type="http://schemas.openxmlformats.org/officeDocument/2006/relationships/hyperlink" Target="https://wrap.warwick.ac.uk/2430/" TargetMode="External"/><Relationship Id="rId99" Type="http://schemas.openxmlformats.org/officeDocument/2006/relationships/hyperlink" Target="https://asiapacific.unwomen.org/en/countries/pakistan" TargetMode="External"/><Relationship Id="rId101" Type="http://schemas.openxmlformats.org/officeDocument/2006/relationships/hyperlink" Target="https://treaties.un.org/doc/treaties/1976/01/19760103%2009-57%20pm/ch_iv_03.pdf"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microsoft.com/office/2007/relationships/diagramDrawing" Target="diagrams/drawing6.xml"/><Relationship Id="rId109" Type="http://schemas.openxmlformats.org/officeDocument/2006/relationships/fontTable" Target="fontTable.xml"/><Relationship Id="rId34" Type="http://schemas.microsoft.com/office/2007/relationships/diagramDrawing" Target="diagrams/drawing5.xml"/><Relationship Id="rId50" Type="http://schemas.openxmlformats.org/officeDocument/2006/relationships/hyperlink" Target="https://www.jstor.org/stable/4416705" TargetMode="External"/><Relationship Id="rId55" Type="http://schemas.openxmlformats.org/officeDocument/2006/relationships/hyperlink" Target="https://knowledgecommons.popcouncil.org/departments_sbsr-pgy/188/" TargetMode="External"/><Relationship Id="rId76" Type="http://schemas.openxmlformats.org/officeDocument/2006/relationships/hyperlink" Target="https://apps.who.int/iris/bitstream/handle/10665/42651/924159053X.pdf" TargetMode="External"/><Relationship Id="rId97" Type="http://schemas.openxmlformats.org/officeDocument/2006/relationships/hyperlink" Target="http://ulspace.ul.ac.za/handle/10386/3402" TargetMode="External"/><Relationship Id="rId104" Type="http://schemas.openxmlformats.org/officeDocument/2006/relationships/hyperlink" Target="https://onlinelibrary.wiley.com/doi/abs/10.1002/tie.21596" TargetMode="External"/><Relationship Id="rId7" Type="http://schemas.openxmlformats.org/officeDocument/2006/relationships/endnotes" Target="endnotes.xml"/><Relationship Id="rId71" Type="http://schemas.openxmlformats.org/officeDocument/2006/relationships/hyperlink" Target="https://papers.ssrn.com/sol3/papers.cfm?abstract_id=2491820" TargetMode="External"/><Relationship Id="rId92" Type="http://schemas.openxmlformats.org/officeDocument/2006/relationships/hyperlink" Target="https://www.academia.edu/download/81510704/IJCSV2A19_Reyes.pdf" TargetMode="External"/><Relationship Id="rId2" Type="http://schemas.openxmlformats.org/officeDocument/2006/relationships/numbering" Target="numbering.xml"/><Relationship Id="rId29" Type="http://schemas.microsoft.com/office/2007/relationships/diagramDrawing" Target="diagrams/drawing4.xml"/><Relationship Id="rId24" Type="http://schemas.microsoft.com/office/2007/relationships/diagramDrawing" Target="diagrams/drawing3.xml"/><Relationship Id="rId40" Type="http://schemas.openxmlformats.org/officeDocument/2006/relationships/diagramData" Target="diagrams/data7.xml"/><Relationship Id="rId45" Type="http://schemas.openxmlformats.org/officeDocument/2006/relationships/hyperlink" Target="https://academicjournals.org/journal/IJSA/article-full-text/6323F8862541" TargetMode="External"/><Relationship Id="rId66" Type="http://schemas.openxmlformats.org/officeDocument/2006/relationships/hyperlink" Target="http://www.jstor.org/stable/23816368" TargetMode="External"/><Relationship Id="rId87" Type="http://schemas.openxmlformats.org/officeDocument/2006/relationships/hyperlink" Target="https://www.mdpi.com/2073-445X/11/6/829" TargetMode="External"/><Relationship Id="rId110" Type="http://schemas.openxmlformats.org/officeDocument/2006/relationships/theme" Target="theme/theme1.xml"/><Relationship Id="rId61" Type="http://schemas.openxmlformats.org/officeDocument/2006/relationships/hyperlink" Target="https://www.tandfonline.com/doi/abs/10.1080/00045608.2015.1117936" TargetMode="External"/><Relationship Id="rId82" Type="http://schemas.openxmlformats.org/officeDocument/2006/relationships/hyperlink" Target="https://journals.sagepub.com/doi/abs/10.1177/0169796x1102700403" TargetMode="External"/><Relationship Id="rId19" Type="http://schemas.microsoft.com/office/2007/relationships/diagramDrawing" Target="diagrams/drawing2.xml"/><Relationship Id="rId14" Type="http://schemas.microsoft.com/office/2007/relationships/diagramDrawing" Target="diagrams/drawing1.xml"/><Relationship Id="rId30" Type="http://schemas.openxmlformats.org/officeDocument/2006/relationships/diagramData" Target="diagrams/data5.xml"/><Relationship Id="rId35" Type="http://schemas.openxmlformats.org/officeDocument/2006/relationships/diagramData" Target="diagrams/data6.xml"/><Relationship Id="rId56" Type="http://schemas.openxmlformats.org/officeDocument/2006/relationships/hyperlink" Target="https://onlinelibrary.wiley.com/doi/abs/10.1111/j.1468-2427.2008.00823.x" TargetMode="External"/><Relationship Id="rId77" Type="http://schemas.openxmlformats.org/officeDocument/2006/relationships/hyperlink" Target="https://journals.sagepub.com/doi/abs/10.1080/00420980500120865" TargetMode="External"/><Relationship Id="rId100" Type="http://schemas.openxmlformats.org/officeDocument/2006/relationships/hyperlink" Target="https://www.un.org/en/about-us/universal-declaration-of-human-rights" TargetMode="External"/><Relationship Id="rId105" Type="http://schemas.openxmlformats.org/officeDocument/2006/relationships/hyperlink" Target="https://apps.who.int/iris/bitstream/handle/10665/43546/9789241594639_eng.pdf" TargetMode="External"/><Relationship Id="rId8" Type="http://schemas.openxmlformats.org/officeDocument/2006/relationships/image" Target="media/image1.png"/><Relationship Id="rId51" Type="http://schemas.openxmlformats.org/officeDocument/2006/relationships/hyperlink" Target="https://core.ac.uk/download/pdf/6314419.pdf" TargetMode="External"/><Relationship Id="rId72" Type="http://schemas.openxmlformats.org/officeDocument/2006/relationships/hyperlink" Target="https://www.sciencedirect.com/science/article/pii/S1352231006006856" TargetMode="External"/><Relationship Id="rId93" Type="http://schemas.openxmlformats.org/officeDocument/2006/relationships/hyperlink" Target="https://www.shram.org/uploadFiles/20171004021025.pdf" TargetMode="External"/><Relationship Id="rId98" Type="http://schemas.openxmlformats.org/officeDocument/2006/relationships/hyperlink" Target="https://www.unwomen.org/en/digital-library/publications/2016/12/cedaw-foryouth" TargetMode="External"/><Relationship Id="rId3" Type="http://schemas.openxmlformats.org/officeDocument/2006/relationships/styles" Target="styles.xml"/><Relationship Id="rId25" Type="http://schemas.openxmlformats.org/officeDocument/2006/relationships/diagramData" Target="diagrams/data4.xml"/><Relationship Id="rId46" Type="http://schemas.openxmlformats.org/officeDocument/2006/relationships/hyperlink" Target="https://journals.sagepub.com/doi/abs/10.1177/0169796X0201800211" TargetMode="External"/><Relationship Id="rId67" Type="http://schemas.openxmlformats.org/officeDocument/2006/relationships/hyperlink" Target="https://www.sciencedirect.com/science/article/pii/S1475158515000053" TargetMode="External"/><Relationship Id="rId20" Type="http://schemas.openxmlformats.org/officeDocument/2006/relationships/diagramData" Target="diagrams/data3.xml"/><Relationship Id="rId41" Type="http://schemas.openxmlformats.org/officeDocument/2006/relationships/diagramLayout" Target="diagrams/layout7.xml"/><Relationship Id="rId62" Type="http://schemas.openxmlformats.org/officeDocument/2006/relationships/hyperlink" Target="http://mail.journalppw.com/index.php/jpsp/article/view/3967" TargetMode="External"/><Relationship Id="rId83" Type="http://schemas.openxmlformats.org/officeDocument/2006/relationships/hyperlink" Target="https://www.tandfonline.com/doi/abs/10.1080/23322373.2018.1516939" TargetMode="External"/><Relationship Id="rId88" Type="http://schemas.openxmlformats.org/officeDocument/2006/relationships/hyperlink" Target="https://www.sciencedirect.com/science/article/pii/S027795360100288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6D8F8-5622-4B56-BC33-A4AD79EAF63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86DD5960-44F3-4650-B72E-D6C7DCA0716C}">
      <dgm:prSet phldrT="[Text]" custT="1"/>
      <dgm:spPr/>
      <dgm:t>
        <a:bodyPr/>
        <a:lstStyle/>
        <a:p>
          <a:r>
            <a:rPr lang="en-US" sz="1050">
              <a:latin typeface="Times New Roman" panose="02020603050405020304" pitchFamily="18" charset="0"/>
              <a:cs typeface="Times New Roman" panose="02020603050405020304" pitchFamily="18" charset="0"/>
            </a:rPr>
            <a:t>Social Captial Theory </a:t>
          </a:r>
        </a:p>
      </dgm:t>
    </dgm:pt>
    <dgm:pt modelId="{8A8B14FF-3D1E-40BE-B83A-E5BBF6099094}" type="parTrans" cxnId="{80668260-E7BB-4380-8C6B-341B8503A49E}">
      <dgm:prSet/>
      <dgm:spPr/>
      <dgm:t>
        <a:bodyPr/>
        <a:lstStyle/>
        <a:p>
          <a:endParaRPr lang="en-US"/>
        </a:p>
      </dgm:t>
    </dgm:pt>
    <dgm:pt modelId="{49735879-870C-41CF-9AEE-122B1D69D0D8}" type="sibTrans" cxnId="{80668260-E7BB-4380-8C6B-341B8503A49E}">
      <dgm:prSet/>
      <dgm:spPr/>
      <dgm:t>
        <a:bodyPr/>
        <a:lstStyle/>
        <a:p>
          <a:endParaRPr lang="en-US"/>
        </a:p>
      </dgm:t>
    </dgm:pt>
    <dgm:pt modelId="{C54D18B8-4B67-4BB9-A133-6C26030FA768}" type="asst">
      <dgm:prSet phldrT="[Text]" custT="1"/>
      <dgm:spPr/>
      <dgm:t>
        <a:bodyPr/>
        <a:lstStyle/>
        <a:p>
          <a:r>
            <a:rPr lang="en-US" sz="1050">
              <a:latin typeface="Times New Roman" panose="02020603050405020304" pitchFamily="18" charset="0"/>
              <a:cs typeface="Times New Roman" panose="02020603050405020304" pitchFamily="18" charset="0"/>
            </a:rPr>
            <a:t>Informal Social Networking</a:t>
          </a:r>
        </a:p>
      </dgm:t>
    </dgm:pt>
    <dgm:pt modelId="{60EE1CE1-9F4F-44D8-88FC-7B6115321F51}" type="parTrans" cxnId="{6D1CE452-2733-46DD-8AD2-3093095BF423}">
      <dgm:prSet/>
      <dgm:spPr/>
      <dgm:t>
        <a:bodyPr/>
        <a:lstStyle/>
        <a:p>
          <a:endParaRPr lang="en-US"/>
        </a:p>
      </dgm:t>
    </dgm:pt>
    <dgm:pt modelId="{1334F4E7-FCA0-473B-ACB8-47DC8B38D813}" type="sibTrans" cxnId="{6D1CE452-2733-46DD-8AD2-3093095BF423}">
      <dgm:prSet/>
      <dgm:spPr/>
      <dgm:t>
        <a:bodyPr/>
        <a:lstStyle/>
        <a:p>
          <a:endParaRPr lang="en-US"/>
        </a:p>
      </dgm:t>
    </dgm:pt>
    <dgm:pt modelId="{5F97CA90-8F3E-42B0-A6EC-0DE3B6F037F8}" type="asst">
      <dgm:prSet custT="1"/>
      <dgm:spPr/>
      <dgm:t>
        <a:bodyPr/>
        <a:lstStyle/>
        <a:p>
          <a:r>
            <a:rPr lang="en-US" sz="1050">
              <a:latin typeface="Times New Roman" panose="02020603050405020304" pitchFamily="18" charset="0"/>
              <a:cs typeface="Times New Roman" panose="02020603050405020304" pitchFamily="18" charset="0"/>
            </a:rPr>
            <a:t>Leveraging Socail Capital: Street Vendors' Network</a:t>
          </a:r>
        </a:p>
      </dgm:t>
    </dgm:pt>
    <dgm:pt modelId="{28930FCB-C552-4F67-BDEB-81AA23A2C84E}" type="parTrans" cxnId="{F8B3C571-A479-4573-A994-6A99B7CC7070}">
      <dgm:prSet/>
      <dgm:spPr/>
      <dgm:t>
        <a:bodyPr/>
        <a:lstStyle/>
        <a:p>
          <a:endParaRPr lang="en-US"/>
        </a:p>
      </dgm:t>
    </dgm:pt>
    <dgm:pt modelId="{E5166B0E-AF5B-471F-8A01-FC1D6CDE39A6}" type="sibTrans" cxnId="{F8B3C571-A479-4573-A994-6A99B7CC7070}">
      <dgm:prSet/>
      <dgm:spPr/>
      <dgm:t>
        <a:bodyPr/>
        <a:lstStyle/>
        <a:p>
          <a:endParaRPr lang="en-US"/>
        </a:p>
      </dgm:t>
    </dgm:pt>
    <dgm:pt modelId="{A915DDA9-AAEA-4916-B846-512DC4AA0790}">
      <dgm:prSet custT="1"/>
      <dgm:spPr/>
      <dgm:t>
        <a:bodyPr/>
        <a:lstStyle/>
        <a:p>
          <a:r>
            <a:rPr lang="en-US" sz="1050">
              <a:latin typeface="Times New Roman" panose="02020603050405020304" pitchFamily="18" charset="0"/>
              <a:cs typeface="Times New Roman" panose="02020603050405020304" pitchFamily="18" charset="0"/>
            </a:rPr>
            <a:t>Access to resources, Fostering collaboration, and Enhancing resilience through shared social networks and Support systems</a:t>
          </a:r>
        </a:p>
      </dgm:t>
    </dgm:pt>
    <dgm:pt modelId="{231FB121-764C-4B49-9E35-83E292A4D854}" type="parTrans" cxnId="{B3F9841D-C105-4949-8949-1AF89B87CB70}">
      <dgm:prSet/>
      <dgm:spPr/>
      <dgm:t>
        <a:bodyPr/>
        <a:lstStyle/>
        <a:p>
          <a:endParaRPr lang="en-US"/>
        </a:p>
      </dgm:t>
    </dgm:pt>
    <dgm:pt modelId="{92A525B1-7C41-4ED1-8108-B16FBD81336E}" type="sibTrans" cxnId="{B3F9841D-C105-4949-8949-1AF89B87CB70}">
      <dgm:prSet/>
      <dgm:spPr/>
      <dgm:t>
        <a:bodyPr/>
        <a:lstStyle/>
        <a:p>
          <a:endParaRPr lang="en-US"/>
        </a:p>
      </dgm:t>
    </dgm:pt>
    <dgm:pt modelId="{8C8058C0-4602-4CB3-A472-1B01BD051B9F}" type="pres">
      <dgm:prSet presAssocID="{DC66D8F8-5622-4B56-BC33-A4AD79EAF632}" presName="hierChild1" presStyleCnt="0">
        <dgm:presLayoutVars>
          <dgm:orgChart val="1"/>
          <dgm:chPref val="1"/>
          <dgm:dir/>
          <dgm:animOne val="branch"/>
          <dgm:animLvl val="lvl"/>
          <dgm:resizeHandles/>
        </dgm:presLayoutVars>
      </dgm:prSet>
      <dgm:spPr/>
      <dgm:t>
        <a:bodyPr/>
        <a:lstStyle/>
        <a:p>
          <a:endParaRPr lang="en-US"/>
        </a:p>
      </dgm:t>
    </dgm:pt>
    <dgm:pt modelId="{A7262874-ABA5-4E9A-A23B-EDCA7D6851E2}" type="pres">
      <dgm:prSet presAssocID="{86DD5960-44F3-4650-B72E-D6C7DCA0716C}" presName="hierRoot1" presStyleCnt="0">
        <dgm:presLayoutVars>
          <dgm:hierBranch val="init"/>
        </dgm:presLayoutVars>
      </dgm:prSet>
      <dgm:spPr/>
    </dgm:pt>
    <dgm:pt modelId="{A06336B9-2A84-4D2F-9382-1E9742149AED}" type="pres">
      <dgm:prSet presAssocID="{86DD5960-44F3-4650-B72E-D6C7DCA0716C}" presName="rootComposite1" presStyleCnt="0"/>
      <dgm:spPr/>
    </dgm:pt>
    <dgm:pt modelId="{CBB1235B-4891-4250-AECE-875CE4BD3533}" type="pres">
      <dgm:prSet presAssocID="{86DD5960-44F3-4650-B72E-D6C7DCA0716C}" presName="rootText1" presStyleLbl="node0" presStyleIdx="0" presStyleCnt="1">
        <dgm:presLayoutVars>
          <dgm:chPref val="3"/>
        </dgm:presLayoutVars>
      </dgm:prSet>
      <dgm:spPr/>
      <dgm:t>
        <a:bodyPr/>
        <a:lstStyle/>
        <a:p>
          <a:endParaRPr lang="en-US"/>
        </a:p>
      </dgm:t>
    </dgm:pt>
    <dgm:pt modelId="{F9849D7E-EAD7-4AAA-BADE-28FA470BC5E8}" type="pres">
      <dgm:prSet presAssocID="{86DD5960-44F3-4650-B72E-D6C7DCA0716C}" presName="rootConnector1" presStyleLbl="node1" presStyleIdx="0" presStyleCnt="0"/>
      <dgm:spPr/>
      <dgm:t>
        <a:bodyPr/>
        <a:lstStyle/>
        <a:p>
          <a:endParaRPr lang="en-US"/>
        </a:p>
      </dgm:t>
    </dgm:pt>
    <dgm:pt modelId="{1968126A-B01E-4D46-BCD6-65C647CEB22B}" type="pres">
      <dgm:prSet presAssocID="{86DD5960-44F3-4650-B72E-D6C7DCA0716C}" presName="hierChild2" presStyleCnt="0"/>
      <dgm:spPr/>
    </dgm:pt>
    <dgm:pt modelId="{508D27D2-398A-4553-8305-C3914A1F9FC7}" type="pres">
      <dgm:prSet presAssocID="{231FB121-764C-4B49-9E35-83E292A4D854}" presName="Name37" presStyleLbl="parChTrans1D2" presStyleIdx="0" presStyleCnt="3"/>
      <dgm:spPr/>
      <dgm:t>
        <a:bodyPr/>
        <a:lstStyle/>
        <a:p>
          <a:endParaRPr lang="en-US"/>
        </a:p>
      </dgm:t>
    </dgm:pt>
    <dgm:pt modelId="{0D3AAE15-4053-41DF-BD2E-B471C12C949B}" type="pres">
      <dgm:prSet presAssocID="{A915DDA9-AAEA-4916-B846-512DC4AA0790}" presName="hierRoot2" presStyleCnt="0">
        <dgm:presLayoutVars>
          <dgm:hierBranch val="init"/>
        </dgm:presLayoutVars>
      </dgm:prSet>
      <dgm:spPr/>
    </dgm:pt>
    <dgm:pt modelId="{A8AD320C-3E72-4723-A846-2FD6766587E1}" type="pres">
      <dgm:prSet presAssocID="{A915DDA9-AAEA-4916-B846-512DC4AA0790}" presName="rootComposite" presStyleCnt="0"/>
      <dgm:spPr/>
    </dgm:pt>
    <dgm:pt modelId="{9A4D0B14-2054-412F-BC94-ECE46C19C992}" type="pres">
      <dgm:prSet presAssocID="{A915DDA9-AAEA-4916-B846-512DC4AA0790}" presName="rootText" presStyleLbl="node2" presStyleIdx="0" presStyleCnt="1" custScaleX="221405">
        <dgm:presLayoutVars>
          <dgm:chPref val="3"/>
        </dgm:presLayoutVars>
      </dgm:prSet>
      <dgm:spPr/>
      <dgm:t>
        <a:bodyPr/>
        <a:lstStyle/>
        <a:p>
          <a:endParaRPr lang="en-US"/>
        </a:p>
      </dgm:t>
    </dgm:pt>
    <dgm:pt modelId="{907A3245-550E-4BEC-ADF9-F1C135D7E5C1}" type="pres">
      <dgm:prSet presAssocID="{A915DDA9-AAEA-4916-B846-512DC4AA0790}" presName="rootConnector" presStyleLbl="node2" presStyleIdx="0" presStyleCnt="1"/>
      <dgm:spPr/>
      <dgm:t>
        <a:bodyPr/>
        <a:lstStyle/>
        <a:p>
          <a:endParaRPr lang="en-US"/>
        </a:p>
      </dgm:t>
    </dgm:pt>
    <dgm:pt modelId="{F9898484-62F9-4B74-BAC0-16CC01CEAD9F}" type="pres">
      <dgm:prSet presAssocID="{A915DDA9-AAEA-4916-B846-512DC4AA0790}" presName="hierChild4" presStyleCnt="0"/>
      <dgm:spPr/>
    </dgm:pt>
    <dgm:pt modelId="{AD8557E6-4131-4840-821A-CC2E872964FE}" type="pres">
      <dgm:prSet presAssocID="{A915DDA9-AAEA-4916-B846-512DC4AA0790}" presName="hierChild5" presStyleCnt="0"/>
      <dgm:spPr/>
    </dgm:pt>
    <dgm:pt modelId="{7DB0E0AC-CB41-4DE2-976E-6300E2E7BAAF}" type="pres">
      <dgm:prSet presAssocID="{86DD5960-44F3-4650-B72E-D6C7DCA0716C}" presName="hierChild3" presStyleCnt="0"/>
      <dgm:spPr/>
    </dgm:pt>
    <dgm:pt modelId="{03023416-3B96-4F01-8867-3A4EA04C9A70}" type="pres">
      <dgm:prSet presAssocID="{60EE1CE1-9F4F-44D8-88FC-7B6115321F51}" presName="Name111" presStyleLbl="parChTrans1D2" presStyleIdx="1" presStyleCnt="3"/>
      <dgm:spPr/>
      <dgm:t>
        <a:bodyPr/>
        <a:lstStyle/>
        <a:p>
          <a:endParaRPr lang="en-US"/>
        </a:p>
      </dgm:t>
    </dgm:pt>
    <dgm:pt modelId="{2E210B68-EE1D-420A-97F3-AB57A858EB72}" type="pres">
      <dgm:prSet presAssocID="{C54D18B8-4B67-4BB9-A133-6C26030FA768}" presName="hierRoot3" presStyleCnt="0">
        <dgm:presLayoutVars>
          <dgm:hierBranch val="init"/>
        </dgm:presLayoutVars>
      </dgm:prSet>
      <dgm:spPr/>
    </dgm:pt>
    <dgm:pt modelId="{A3587BE6-BA5E-42E4-B8B3-E7675223BB6E}" type="pres">
      <dgm:prSet presAssocID="{C54D18B8-4B67-4BB9-A133-6C26030FA768}" presName="rootComposite3" presStyleCnt="0"/>
      <dgm:spPr/>
    </dgm:pt>
    <dgm:pt modelId="{6FA4D1C7-8329-4F2C-81C9-197CBA3AE31A}" type="pres">
      <dgm:prSet presAssocID="{C54D18B8-4B67-4BB9-A133-6C26030FA768}" presName="rootText3" presStyleLbl="asst1" presStyleIdx="0" presStyleCnt="2">
        <dgm:presLayoutVars>
          <dgm:chPref val="3"/>
        </dgm:presLayoutVars>
      </dgm:prSet>
      <dgm:spPr/>
      <dgm:t>
        <a:bodyPr/>
        <a:lstStyle/>
        <a:p>
          <a:endParaRPr lang="en-US"/>
        </a:p>
      </dgm:t>
    </dgm:pt>
    <dgm:pt modelId="{18D18449-8B18-467D-81FE-2171BEC12B5B}" type="pres">
      <dgm:prSet presAssocID="{C54D18B8-4B67-4BB9-A133-6C26030FA768}" presName="rootConnector3" presStyleLbl="asst1" presStyleIdx="0" presStyleCnt="2"/>
      <dgm:spPr/>
      <dgm:t>
        <a:bodyPr/>
        <a:lstStyle/>
        <a:p>
          <a:endParaRPr lang="en-US"/>
        </a:p>
      </dgm:t>
    </dgm:pt>
    <dgm:pt modelId="{8AADBAEB-DE67-4F7A-BECD-AF54FF714C4E}" type="pres">
      <dgm:prSet presAssocID="{C54D18B8-4B67-4BB9-A133-6C26030FA768}" presName="hierChild6" presStyleCnt="0"/>
      <dgm:spPr/>
    </dgm:pt>
    <dgm:pt modelId="{A6BA43B4-38CC-49AB-8643-1ACE1C75F413}" type="pres">
      <dgm:prSet presAssocID="{C54D18B8-4B67-4BB9-A133-6C26030FA768}" presName="hierChild7" presStyleCnt="0"/>
      <dgm:spPr/>
    </dgm:pt>
    <dgm:pt modelId="{F186BFEC-9575-4F5C-8490-1F6BBD0AACEF}" type="pres">
      <dgm:prSet presAssocID="{28930FCB-C552-4F67-BDEB-81AA23A2C84E}" presName="Name111" presStyleLbl="parChTrans1D2" presStyleIdx="2" presStyleCnt="3"/>
      <dgm:spPr/>
      <dgm:t>
        <a:bodyPr/>
        <a:lstStyle/>
        <a:p>
          <a:endParaRPr lang="en-US"/>
        </a:p>
      </dgm:t>
    </dgm:pt>
    <dgm:pt modelId="{DA16AC06-FEDA-4D16-B5FE-6228DC732988}" type="pres">
      <dgm:prSet presAssocID="{5F97CA90-8F3E-42B0-A6EC-0DE3B6F037F8}" presName="hierRoot3" presStyleCnt="0">
        <dgm:presLayoutVars>
          <dgm:hierBranch val="init"/>
        </dgm:presLayoutVars>
      </dgm:prSet>
      <dgm:spPr/>
    </dgm:pt>
    <dgm:pt modelId="{02F6E9F1-5B43-4795-9028-CBF2EDEBAED2}" type="pres">
      <dgm:prSet presAssocID="{5F97CA90-8F3E-42B0-A6EC-0DE3B6F037F8}" presName="rootComposite3" presStyleCnt="0"/>
      <dgm:spPr/>
    </dgm:pt>
    <dgm:pt modelId="{E8AC2017-E715-4977-A9B4-1B838751E395}" type="pres">
      <dgm:prSet presAssocID="{5F97CA90-8F3E-42B0-A6EC-0DE3B6F037F8}" presName="rootText3" presStyleLbl="asst1" presStyleIdx="1" presStyleCnt="2">
        <dgm:presLayoutVars>
          <dgm:chPref val="3"/>
        </dgm:presLayoutVars>
      </dgm:prSet>
      <dgm:spPr/>
      <dgm:t>
        <a:bodyPr/>
        <a:lstStyle/>
        <a:p>
          <a:endParaRPr lang="en-US"/>
        </a:p>
      </dgm:t>
    </dgm:pt>
    <dgm:pt modelId="{63C08B1A-C08A-4247-BC66-F4C62E0AE93F}" type="pres">
      <dgm:prSet presAssocID="{5F97CA90-8F3E-42B0-A6EC-0DE3B6F037F8}" presName="rootConnector3" presStyleLbl="asst1" presStyleIdx="1" presStyleCnt="2"/>
      <dgm:spPr/>
      <dgm:t>
        <a:bodyPr/>
        <a:lstStyle/>
        <a:p>
          <a:endParaRPr lang="en-US"/>
        </a:p>
      </dgm:t>
    </dgm:pt>
    <dgm:pt modelId="{5F3796ED-96F1-4EF8-B521-E9A2E694999E}" type="pres">
      <dgm:prSet presAssocID="{5F97CA90-8F3E-42B0-A6EC-0DE3B6F037F8}" presName="hierChild6" presStyleCnt="0"/>
      <dgm:spPr/>
    </dgm:pt>
    <dgm:pt modelId="{F0A3419F-6A07-4C7C-9A8B-9165ABF527D4}" type="pres">
      <dgm:prSet presAssocID="{5F97CA90-8F3E-42B0-A6EC-0DE3B6F037F8}" presName="hierChild7" presStyleCnt="0"/>
      <dgm:spPr/>
    </dgm:pt>
  </dgm:ptLst>
  <dgm:cxnLst>
    <dgm:cxn modelId="{F8B3C571-A479-4573-A994-6A99B7CC7070}" srcId="{86DD5960-44F3-4650-B72E-D6C7DCA0716C}" destId="{5F97CA90-8F3E-42B0-A6EC-0DE3B6F037F8}" srcOrd="1" destOrd="0" parTransId="{28930FCB-C552-4F67-BDEB-81AA23A2C84E}" sibTransId="{E5166B0E-AF5B-471F-8A01-FC1D6CDE39A6}"/>
    <dgm:cxn modelId="{D1A512F7-1DE8-4241-A84D-A9BEF5C3D188}" type="presOf" srcId="{A915DDA9-AAEA-4916-B846-512DC4AA0790}" destId="{907A3245-550E-4BEC-ADF9-F1C135D7E5C1}" srcOrd="1" destOrd="0" presId="urn:microsoft.com/office/officeart/2005/8/layout/orgChart1"/>
    <dgm:cxn modelId="{B3F9841D-C105-4949-8949-1AF89B87CB70}" srcId="{86DD5960-44F3-4650-B72E-D6C7DCA0716C}" destId="{A915DDA9-AAEA-4916-B846-512DC4AA0790}" srcOrd="2" destOrd="0" parTransId="{231FB121-764C-4B49-9E35-83E292A4D854}" sibTransId="{92A525B1-7C41-4ED1-8108-B16FBD81336E}"/>
    <dgm:cxn modelId="{A25FABEB-5FDC-4703-A811-5A225D645129}" type="presOf" srcId="{5F97CA90-8F3E-42B0-A6EC-0DE3B6F037F8}" destId="{E8AC2017-E715-4977-A9B4-1B838751E395}" srcOrd="0" destOrd="0" presId="urn:microsoft.com/office/officeart/2005/8/layout/orgChart1"/>
    <dgm:cxn modelId="{53B139F4-691F-41AE-932C-0E4734D12BA3}" type="presOf" srcId="{5F97CA90-8F3E-42B0-A6EC-0DE3B6F037F8}" destId="{63C08B1A-C08A-4247-BC66-F4C62E0AE93F}" srcOrd="1" destOrd="0" presId="urn:microsoft.com/office/officeart/2005/8/layout/orgChart1"/>
    <dgm:cxn modelId="{6E4518D3-94B6-40B6-8E9B-AF864458CCE1}" type="presOf" srcId="{DC66D8F8-5622-4B56-BC33-A4AD79EAF632}" destId="{8C8058C0-4602-4CB3-A472-1B01BD051B9F}" srcOrd="0" destOrd="0" presId="urn:microsoft.com/office/officeart/2005/8/layout/orgChart1"/>
    <dgm:cxn modelId="{AB5F55DD-7945-475A-BDD1-8D95784C4A87}" type="presOf" srcId="{60EE1CE1-9F4F-44D8-88FC-7B6115321F51}" destId="{03023416-3B96-4F01-8867-3A4EA04C9A70}" srcOrd="0" destOrd="0" presId="urn:microsoft.com/office/officeart/2005/8/layout/orgChart1"/>
    <dgm:cxn modelId="{428FB5C6-BF8D-42D7-BDFF-742DC47CE08C}" type="presOf" srcId="{86DD5960-44F3-4650-B72E-D6C7DCA0716C}" destId="{CBB1235B-4891-4250-AECE-875CE4BD3533}" srcOrd="0" destOrd="0" presId="urn:microsoft.com/office/officeart/2005/8/layout/orgChart1"/>
    <dgm:cxn modelId="{72B2FE88-470D-45E3-9BEF-C27FD545E1BE}" type="presOf" srcId="{C54D18B8-4B67-4BB9-A133-6C26030FA768}" destId="{18D18449-8B18-467D-81FE-2171BEC12B5B}" srcOrd="1" destOrd="0" presId="urn:microsoft.com/office/officeart/2005/8/layout/orgChart1"/>
    <dgm:cxn modelId="{DFC086D3-7BA3-435D-910E-033419D6AECC}" type="presOf" srcId="{86DD5960-44F3-4650-B72E-D6C7DCA0716C}" destId="{F9849D7E-EAD7-4AAA-BADE-28FA470BC5E8}" srcOrd="1" destOrd="0" presId="urn:microsoft.com/office/officeart/2005/8/layout/orgChart1"/>
    <dgm:cxn modelId="{6D1CE452-2733-46DD-8AD2-3093095BF423}" srcId="{86DD5960-44F3-4650-B72E-D6C7DCA0716C}" destId="{C54D18B8-4B67-4BB9-A133-6C26030FA768}" srcOrd="0" destOrd="0" parTransId="{60EE1CE1-9F4F-44D8-88FC-7B6115321F51}" sibTransId="{1334F4E7-FCA0-473B-ACB8-47DC8B38D813}"/>
    <dgm:cxn modelId="{5E7F1117-C4A2-46F2-A583-5CFADB042F83}" type="presOf" srcId="{231FB121-764C-4B49-9E35-83E292A4D854}" destId="{508D27D2-398A-4553-8305-C3914A1F9FC7}" srcOrd="0" destOrd="0" presId="urn:microsoft.com/office/officeart/2005/8/layout/orgChart1"/>
    <dgm:cxn modelId="{D600731A-A38C-416D-B304-224E1684D03A}" type="presOf" srcId="{C54D18B8-4B67-4BB9-A133-6C26030FA768}" destId="{6FA4D1C7-8329-4F2C-81C9-197CBA3AE31A}" srcOrd="0" destOrd="0" presId="urn:microsoft.com/office/officeart/2005/8/layout/orgChart1"/>
    <dgm:cxn modelId="{187A6925-D0AD-498A-A76B-AF74B039BCAA}" type="presOf" srcId="{28930FCB-C552-4F67-BDEB-81AA23A2C84E}" destId="{F186BFEC-9575-4F5C-8490-1F6BBD0AACEF}" srcOrd="0" destOrd="0" presId="urn:microsoft.com/office/officeart/2005/8/layout/orgChart1"/>
    <dgm:cxn modelId="{BAB254FD-D917-4FC0-BB75-9EADFCE7B528}" type="presOf" srcId="{A915DDA9-AAEA-4916-B846-512DC4AA0790}" destId="{9A4D0B14-2054-412F-BC94-ECE46C19C992}" srcOrd="0" destOrd="0" presId="urn:microsoft.com/office/officeart/2005/8/layout/orgChart1"/>
    <dgm:cxn modelId="{80668260-E7BB-4380-8C6B-341B8503A49E}" srcId="{DC66D8F8-5622-4B56-BC33-A4AD79EAF632}" destId="{86DD5960-44F3-4650-B72E-D6C7DCA0716C}" srcOrd="0" destOrd="0" parTransId="{8A8B14FF-3D1E-40BE-B83A-E5BBF6099094}" sibTransId="{49735879-870C-41CF-9AEE-122B1D69D0D8}"/>
    <dgm:cxn modelId="{3E232465-D7B7-4A63-8CC5-2443F0AC1983}" type="presParOf" srcId="{8C8058C0-4602-4CB3-A472-1B01BD051B9F}" destId="{A7262874-ABA5-4E9A-A23B-EDCA7D6851E2}" srcOrd="0" destOrd="0" presId="urn:microsoft.com/office/officeart/2005/8/layout/orgChart1"/>
    <dgm:cxn modelId="{C5FED41B-A9A5-408C-989D-EF53BEEFDAB7}" type="presParOf" srcId="{A7262874-ABA5-4E9A-A23B-EDCA7D6851E2}" destId="{A06336B9-2A84-4D2F-9382-1E9742149AED}" srcOrd="0" destOrd="0" presId="urn:microsoft.com/office/officeart/2005/8/layout/orgChart1"/>
    <dgm:cxn modelId="{53ED67F1-2D10-4928-B977-FA500DEEFB75}" type="presParOf" srcId="{A06336B9-2A84-4D2F-9382-1E9742149AED}" destId="{CBB1235B-4891-4250-AECE-875CE4BD3533}" srcOrd="0" destOrd="0" presId="urn:microsoft.com/office/officeart/2005/8/layout/orgChart1"/>
    <dgm:cxn modelId="{361FD8F2-72D1-4882-A874-680A963C37FB}" type="presParOf" srcId="{A06336B9-2A84-4D2F-9382-1E9742149AED}" destId="{F9849D7E-EAD7-4AAA-BADE-28FA470BC5E8}" srcOrd="1" destOrd="0" presId="urn:microsoft.com/office/officeart/2005/8/layout/orgChart1"/>
    <dgm:cxn modelId="{14E25806-68BB-4259-BFAC-96E920F7DBB6}" type="presParOf" srcId="{A7262874-ABA5-4E9A-A23B-EDCA7D6851E2}" destId="{1968126A-B01E-4D46-BCD6-65C647CEB22B}" srcOrd="1" destOrd="0" presId="urn:microsoft.com/office/officeart/2005/8/layout/orgChart1"/>
    <dgm:cxn modelId="{64E485F7-F59A-4ECF-A46D-1B9F0DE95AD1}" type="presParOf" srcId="{1968126A-B01E-4D46-BCD6-65C647CEB22B}" destId="{508D27D2-398A-4553-8305-C3914A1F9FC7}" srcOrd="0" destOrd="0" presId="urn:microsoft.com/office/officeart/2005/8/layout/orgChart1"/>
    <dgm:cxn modelId="{11530EA1-1477-4992-B27E-0A6FEF31F0D6}" type="presParOf" srcId="{1968126A-B01E-4D46-BCD6-65C647CEB22B}" destId="{0D3AAE15-4053-41DF-BD2E-B471C12C949B}" srcOrd="1" destOrd="0" presId="urn:microsoft.com/office/officeart/2005/8/layout/orgChart1"/>
    <dgm:cxn modelId="{F83AB3F6-984B-4A46-A130-3BE96751405E}" type="presParOf" srcId="{0D3AAE15-4053-41DF-BD2E-B471C12C949B}" destId="{A8AD320C-3E72-4723-A846-2FD6766587E1}" srcOrd="0" destOrd="0" presId="urn:microsoft.com/office/officeart/2005/8/layout/orgChart1"/>
    <dgm:cxn modelId="{E9FC338B-EF61-4F60-BA0D-58F28385F552}" type="presParOf" srcId="{A8AD320C-3E72-4723-A846-2FD6766587E1}" destId="{9A4D0B14-2054-412F-BC94-ECE46C19C992}" srcOrd="0" destOrd="0" presId="urn:microsoft.com/office/officeart/2005/8/layout/orgChart1"/>
    <dgm:cxn modelId="{4A36A342-55B5-42FB-9796-6A3875FB1861}" type="presParOf" srcId="{A8AD320C-3E72-4723-A846-2FD6766587E1}" destId="{907A3245-550E-4BEC-ADF9-F1C135D7E5C1}" srcOrd="1" destOrd="0" presId="urn:microsoft.com/office/officeart/2005/8/layout/orgChart1"/>
    <dgm:cxn modelId="{E70C1A43-4DC5-4363-A3F8-293B1E6A350D}" type="presParOf" srcId="{0D3AAE15-4053-41DF-BD2E-B471C12C949B}" destId="{F9898484-62F9-4B74-BAC0-16CC01CEAD9F}" srcOrd="1" destOrd="0" presId="urn:microsoft.com/office/officeart/2005/8/layout/orgChart1"/>
    <dgm:cxn modelId="{A2EFE16A-E3AB-4966-B464-87C47EA0B5E3}" type="presParOf" srcId="{0D3AAE15-4053-41DF-BD2E-B471C12C949B}" destId="{AD8557E6-4131-4840-821A-CC2E872964FE}" srcOrd="2" destOrd="0" presId="urn:microsoft.com/office/officeart/2005/8/layout/orgChart1"/>
    <dgm:cxn modelId="{22B79380-8A98-4B96-ABD2-8A9612876018}" type="presParOf" srcId="{A7262874-ABA5-4E9A-A23B-EDCA7D6851E2}" destId="{7DB0E0AC-CB41-4DE2-976E-6300E2E7BAAF}" srcOrd="2" destOrd="0" presId="urn:microsoft.com/office/officeart/2005/8/layout/orgChart1"/>
    <dgm:cxn modelId="{5352AAE5-F074-4BC7-9892-1BA12D1D98F6}" type="presParOf" srcId="{7DB0E0AC-CB41-4DE2-976E-6300E2E7BAAF}" destId="{03023416-3B96-4F01-8867-3A4EA04C9A70}" srcOrd="0" destOrd="0" presId="urn:microsoft.com/office/officeart/2005/8/layout/orgChart1"/>
    <dgm:cxn modelId="{D61F740B-5C02-460F-8E8B-4DA4498BE475}" type="presParOf" srcId="{7DB0E0AC-CB41-4DE2-976E-6300E2E7BAAF}" destId="{2E210B68-EE1D-420A-97F3-AB57A858EB72}" srcOrd="1" destOrd="0" presId="urn:microsoft.com/office/officeart/2005/8/layout/orgChart1"/>
    <dgm:cxn modelId="{41BDD74E-725A-4602-AF0C-1976D8CE4919}" type="presParOf" srcId="{2E210B68-EE1D-420A-97F3-AB57A858EB72}" destId="{A3587BE6-BA5E-42E4-B8B3-E7675223BB6E}" srcOrd="0" destOrd="0" presId="urn:microsoft.com/office/officeart/2005/8/layout/orgChart1"/>
    <dgm:cxn modelId="{04236EF3-5DFD-4D01-8857-1326A05798B6}" type="presParOf" srcId="{A3587BE6-BA5E-42E4-B8B3-E7675223BB6E}" destId="{6FA4D1C7-8329-4F2C-81C9-197CBA3AE31A}" srcOrd="0" destOrd="0" presId="urn:microsoft.com/office/officeart/2005/8/layout/orgChart1"/>
    <dgm:cxn modelId="{FC492365-68AD-4784-B0CE-A2496EC52EDC}" type="presParOf" srcId="{A3587BE6-BA5E-42E4-B8B3-E7675223BB6E}" destId="{18D18449-8B18-467D-81FE-2171BEC12B5B}" srcOrd="1" destOrd="0" presId="urn:microsoft.com/office/officeart/2005/8/layout/orgChart1"/>
    <dgm:cxn modelId="{76424FA7-526C-4CAA-9C83-2A08BC0C9C3D}" type="presParOf" srcId="{2E210B68-EE1D-420A-97F3-AB57A858EB72}" destId="{8AADBAEB-DE67-4F7A-BECD-AF54FF714C4E}" srcOrd="1" destOrd="0" presId="urn:microsoft.com/office/officeart/2005/8/layout/orgChart1"/>
    <dgm:cxn modelId="{70AB5AA8-6BFC-484B-B744-ED21B2A829A4}" type="presParOf" srcId="{2E210B68-EE1D-420A-97F3-AB57A858EB72}" destId="{A6BA43B4-38CC-49AB-8643-1ACE1C75F413}" srcOrd="2" destOrd="0" presId="urn:microsoft.com/office/officeart/2005/8/layout/orgChart1"/>
    <dgm:cxn modelId="{874B0C91-10FA-4306-9AE2-77547DFDCC62}" type="presParOf" srcId="{7DB0E0AC-CB41-4DE2-976E-6300E2E7BAAF}" destId="{F186BFEC-9575-4F5C-8490-1F6BBD0AACEF}" srcOrd="2" destOrd="0" presId="urn:microsoft.com/office/officeart/2005/8/layout/orgChart1"/>
    <dgm:cxn modelId="{DAD78D49-18A8-401B-9C73-F350F67A868F}" type="presParOf" srcId="{7DB0E0AC-CB41-4DE2-976E-6300E2E7BAAF}" destId="{DA16AC06-FEDA-4D16-B5FE-6228DC732988}" srcOrd="3" destOrd="0" presId="urn:microsoft.com/office/officeart/2005/8/layout/orgChart1"/>
    <dgm:cxn modelId="{C5AD939B-556E-411F-8436-FFC1389AC9BB}" type="presParOf" srcId="{DA16AC06-FEDA-4D16-B5FE-6228DC732988}" destId="{02F6E9F1-5B43-4795-9028-CBF2EDEBAED2}" srcOrd="0" destOrd="0" presId="urn:microsoft.com/office/officeart/2005/8/layout/orgChart1"/>
    <dgm:cxn modelId="{35808E01-9DC4-40B8-B827-521A759271FD}" type="presParOf" srcId="{02F6E9F1-5B43-4795-9028-CBF2EDEBAED2}" destId="{E8AC2017-E715-4977-A9B4-1B838751E395}" srcOrd="0" destOrd="0" presId="urn:microsoft.com/office/officeart/2005/8/layout/orgChart1"/>
    <dgm:cxn modelId="{38556E74-43C1-49C5-9DEB-AA885DF8F32B}" type="presParOf" srcId="{02F6E9F1-5B43-4795-9028-CBF2EDEBAED2}" destId="{63C08B1A-C08A-4247-BC66-F4C62E0AE93F}" srcOrd="1" destOrd="0" presId="urn:microsoft.com/office/officeart/2005/8/layout/orgChart1"/>
    <dgm:cxn modelId="{3C3FF1A2-72DD-497E-B9D8-ABD26775A8E8}" type="presParOf" srcId="{DA16AC06-FEDA-4D16-B5FE-6228DC732988}" destId="{5F3796ED-96F1-4EF8-B521-E9A2E694999E}" srcOrd="1" destOrd="0" presId="urn:microsoft.com/office/officeart/2005/8/layout/orgChart1"/>
    <dgm:cxn modelId="{4F212F2E-5CCF-41F6-B337-5974A82E9B6A}" type="presParOf" srcId="{DA16AC06-FEDA-4D16-B5FE-6228DC732988}" destId="{F0A3419F-6A07-4C7C-9A8B-9165ABF527D4}"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F7976BE-0690-441D-B360-C882DCC50BB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F7704EBE-CA23-4CAD-885D-8CCA90B984A8}">
      <dgm:prSet phldrT="[Text]" custT="1"/>
      <dgm:spPr/>
      <dgm:t>
        <a:bodyPr/>
        <a:lstStyle/>
        <a:p>
          <a:pPr algn="ctr"/>
          <a:r>
            <a:rPr lang="en-US" sz="1050">
              <a:latin typeface="Times New Roman" panose="02020603050405020304" pitchFamily="18" charset="0"/>
              <a:cs typeface="Times New Roman" panose="02020603050405020304" pitchFamily="18" charset="0"/>
            </a:rPr>
            <a:t>Culture of Poverty</a:t>
          </a:r>
        </a:p>
      </dgm:t>
    </dgm:pt>
    <dgm:pt modelId="{895A6738-815D-4CEE-B84D-0827CA7F817E}" type="parTrans" cxnId="{04EA39FB-4A14-48E4-9A8D-5B03B1F4A20E}">
      <dgm:prSet/>
      <dgm:spPr/>
      <dgm:t>
        <a:bodyPr/>
        <a:lstStyle/>
        <a:p>
          <a:pPr algn="ctr"/>
          <a:endParaRPr lang="en-US"/>
        </a:p>
      </dgm:t>
    </dgm:pt>
    <dgm:pt modelId="{375595D2-59EF-4A08-BCBC-B05D7F2304D4}" type="sibTrans" cxnId="{04EA39FB-4A14-48E4-9A8D-5B03B1F4A20E}">
      <dgm:prSet/>
      <dgm:spPr/>
      <dgm:t>
        <a:bodyPr/>
        <a:lstStyle/>
        <a:p>
          <a:pPr algn="ctr"/>
          <a:endParaRPr lang="en-US"/>
        </a:p>
      </dgm:t>
    </dgm:pt>
    <dgm:pt modelId="{B2903987-E4DA-4A3D-9F88-B918399FC8A0}" type="asst">
      <dgm:prSet phldrT="[Text]" custT="1"/>
      <dgm:spPr/>
      <dgm:t>
        <a:bodyPr/>
        <a:lstStyle/>
        <a:p>
          <a:pPr algn="ctr"/>
          <a:r>
            <a:rPr lang="en-US" sz="1050">
              <a:latin typeface="Times New Roman" panose="02020603050405020304" pitchFamily="18" charset="0"/>
              <a:cs typeface="Times New Roman" panose="02020603050405020304" pitchFamily="18" charset="0"/>
            </a:rPr>
            <a:t>Psychological and Social Dimension </a:t>
          </a:r>
        </a:p>
      </dgm:t>
    </dgm:pt>
    <dgm:pt modelId="{73C163BA-BA26-487F-92B4-8D360EB24984}" type="parTrans" cxnId="{310ADFB6-CB74-48E4-BF7A-8315091689FE}">
      <dgm:prSet/>
      <dgm:spPr/>
      <dgm:t>
        <a:bodyPr/>
        <a:lstStyle/>
        <a:p>
          <a:pPr algn="ctr"/>
          <a:endParaRPr lang="en-US"/>
        </a:p>
      </dgm:t>
    </dgm:pt>
    <dgm:pt modelId="{46E70178-9343-4C3C-8B02-5012E71FC8ED}" type="sibTrans" cxnId="{310ADFB6-CB74-48E4-BF7A-8315091689FE}">
      <dgm:prSet/>
      <dgm:spPr/>
      <dgm:t>
        <a:bodyPr/>
        <a:lstStyle/>
        <a:p>
          <a:pPr algn="ctr"/>
          <a:endParaRPr lang="en-US"/>
        </a:p>
      </dgm:t>
    </dgm:pt>
    <dgm:pt modelId="{7AD3553A-25E1-481F-8B78-46300B40CF58}">
      <dgm:prSet phldrT="[Text]" custT="1"/>
      <dgm:spPr/>
      <dgm:t>
        <a:bodyPr/>
        <a:lstStyle/>
        <a:p>
          <a:pPr algn="ctr"/>
          <a:r>
            <a:rPr lang="en-US" sz="1050" b="0" i="0">
              <a:latin typeface="Times New Roman" panose="02020603050405020304" pitchFamily="18" charset="0"/>
              <a:cs typeface="Times New Roman" panose="02020603050405020304" pitchFamily="18" charset="0"/>
            </a:rPr>
            <a:t>Marginalized status, Economic hardship, Limited access to formal financial services, Constant struggle for survival </a:t>
          </a:r>
        </a:p>
      </dgm:t>
    </dgm:pt>
    <dgm:pt modelId="{D9FE025A-E4CD-4255-BA79-7A5B85B95101}" type="parTrans" cxnId="{F407ACE9-046D-4026-B3E3-3335CFF95905}">
      <dgm:prSet/>
      <dgm:spPr/>
      <dgm:t>
        <a:bodyPr/>
        <a:lstStyle/>
        <a:p>
          <a:pPr algn="ctr"/>
          <a:endParaRPr lang="en-US"/>
        </a:p>
      </dgm:t>
    </dgm:pt>
    <dgm:pt modelId="{906B984D-3C95-47EF-9CCC-7FC9362066F3}" type="sibTrans" cxnId="{F407ACE9-046D-4026-B3E3-3335CFF95905}">
      <dgm:prSet/>
      <dgm:spPr/>
      <dgm:t>
        <a:bodyPr/>
        <a:lstStyle/>
        <a:p>
          <a:pPr algn="ctr"/>
          <a:endParaRPr lang="en-US"/>
        </a:p>
      </dgm:t>
    </dgm:pt>
    <dgm:pt modelId="{35250EE1-5C77-49F5-8D7D-904D3D3D3CD4}" type="asst">
      <dgm:prSet custT="1"/>
      <dgm:spPr/>
      <dgm:t>
        <a:bodyPr/>
        <a:lstStyle/>
        <a:p>
          <a:r>
            <a:rPr lang="en-US" sz="1050">
              <a:latin typeface="Times New Roman" panose="02020603050405020304" pitchFamily="18" charset="0"/>
              <a:cs typeface="Times New Roman" panose="02020603050405020304" pitchFamily="18" charset="0"/>
            </a:rPr>
            <a:t>Economical Chains in Poverty culture</a:t>
          </a:r>
        </a:p>
      </dgm:t>
    </dgm:pt>
    <dgm:pt modelId="{186FF2A0-4CF3-4E62-899B-880C67B85C83}" type="parTrans" cxnId="{77919A25-6079-4665-BFBF-B6AA03CFC0FD}">
      <dgm:prSet/>
      <dgm:spPr/>
      <dgm:t>
        <a:bodyPr/>
        <a:lstStyle/>
        <a:p>
          <a:endParaRPr lang="en-US"/>
        </a:p>
      </dgm:t>
    </dgm:pt>
    <dgm:pt modelId="{8AB58437-9340-4182-AB24-217CBB623D83}" type="sibTrans" cxnId="{77919A25-6079-4665-BFBF-B6AA03CFC0FD}">
      <dgm:prSet/>
      <dgm:spPr/>
      <dgm:t>
        <a:bodyPr/>
        <a:lstStyle/>
        <a:p>
          <a:endParaRPr lang="en-US"/>
        </a:p>
      </dgm:t>
    </dgm:pt>
    <dgm:pt modelId="{3AADAD8D-B6BB-487E-9407-B0CB3860D8A0}" type="pres">
      <dgm:prSet presAssocID="{CF7976BE-0690-441D-B360-C882DCC50BBF}" presName="hierChild1" presStyleCnt="0">
        <dgm:presLayoutVars>
          <dgm:orgChart val="1"/>
          <dgm:chPref val="1"/>
          <dgm:dir/>
          <dgm:animOne val="branch"/>
          <dgm:animLvl val="lvl"/>
          <dgm:resizeHandles/>
        </dgm:presLayoutVars>
      </dgm:prSet>
      <dgm:spPr/>
      <dgm:t>
        <a:bodyPr/>
        <a:lstStyle/>
        <a:p>
          <a:endParaRPr lang="en-US"/>
        </a:p>
      </dgm:t>
    </dgm:pt>
    <dgm:pt modelId="{934FFCCB-D740-4779-98AF-BCD51565F626}" type="pres">
      <dgm:prSet presAssocID="{F7704EBE-CA23-4CAD-885D-8CCA90B984A8}" presName="hierRoot1" presStyleCnt="0">
        <dgm:presLayoutVars>
          <dgm:hierBranch val="init"/>
        </dgm:presLayoutVars>
      </dgm:prSet>
      <dgm:spPr/>
    </dgm:pt>
    <dgm:pt modelId="{EAEB5A0C-0ABD-449A-95E3-57D9E639158E}" type="pres">
      <dgm:prSet presAssocID="{F7704EBE-CA23-4CAD-885D-8CCA90B984A8}" presName="rootComposite1" presStyleCnt="0"/>
      <dgm:spPr/>
    </dgm:pt>
    <dgm:pt modelId="{C8D2E94C-493B-4EC8-9AD9-E598B0678D6C}" type="pres">
      <dgm:prSet presAssocID="{F7704EBE-CA23-4CAD-885D-8CCA90B984A8}" presName="rootText1" presStyleLbl="node0" presStyleIdx="0" presStyleCnt="1">
        <dgm:presLayoutVars>
          <dgm:chPref val="3"/>
        </dgm:presLayoutVars>
      </dgm:prSet>
      <dgm:spPr/>
      <dgm:t>
        <a:bodyPr/>
        <a:lstStyle/>
        <a:p>
          <a:endParaRPr lang="en-US"/>
        </a:p>
      </dgm:t>
    </dgm:pt>
    <dgm:pt modelId="{51334764-80CE-4E35-9278-392B8D1A162F}" type="pres">
      <dgm:prSet presAssocID="{F7704EBE-CA23-4CAD-885D-8CCA90B984A8}" presName="rootConnector1" presStyleLbl="node1" presStyleIdx="0" presStyleCnt="0"/>
      <dgm:spPr/>
      <dgm:t>
        <a:bodyPr/>
        <a:lstStyle/>
        <a:p>
          <a:endParaRPr lang="en-US"/>
        </a:p>
      </dgm:t>
    </dgm:pt>
    <dgm:pt modelId="{ECB09370-2F91-43C2-9D25-8C768528C86B}" type="pres">
      <dgm:prSet presAssocID="{F7704EBE-CA23-4CAD-885D-8CCA90B984A8}" presName="hierChild2" presStyleCnt="0"/>
      <dgm:spPr/>
    </dgm:pt>
    <dgm:pt modelId="{94F38847-6B02-4004-B09F-644FC9C5C288}" type="pres">
      <dgm:prSet presAssocID="{D9FE025A-E4CD-4255-BA79-7A5B85B95101}" presName="Name37" presStyleLbl="parChTrans1D2" presStyleIdx="0" presStyleCnt="3"/>
      <dgm:spPr/>
      <dgm:t>
        <a:bodyPr/>
        <a:lstStyle/>
        <a:p>
          <a:endParaRPr lang="en-US"/>
        </a:p>
      </dgm:t>
    </dgm:pt>
    <dgm:pt modelId="{8743071E-2CCC-4668-90EC-DACBB62E35D2}" type="pres">
      <dgm:prSet presAssocID="{7AD3553A-25E1-481F-8B78-46300B40CF58}" presName="hierRoot2" presStyleCnt="0">
        <dgm:presLayoutVars>
          <dgm:hierBranch val="init"/>
        </dgm:presLayoutVars>
      </dgm:prSet>
      <dgm:spPr/>
    </dgm:pt>
    <dgm:pt modelId="{AE4B02B6-E5B8-4384-A6FB-77BED5A9D194}" type="pres">
      <dgm:prSet presAssocID="{7AD3553A-25E1-481F-8B78-46300B40CF58}" presName="rootComposite" presStyleCnt="0"/>
      <dgm:spPr/>
    </dgm:pt>
    <dgm:pt modelId="{77DAA540-B867-4F7A-9313-FF3F58190811}" type="pres">
      <dgm:prSet presAssocID="{7AD3553A-25E1-481F-8B78-46300B40CF58}" presName="rootText" presStyleLbl="node2" presStyleIdx="0" presStyleCnt="1" custScaleX="214825" custScaleY="96887" custLinFactNeighborX="-122" custLinFactNeighborY="1049">
        <dgm:presLayoutVars>
          <dgm:chPref val="3"/>
        </dgm:presLayoutVars>
      </dgm:prSet>
      <dgm:spPr/>
      <dgm:t>
        <a:bodyPr/>
        <a:lstStyle/>
        <a:p>
          <a:endParaRPr lang="en-US"/>
        </a:p>
      </dgm:t>
    </dgm:pt>
    <dgm:pt modelId="{2D23C760-5B70-40F1-9330-6566A7179664}" type="pres">
      <dgm:prSet presAssocID="{7AD3553A-25E1-481F-8B78-46300B40CF58}" presName="rootConnector" presStyleLbl="node2" presStyleIdx="0" presStyleCnt="1"/>
      <dgm:spPr/>
      <dgm:t>
        <a:bodyPr/>
        <a:lstStyle/>
        <a:p>
          <a:endParaRPr lang="en-US"/>
        </a:p>
      </dgm:t>
    </dgm:pt>
    <dgm:pt modelId="{870145B4-56BA-4820-8EED-FCCB22819255}" type="pres">
      <dgm:prSet presAssocID="{7AD3553A-25E1-481F-8B78-46300B40CF58}" presName="hierChild4" presStyleCnt="0"/>
      <dgm:spPr/>
    </dgm:pt>
    <dgm:pt modelId="{7E207FA3-4CCC-47F5-A299-C511701E4D1C}" type="pres">
      <dgm:prSet presAssocID="{7AD3553A-25E1-481F-8B78-46300B40CF58}" presName="hierChild5" presStyleCnt="0"/>
      <dgm:spPr/>
    </dgm:pt>
    <dgm:pt modelId="{8477EE2A-CE66-4610-A405-CFE487DE9830}" type="pres">
      <dgm:prSet presAssocID="{F7704EBE-CA23-4CAD-885D-8CCA90B984A8}" presName="hierChild3" presStyleCnt="0"/>
      <dgm:spPr/>
    </dgm:pt>
    <dgm:pt modelId="{4DD0674B-3053-4E51-8BE3-C0C7E7DA276D}" type="pres">
      <dgm:prSet presAssocID="{73C163BA-BA26-487F-92B4-8D360EB24984}" presName="Name111" presStyleLbl="parChTrans1D2" presStyleIdx="1" presStyleCnt="3"/>
      <dgm:spPr/>
      <dgm:t>
        <a:bodyPr/>
        <a:lstStyle/>
        <a:p>
          <a:endParaRPr lang="en-US"/>
        </a:p>
      </dgm:t>
    </dgm:pt>
    <dgm:pt modelId="{AB731716-9832-4BE3-B4D3-E8636BF324BC}" type="pres">
      <dgm:prSet presAssocID="{B2903987-E4DA-4A3D-9F88-B918399FC8A0}" presName="hierRoot3" presStyleCnt="0">
        <dgm:presLayoutVars>
          <dgm:hierBranch val="init"/>
        </dgm:presLayoutVars>
      </dgm:prSet>
      <dgm:spPr/>
    </dgm:pt>
    <dgm:pt modelId="{9394EF87-9303-4B34-878D-8A879B10E65A}" type="pres">
      <dgm:prSet presAssocID="{B2903987-E4DA-4A3D-9F88-B918399FC8A0}" presName="rootComposite3" presStyleCnt="0"/>
      <dgm:spPr/>
    </dgm:pt>
    <dgm:pt modelId="{7C7A1712-1688-4F10-8697-ABBFF6B8EBD3}" type="pres">
      <dgm:prSet presAssocID="{B2903987-E4DA-4A3D-9F88-B918399FC8A0}" presName="rootText3" presStyleLbl="asst1" presStyleIdx="0" presStyleCnt="2">
        <dgm:presLayoutVars>
          <dgm:chPref val="3"/>
        </dgm:presLayoutVars>
      </dgm:prSet>
      <dgm:spPr/>
      <dgm:t>
        <a:bodyPr/>
        <a:lstStyle/>
        <a:p>
          <a:endParaRPr lang="en-US"/>
        </a:p>
      </dgm:t>
    </dgm:pt>
    <dgm:pt modelId="{CBFC715F-12BE-449B-B9B2-6B19D30C8FA2}" type="pres">
      <dgm:prSet presAssocID="{B2903987-E4DA-4A3D-9F88-B918399FC8A0}" presName="rootConnector3" presStyleLbl="asst1" presStyleIdx="0" presStyleCnt="2"/>
      <dgm:spPr/>
      <dgm:t>
        <a:bodyPr/>
        <a:lstStyle/>
        <a:p>
          <a:endParaRPr lang="en-US"/>
        </a:p>
      </dgm:t>
    </dgm:pt>
    <dgm:pt modelId="{A3F8BE99-78F9-4060-B56C-5BD9C175A273}" type="pres">
      <dgm:prSet presAssocID="{B2903987-E4DA-4A3D-9F88-B918399FC8A0}" presName="hierChild6" presStyleCnt="0"/>
      <dgm:spPr/>
    </dgm:pt>
    <dgm:pt modelId="{BCE77EEA-9791-41D5-AC12-2F040DCC8EBF}" type="pres">
      <dgm:prSet presAssocID="{B2903987-E4DA-4A3D-9F88-B918399FC8A0}" presName="hierChild7" presStyleCnt="0"/>
      <dgm:spPr/>
    </dgm:pt>
    <dgm:pt modelId="{46503D34-3635-4E67-980B-822764141EA4}" type="pres">
      <dgm:prSet presAssocID="{186FF2A0-4CF3-4E62-899B-880C67B85C83}" presName="Name111" presStyleLbl="parChTrans1D2" presStyleIdx="2" presStyleCnt="3"/>
      <dgm:spPr/>
      <dgm:t>
        <a:bodyPr/>
        <a:lstStyle/>
        <a:p>
          <a:endParaRPr lang="en-US"/>
        </a:p>
      </dgm:t>
    </dgm:pt>
    <dgm:pt modelId="{42ABE6A3-52A0-4790-88FB-14BDF91D26D9}" type="pres">
      <dgm:prSet presAssocID="{35250EE1-5C77-49F5-8D7D-904D3D3D3CD4}" presName="hierRoot3" presStyleCnt="0">
        <dgm:presLayoutVars>
          <dgm:hierBranch val="init"/>
        </dgm:presLayoutVars>
      </dgm:prSet>
      <dgm:spPr/>
    </dgm:pt>
    <dgm:pt modelId="{DC171F9F-3118-445D-8BD1-813336F57C95}" type="pres">
      <dgm:prSet presAssocID="{35250EE1-5C77-49F5-8D7D-904D3D3D3CD4}" presName="rootComposite3" presStyleCnt="0"/>
      <dgm:spPr/>
    </dgm:pt>
    <dgm:pt modelId="{63BC9C93-D1D8-487E-8FD9-05F21B5FEAFE}" type="pres">
      <dgm:prSet presAssocID="{35250EE1-5C77-49F5-8D7D-904D3D3D3CD4}" presName="rootText3" presStyleLbl="asst1" presStyleIdx="1" presStyleCnt="2">
        <dgm:presLayoutVars>
          <dgm:chPref val="3"/>
        </dgm:presLayoutVars>
      </dgm:prSet>
      <dgm:spPr/>
      <dgm:t>
        <a:bodyPr/>
        <a:lstStyle/>
        <a:p>
          <a:endParaRPr lang="en-US"/>
        </a:p>
      </dgm:t>
    </dgm:pt>
    <dgm:pt modelId="{576F3131-AA76-48E9-9A2D-DBB35FDAB3D3}" type="pres">
      <dgm:prSet presAssocID="{35250EE1-5C77-49F5-8D7D-904D3D3D3CD4}" presName="rootConnector3" presStyleLbl="asst1" presStyleIdx="1" presStyleCnt="2"/>
      <dgm:spPr/>
      <dgm:t>
        <a:bodyPr/>
        <a:lstStyle/>
        <a:p>
          <a:endParaRPr lang="en-US"/>
        </a:p>
      </dgm:t>
    </dgm:pt>
    <dgm:pt modelId="{93BB5239-CAEA-406A-A106-34368A2ADF53}" type="pres">
      <dgm:prSet presAssocID="{35250EE1-5C77-49F5-8D7D-904D3D3D3CD4}" presName="hierChild6" presStyleCnt="0"/>
      <dgm:spPr/>
    </dgm:pt>
    <dgm:pt modelId="{197A9AF3-CF1E-4CD6-8139-8B42AFDE2C6E}" type="pres">
      <dgm:prSet presAssocID="{35250EE1-5C77-49F5-8D7D-904D3D3D3CD4}" presName="hierChild7" presStyleCnt="0"/>
      <dgm:spPr/>
    </dgm:pt>
  </dgm:ptLst>
  <dgm:cxnLst>
    <dgm:cxn modelId="{77919A25-6079-4665-BFBF-B6AA03CFC0FD}" srcId="{F7704EBE-CA23-4CAD-885D-8CCA90B984A8}" destId="{35250EE1-5C77-49F5-8D7D-904D3D3D3CD4}" srcOrd="1" destOrd="0" parTransId="{186FF2A0-4CF3-4E62-899B-880C67B85C83}" sibTransId="{8AB58437-9340-4182-AB24-217CBB623D83}"/>
    <dgm:cxn modelId="{11DA2A55-3393-4688-808B-6716BA77C85F}" type="presOf" srcId="{CF7976BE-0690-441D-B360-C882DCC50BBF}" destId="{3AADAD8D-B6BB-487E-9407-B0CB3860D8A0}" srcOrd="0" destOrd="0" presId="urn:microsoft.com/office/officeart/2005/8/layout/orgChart1"/>
    <dgm:cxn modelId="{45CAC38F-06A4-4CB9-BF34-FBF13D1438B2}" type="presOf" srcId="{B2903987-E4DA-4A3D-9F88-B918399FC8A0}" destId="{7C7A1712-1688-4F10-8697-ABBFF6B8EBD3}" srcOrd="0" destOrd="0" presId="urn:microsoft.com/office/officeart/2005/8/layout/orgChart1"/>
    <dgm:cxn modelId="{04EA39FB-4A14-48E4-9A8D-5B03B1F4A20E}" srcId="{CF7976BE-0690-441D-B360-C882DCC50BBF}" destId="{F7704EBE-CA23-4CAD-885D-8CCA90B984A8}" srcOrd="0" destOrd="0" parTransId="{895A6738-815D-4CEE-B84D-0827CA7F817E}" sibTransId="{375595D2-59EF-4A08-BCBC-B05D7F2304D4}"/>
    <dgm:cxn modelId="{B2C51A92-E283-4749-875C-FC855BA9277A}" type="presOf" srcId="{35250EE1-5C77-49F5-8D7D-904D3D3D3CD4}" destId="{63BC9C93-D1D8-487E-8FD9-05F21B5FEAFE}" srcOrd="0" destOrd="0" presId="urn:microsoft.com/office/officeart/2005/8/layout/orgChart1"/>
    <dgm:cxn modelId="{B1FA4232-D5FD-44C9-A98D-E9964CC1C75A}" type="presOf" srcId="{73C163BA-BA26-487F-92B4-8D360EB24984}" destId="{4DD0674B-3053-4E51-8BE3-C0C7E7DA276D}" srcOrd="0" destOrd="0" presId="urn:microsoft.com/office/officeart/2005/8/layout/orgChart1"/>
    <dgm:cxn modelId="{223CECB5-B34C-4380-B8E4-7AE2C3E37450}" type="presOf" srcId="{7AD3553A-25E1-481F-8B78-46300B40CF58}" destId="{77DAA540-B867-4F7A-9313-FF3F58190811}" srcOrd="0" destOrd="0" presId="urn:microsoft.com/office/officeart/2005/8/layout/orgChart1"/>
    <dgm:cxn modelId="{7EEDD57A-4356-4AC0-8C5F-0A0779CF0D31}" type="presOf" srcId="{7AD3553A-25E1-481F-8B78-46300B40CF58}" destId="{2D23C760-5B70-40F1-9330-6566A7179664}" srcOrd="1" destOrd="0" presId="urn:microsoft.com/office/officeart/2005/8/layout/orgChart1"/>
    <dgm:cxn modelId="{40F23135-02F6-43AF-A8F1-8A50C7FC8EE8}" type="presOf" srcId="{D9FE025A-E4CD-4255-BA79-7A5B85B95101}" destId="{94F38847-6B02-4004-B09F-644FC9C5C288}" srcOrd="0" destOrd="0" presId="urn:microsoft.com/office/officeart/2005/8/layout/orgChart1"/>
    <dgm:cxn modelId="{7FAAC69C-5520-4B98-B435-DDCE0B5FE704}" type="presOf" srcId="{F7704EBE-CA23-4CAD-885D-8CCA90B984A8}" destId="{C8D2E94C-493B-4EC8-9AD9-E598B0678D6C}" srcOrd="0" destOrd="0" presId="urn:microsoft.com/office/officeart/2005/8/layout/orgChart1"/>
    <dgm:cxn modelId="{400B4A53-BCE2-4A47-95DD-B5814C49A6FB}" type="presOf" srcId="{F7704EBE-CA23-4CAD-885D-8CCA90B984A8}" destId="{51334764-80CE-4E35-9278-392B8D1A162F}" srcOrd="1" destOrd="0" presId="urn:microsoft.com/office/officeart/2005/8/layout/orgChart1"/>
    <dgm:cxn modelId="{B05A71B6-8934-4E08-8F21-7147BC6FF359}" type="presOf" srcId="{35250EE1-5C77-49F5-8D7D-904D3D3D3CD4}" destId="{576F3131-AA76-48E9-9A2D-DBB35FDAB3D3}" srcOrd="1" destOrd="0" presId="urn:microsoft.com/office/officeart/2005/8/layout/orgChart1"/>
    <dgm:cxn modelId="{2B806CF8-2691-4299-A649-A8D82BFAB22A}" type="presOf" srcId="{186FF2A0-4CF3-4E62-899B-880C67B85C83}" destId="{46503D34-3635-4E67-980B-822764141EA4}" srcOrd="0" destOrd="0" presId="urn:microsoft.com/office/officeart/2005/8/layout/orgChart1"/>
    <dgm:cxn modelId="{310ADFB6-CB74-48E4-BF7A-8315091689FE}" srcId="{F7704EBE-CA23-4CAD-885D-8CCA90B984A8}" destId="{B2903987-E4DA-4A3D-9F88-B918399FC8A0}" srcOrd="0" destOrd="0" parTransId="{73C163BA-BA26-487F-92B4-8D360EB24984}" sibTransId="{46E70178-9343-4C3C-8B02-5012E71FC8ED}"/>
    <dgm:cxn modelId="{F407ACE9-046D-4026-B3E3-3335CFF95905}" srcId="{F7704EBE-CA23-4CAD-885D-8CCA90B984A8}" destId="{7AD3553A-25E1-481F-8B78-46300B40CF58}" srcOrd="2" destOrd="0" parTransId="{D9FE025A-E4CD-4255-BA79-7A5B85B95101}" sibTransId="{906B984D-3C95-47EF-9CCC-7FC9362066F3}"/>
    <dgm:cxn modelId="{8488ACC7-F698-49D7-A901-9D3684BF6D33}" type="presOf" srcId="{B2903987-E4DA-4A3D-9F88-B918399FC8A0}" destId="{CBFC715F-12BE-449B-B9B2-6B19D30C8FA2}" srcOrd="1" destOrd="0" presId="urn:microsoft.com/office/officeart/2005/8/layout/orgChart1"/>
    <dgm:cxn modelId="{93E3BC80-FF93-4073-9BF0-70A944F37125}" type="presParOf" srcId="{3AADAD8D-B6BB-487E-9407-B0CB3860D8A0}" destId="{934FFCCB-D740-4779-98AF-BCD51565F626}" srcOrd="0" destOrd="0" presId="urn:microsoft.com/office/officeart/2005/8/layout/orgChart1"/>
    <dgm:cxn modelId="{7078518B-DC76-4018-8EEB-85DAE1E10421}" type="presParOf" srcId="{934FFCCB-D740-4779-98AF-BCD51565F626}" destId="{EAEB5A0C-0ABD-449A-95E3-57D9E639158E}" srcOrd="0" destOrd="0" presId="urn:microsoft.com/office/officeart/2005/8/layout/orgChart1"/>
    <dgm:cxn modelId="{9F3B9FCD-5D29-4218-854A-AC1F9DB5CB97}" type="presParOf" srcId="{EAEB5A0C-0ABD-449A-95E3-57D9E639158E}" destId="{C8D2E94C-493B-4EC8-9AD9-E598B0678D6C}" srcOrd="0" destOrd="0" presId="urn:microsoft.com/office/officeart/2005/8/layout/orgChart1"/>
    <dgm:cxn modelId="{AB125278-C351-42AD-A341-DCC930FCAB45}" type="presParOf" srcId="{EAEB5A0C-0ABD-449A-95E3-57D9E639158E}" destId="{51334764-80CE-4E35-9278-392B8D1A162F}" srcOrd="1" destOrd="0" presId="urn:microsoft.com/office/officeart/2005/8/layout/orgChart1"/>
    <dgm:cxn modelId="{B01B7894-ACBE-469D-B644-8F1E2026BF73}" type="presParOf" srcId="{934FFCCB-D740-4779-98AF-BCD51565F626}" destId="{ECB09370-2F91-43C2-9D25-8C768528C86B}" srcOrd="1" destOrd="0" presId="urn:microsoft.com/office/officeart/2005/8/layout/orgChart1"/>
    <dgm:cxn modelId="{9248B7E3-97C8-48A5-BAE0-935994D98878}" type="presParOf" srcId="{ECB09370-2F91-43C2-9D25-8C768528C86B}" destId="{94F38847-6B02-4004-B09F-644FC9C5C288}" srcOrd="0" destOrd="0" presId="urn:microsoft.com/office/officeart/2005/8/layout/orgChart1"/>
    <dgm:cxn modelId="{306FFFC4-F36F-4C40-A764-695502E87FE7}" type="presParOf" srcId="{ECB09370-2F91-43C2-9D25-8C768528C86B}" destId="{8743071E-2CCC-4668-90EC-DACBB62E35D2}" srcOrd="1" destOrd="0" presId="urn:microsoft.com/office/officeart/2005/8/layout/orgChart1"/>
    <dgm:cxn modelId="{78D10027-6108-4925-AB08-747468FEE2E3}" type="presParOf" srcId="{8743071E-2CCC-4668-90EC-DACBB62E35D2}" destId="{AE4B02B6-E5B8-4384-A6FB-77BED5A9D194}" srcOrd="0" destOrd="0" presId="urn:microsoft.com/office/officeart/2005/8/layout/orgChart1"/>
    <dgm:cxn modelId="{A4958DA7-8D12-49F9-A00E-80704889BA85}" type="presParOf" srcId="{AE4B02B6-E5B8-4384-A6FB-77BED5A9D194}" destId="{77DAA540-B867-4F7A-9313-FF3F58190811}" srcOrd="0" destOrd="0" presId="urn:microsoft.com/office/officeart/2005/8/layout/orgChart1"/>
    <dgm:cxn modelId="{ACDD1429-9991-45C2-8457-C013FD013F64}" type="presParOf" srcId="{AE4B02B6-E5B8-4384-A6FB-77BED5A9D194}" destId="{2D23C760-5B70-40F1-9330-6566A7179664}" srcOrd="1" destOrd="0" presId="urn:microsoft.com/office/officeart/2005/8/layout/orgChart1"/>
    <dgm:cxn modelId="{AAE2BF30-4FF6-4986-B2C6-CE43320DA5AA}" type="presParOf" srcId="{8743071E-2CCC-4668-90EC-DACBB62E35D2}" destId="{870145B4-56BA-4820-8EED-FCCB22819255}" srcOrd="1" destOrd="0" presId="urn:microsoft.com/office/officeart/2005/8/layout/orgChart1"/>
    <dgm:cxn modelId="{564BEAF1-D310-45F4-A00D-B24A705319F7}" type="presParOf" srcId="{8743071E-2CCC-4668-90EC-DACBB62E35D2}" destId="{7E207FA3-4CCC-47F5-A299-C511701E4D1C}" srcOrd="2" destOrd="0" presId="urn:microsoft.com/office/officeart/2005/8/layout/orgChart1"/>
    <dgm:cxn modelId="{CE96B35F-BFBC-4C32-B4F4-0DC4AB58D6DC}" type="presParOf" srcId="{934FFCCB-D740-4779-98AF-BCD51565F626}" destId="{8477EE2A-CE66-4610-A405-CFE487DE9830}" srcOrd="2" destOrd="0" presId="urn:microsoft.com/office/officeart/2005/8/layout/orgChart1"/>
    <dgm:cxn modelId="{E7E1E27E-A43F-41D5-A57A-8AB1E019C41C}" type="presParOf" srcId="{8477EE2A-CE66-4610-A405-CFE487DE9830}" destId="{4DD0674B-3053-4E51-8BE3-C0C7E7DA276D}" srcOrd="0" destOrd="0" presId="urn:microsoft.com/office/officeart/2005/8/layout/orgChart1"/>
    <dgm:cxn modelId="{BCA804A4-53BC-45BD-8F62-6136AE65DA0A}" type="presParOf" srcId="{8477EE2A-CE66-4610-A405-CFE487DE9830}" destId="{AB731716-9832-4BE3-B4D3-E8636BF324BC}" srcOrd="1" destOrd="0" presId="urn:microsoft.com/office/officeart/2005/8/layout/orgChart1"/>
    <dgm:cxn modelId="{BF837BB4-428F-4698-88F5-C640F090F5D7}" type="presParOf" srcId="{AB731716-9832-4BE3-B4D3-E8636BF324BC}" destId="{9394EF87-9303-4B34-878D-8A879B10E65A}" srcOrd="0" destOrd="0" presId="urn:microsoft.com/office/officeart/2005/8/layout/orgChart1"/>
    <dgm:cxn modelId="{5E03642E-4B55-4FD7-A860-75B4C2D59FCE}" type="presParOf" srcId="{9394EF87-9303-4B34-878D-8A879B10E65A}" destId="{7C7A1712-1688-4F10-8697-ABBFF6B8EBD3}" srcOrd="0" destOrd="0" presId="urn:microsoft.com/office/officeart/2005/8/layout/orgChart1"/>
    <dgm:cxn modelId="{8D23D91D-7598-4B06-83D9-E355A0714E20}" type="presParOf" srcId="{9394EF87-9303-4B34-878D-8A879B10E65A}" destId="{CBFC715F-12BE-449B-B9B2-6B19D30C8FA2}" srcOrd="1" destOrd="0" presId="urn:microsoft.com/office/officeart/2005/8/layout/orgChart1"/>
    <dgm:cxn modelId="{5333A0E8-BA2C-4AE6-910D-CCDF4F03D1E8}" type="presParOf" srcId="{AB731716-9832-4BE3-B4D3-E8636BF324BC}" destId="{A3F8BE99-78F9-4060-B56C-5BD9C175A273}" srcOrd="1" destOrd="0" presId="urn:microsoft.com/office/officeart/2005/8/layout/orgChart1"/>
    <dgm:cxn modelId="{D5075815-CADB-4B99-9DA7-FD533BB67811}" type="presParOf" srcId="{AB731716-9832-4BE3-B4D3-E8636BF324BC}" destId="{BCE77EEA-9791-41D5-AC12-2F040DCC8EBF}" srcOrd="2" destOrd="0" presId="urn:microsoft.com/office/officeart/2005/8/layout/orgChart1"/>
    <dgm:cxn modelId="{71570C0D-3BF8-44FF-9143-39FFA48F5555}" type="presParOf" srcId="{8477EE2A-CE66-4610-A405-CFE487DE9830}" destId="{46503D34-3635-4E67-980B-822764141EA4}" srcOrd="2" destOrd="0" presId="urn:microsoft.com/office/officeart/2005/8/layout/orgChart1"/>
    <dgm:cxn modelId="{5A8330F2-1FB2-459C-ADB4-5E03DE97B551}" type="presParOf" srcId="{8477EE2A-CE66-4610-A405-CFE487DE9830}" destId="{42ABE6A3-52A0-4790-88FB-14BDF91D26D9}" srcOrd="3" destOrd="0" presId="urn:microsoft.com/office/officeart/2005/8/layout/orgChart1"/>
    <dgm:cxn modelId="{DBD57B44-ED86-4B84-9276-FF296BCF28D4}" type="presParOf" srcId="{42ABE6A3-52A0-4790-88FB-14BDF91D26D9}" destId="{DC171F9F-3118-445D-8BD1-813336F57C95}" srcOrd="0" destOrd="0" presId="urn:microsoft.com/office/officeart/2005/8/layout/orgChart1"/>
    <dgm:cxn modelId="{8BC05210-6B11-464E-8702-8D2FA609BDB1}" type="presParOf" srcId="{DC171F9F-3118-445D-8BD1-813336F57C95}" destId="{63BC9C93-D1D8-487E-8FD9-05F21B5FEAFE}" srcOrd="0" destOrd="0" presId="urn:microsoft.com/office/officeart/2005/8/layout/orgChart1"/>
    <dgm:cxn modelId="{4CA81C5B-73BC-446E-8459-630FDE792A70}" type="presParOf" srcId="{DC171F9F-3118-445D-8BD1-813336F57C95}" destId="{576F3131-AA76-48E9-9A2D-DBB35FDAB3D3}" srcOrd="1" destOrd="0" presId="urn:microsoft.com/office/officeart/2005/8/layout/orgChart1"/>
    <dgm:cxn modelId="{1D48CA50-846A-4AEB-B6E0-894780FDD507}" type="presParOf" srcId="{42ABE6A3-52A0-4790-88FB-14BDF91D26D9}" destId="{93BB5239-CAEA-406A-A106-34368A2ADF53}" srcOrd="1" destOrd="0" presId="urn:microsoft.com/office/officeart/2005/8/layout/orgChart1"/>
    <dgm:cxn modelId="{89FA4782-4E26-4B6D-9268-AE3EDD31C991}" type="presParOf" srcId="{42ABE6A3-52A0-4790-88FB-14BDF91D26D9}" destId="{197A9AF3-CF1E-4CD6-8139-8B42AFDE2C6E}"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4D445A7-F71E-4D36-9677-2EEEE5522E4D}" type="doc">
      <dgm:prSet loTypeId="urn:microsoft.com/office/officeart/2005/8/layout/hProcess11" loCatId="process" qsTypeId="urn:microsoft.com/office/officeart/2005/8/quickstyle/simple1" qsCatId="simple" csTypeId="urn:microsoft.com/office/officeart/2005/8/colors/accent0_1" csCatId="mainScheme" phldr="1"/>
      <dgm:spPr/>
      <dgm:t>
        <a:bodyPr/>
        <a:lstStyle/>
        <a:p>
          <a:endParaRPr lang="en-US"/>
        </a:p>
      </dgm:t>
    </dgm:pt>
    <dgm:pt modelId="{81FDDB51-8AE3-47BE-9EAF-732C673E09ED}">
      <dgm:prSet phldrT="[Text]" custT="1"/>
      <dgm:spPr/>
      <dgm:t>
        <a:bodyPr/>
        <a:lstStyle/>
        <a:p>
          <a:r>
            <a:rPr lang="en-US" sz="1400" dirty="0">
              <a:latin typeface="Times New Roman" panose="02020603050405020304" pitchFamily="18" charset="0"/>
              <a:cs typeface="Times New Roman" panose="02020603050405020304" pitchFamily="18" charset="0"/>
            </a:rPr>
            <a:t>Follow Up</a:t>
          </a:r>
          <a:endParaRPr lang="en-US" sz="1400" dirty="0"/>
        </a:p>
      </dgm:t>
    </dgm:pt>
    <dgm:pt modelId="{5588F72F-EB42-4FC8-B831-E1334EA24A8F}" type="parTrans" cxnId="{644330C6-80AF-4CA9-BF94-D89A2D44F851}">
      <dgm:prSet/>
      <dgm:spPr/>
      <dgm:t>
        <a:bodyPr/>
        <a:lstStyle/>
        <a:p>
          <a:endParaRPr lang="en-US"/>
        </a:p>
      </dgm:t>
    </dgm:pt>
    <dgm:pt modelId="{5BFD4A2E-4CE0-4587-AEDA-EB28E25F467A}" type="sibTrans" cxnId="{644330C6-80AF-4CA9-BF94-D89A2D44F851}">
      <dgm:prSet/>
      <dgm:spPr/>
      <dgm:t>
        <a:bodyPr/>
        <a:lstStyle/>
        <a:p>
          <a:endParaRPr lang="en-US"/>
        </a:p>
      </dgm:t>
    </dgm:pt>
    <dgm:pt modelId="{27D7D85C-0FF8-4001-8385-962518FC704E}">
      <dgm:prSet custT="1"/>
      <dgm:spPr/>
      <dgm:t>
        <a:bodyPr/>
        <a:lstStyle/>
        <a:p>
          <a:r>
            <a:rPr lang="en-US" sz="1400" dirty="0">
              <a:latin typeface="Times New Roman" panose="02020603050405020304" pitchFamily="18" charset="0"/>
              <a:cs typeface="Times New Roman" panose="02020603050405020304" pitchFamily="18" charset="0"/>
            </a:rPr>
            <a:t>Quantitative</a:t>
          </a:r>
        </a:p>
      </dgm:t>
    </dgm:pt>
    <dgm:pt modelId="{3F960164-8FE9-4766-84DC-9655395F40E6}" type="parTrans" cxnId="{DA40E50C-ACCF-4C4A-AAD7-6A30D5F04A91}">
      <dgm:prSet/>
      <dgm:spPr/>
      <dgm:t>
        <a:bodyPr/>
        <a:lstStyle/>
        <a:p>
          <a:endParaRPr lang="en-US"/>
        </a:p>
      </dgm:t>
    </dgm:pt>
    <dgm:pt modelId="{DE363935-4116-46F6-B061-D8E0FA1AEF86}" type="sibTrans" cxnId="{DA40E50C-ACCF-4C4A-AAD7-6A30D5F04A91}">
      <dgm:prSet/>
      <dgm:spPr/>
      <dgm:t>
        <a:bodyPr/>
        <a:lstStyle/>
        <a:p>
          <a:endParaRPr lang="en-US"/>
        </a:p>
      </dgm:t>
    </dgm:pt>
    <dgm:pt modelId="{1603BD37-7B0A-4E0C-9514-A745D5CBABFF}">
      <dgm:prSet custT="1"/>
      <dgm:spPr/>
      <dgm:t>
        <a:bodyPr/>
        <a:lstStyle/>
        <a:p>
          <a:r>
            <a:rPr lang="en-US" sz="1400" dirty="0">
              <a:latin typeface="Times New Roman" panose="02020603050405020304" pitchFamily="18" charset="0"/>
              <a:cs typeface="Times New Roman" panose="02020603050405020304" pitchFamily="18" charset="0"/>
            </a:rPr>
            <a:t>Qualitative</a:t>
          </a:r>
          <a:endParaRPr lang="en-US" sz="1400" dirty="0"/>
        </a:p>
      </dgm:t>
    </dgm:pt>
    <dgm:pt modelId="{AD8939C4-A1BE-44F6-83BD-6BF4B8742229}" type="parTrans" cxnId="{F88DD48F-C154-40BA-86B3-42E8B134B1C6}">
      <dgm:prSet/>
      <dgm:spPr/>
      <dgm:t>
        <a:bodyPr/>
        <a:lstStyle/>
        <a:p>
          <a:endParaRPr lang="en-US"/>
        </a:p>
      </dgm:t>
    </dgm:pt>
    <dgm:pt modelId="{969F90D4-D46B-4828-AC4A-73ABD395BABC}" type="sibTrans" cxnId="{F88DD48F-C154-40BA-86B3-42E8B134B1C6}">
      <dgm:prSet/>
      <dgm:spPr/>
      <dgm:t>
        <a:bodyPr/>
        <a:lstStyle/>
        <a:p>
          <a:endParaRPr lang="en-US"/>
        </a:p>
      </dgm:t>
    </dgm:pt>
    <dgm:pt modelId="{4E6B9C92-FDC5-463B-8C70-4E1FBB9C18D6}">
      <dgm:prSet custT="1"/>
      <dgm:spPr/>
      <dgm:t>
        <a:bodyPr/>
        <a:lstStyle/>
        <a:p>
          <a:r>
            <a:rPr lang="en-US" sz="1400" dirty="0">
              <a:latin typeface="Times New Roman" panose="02020603050405020304" pitchFamily="18" charset="0"/>
              <a:cs typeface="Times New Roman" panose="02020603050405020304" pitchFamily="18" charset="0"/>
            </a:rPr>
            <a:t>Interpretation</a:t>
          </a:r>
          <a:endParaRPr lang="en-US" sz="1400" dirty="0"/>
        </a:p>
      </dgm:t>
    </dgm:pt>
    <dgm:pt modelId="{FB41E0FA-856D-4BBD-88C1-CB4DCB5C2126}" type="parTrans" cxnId="{E938CB73-3056-4670-AE69-AD7E2FAECB62}">
      <dgm:prSet/>
      <dgm:spPr/>
      <dgm:t>
        <a:bodyPr/>
        <a:lstStyle/>
        <a:p>
          <a:endParaRPr lang="en-US"/>
        </a:p>
      </dgm:t>
    </dgm:pt>
    <dgm:pt modelId="{12A34CD0-E872-450E-948C-33F0A63E6C8A}" type="sibTrans" cxnId="{E938CB73-3056-4670-AE69-AD7E2FAECB62}">
      <dgm:prSet/>
      <dgm:spPr/>
      <dgm:t>
        <a:bodyPr/>
        <a:lstStyle/>
        <a:p>
          <a:endParaRPr lang="en-US"/>
        </a:p>
      </dgm:t>
    </dgm:pt>
    <dgm:pt modelId="{1776FF02-7EBA-4FC5-8CEF-A0A3B1B74656}" type="pres">
      <dgm:prSet presAssocID="{54D445A7-F71E-4D36-9677-2EEEE5522E4D}" presName="Name0" presStyleCnt="0">
        <dgm:presLayoutVars>
          <dgm:dir/>
          <dgm:resizeHandles val="exact"/>
        </dgm:presLayoutVars>
      </dgm:prSet>
      <dgm:spPr/>
      <dgm:t>
        <a:bodyPr/>
        <a:lstStyle/>
        <a:p>
          <a:endParaRPr lang="en-US"/>
        </a:p>
      </dgm:t>
    </dgm:pt>
    <dgm:pt modelId="{E3BA35A5-54A6-4153-AFF1-6034A8DDFFD5}" type="pres">
      <dgm:prSet presAssocID="{54D445A7-F71E-4D36-9677-2EEEE5522E4D}" presName="arrow" presStyleLbl="bgShp" presStyleIdx="0" presStyleCnt="1"/>
      <dgm:spPr/>
    </dgm:pt>
    <dgm:pt modelId="{0F8759A8-5485-483A-BB2B-E018DCAA7EDB}" type="pres">
      <dgm:prSet presAssocID="{54D445A7-F71E-4D36-9677-2EEEE5522E4D}" presName="points" presStyleCnt="0"/>
      <dgm:spPr/>
    </dgm:pt>
    <dgm:pt modelId="{08E0B92A-8F5B-4798-BA00-A77E4C7DD3CD}" type="pres">
      <dgm:prSet presAssocID="{27D7D85C-0FF8-4001-8385-962518FC704E}" presName="compositeA" presStyleCnt="0"/>
      <dgm:spPr/>
    </dgm:pt>
    <dgm:pt modelId="{40782928-B96F-4FA6-AAE8-EE4E18B6C429}" type="pres">
      <dgm:prSet presAssocID="{27D7D85C-0FF8-4001-8385-962518FC704E}" presName="textA" presStyleLbl="revTx" presStyleIdx="0" presStyleCnt="4">
        <dgm:presLayoutVars>
          <dgm:bulletEnabled val="1"/>
        </dgm:presLayoutVars>
      </dgm:prSet>
      <dgm:spPr/>
      <dgm:t>
        <a:bodyPr/>
        <a:lstStyle/>
        <a:p>
          <a:endParaRPr lang="en-US"/>
        </a:p>
      </dgm:t>
    </dgm:pt>
    <dgm:pt modelId="{598FC452-0CE7-49E8-9275-BEF8441FF84C}" type="pres">
      <dgm:prSet presAssocID="{27D7D85C-0FF8-4001-8385-962518FC704E}" presName="circleA" presStyleLbl="node1" presStyleIdx="0" presStyleCnt="4"/>
      <dgm:spPr/>
    </dgm:pt>
    <dgm:pt modelId="{A9BC2256-7AF8-4F87-904D-3B488D842405}" type="pres">
      <dgm:prSet presAssocID="{27D7D85C-0FF8-4001-8385-962518FC704E}" presName="spaceA" presStyleCnt="0"/>
      <dgm:spPr/>
    </dgm:pt>
    <dgm:pt modelId="{69D71857-5065-4A98-83D9-BFCCAF09B860}" type="pres">
      <dgm:prSet presAssocID="{DE363935-4116-46F6-B061-D8E0FA1AEF86}" presName="space" presStyleCnt="0"/>
      <dgm:spPr/>
    </dgm:pt>
    <dgm:pt modelId="{FBA52235-EEBF-49DC-A35D-6F58DBE8F16B}" type="pres">
      <dgm:prSet presAssocID="{81FDDB51-8AE3-47BE-9EAF-732C673E09ED}" presName="compositeB" presStyleCnt="0"/>
      <dgm:spPr/>
    </dgm:pt>
    <dgm:pt modelId="{32CA1115-AFB5-44C8-95F4-E6323FD1AFBF}" type="pres">
      <dgm:prSet presAssocID="{81FDDB51-8AE3-47BE-9EAF-732C673E09ED}" presName="textB" presStyleLbl="revTx" presStyleIdx="1" presStyleCnt="4">
        <dgm:presLayoutVars>
          <dgm:bulletEnabled val="1"/>
        </dgm:presLayoutVars>
      </dgm:prSet>
      <dgm:spPr/>
      <dgm:t>
        <a:bodyPr/>
        <a:lstStyle/>
        <a:p>
          <a:endParaRPr lang="en-US"/>
        </a:p>
      </dgm:t>
    </dgm:pt>
    <dgm:pt modelId="{93D22427-E852-4334-ADFC-78F0E3D24FEB}" type="pres">
      <dgm:prSet presAssocID="{81FDDB51-8AE3-47BE-9EAF-732C673E09ED}" presName="circleB" presStyleLbl="node1" presStyleIdx="1" presStyleCnt="4"/>
      <dgm:spPr/>
    </dgm:pt>
    <dgm:pt modelId="{2C93F753-3D5D-45AD-A6E5-81548F149ED6}" type="pres">
      <dgm:prSet presAssocID="{81FDDB51-8AE3-47BE-9EAF-732C673E09ED}" presName="spaceB" presStyleCnt="0"/>
      <dgm:spPr/>
    </dgm:pt>
    <dgm:pt modelId="{1DE40E7B-2EBF-4F3F-96B6-D14038BB8791}" type="pres">
      <dgm:prSet presAssocID="{5BFD4A2E-4CE0-4587-AEDA-EB28E25F467A}" presName="space" presStyleCnt="0"/>
      <dgm:spPr/>
    </dgm:pt>
    <dgm:pt modelId="{4B86B4CF-E86D-497D-9C4B-9BFF82FC2295}" type="pres">
      <dgm:prSet presAssocID="{1603BD37-7B0A-4E0C-9514-A745D5CBABFF}" presName="compositeA" presStyleCnt="0"/>
      <dgm:spPr/>
    </dgm:pt>
    <dgm:pt modelId="{DB221772-5105-40CC-A1F8-FBB211F7B35E}" type="pres">
      <dgm:prSet presAssocID="{1603BD37-7B0A-4E0C-9514-A745D5CBABFF}" presName="textA" presStyleLbl="revTx" presStyleIdx="2" presStyleCnt="4">
        <dgm:presLayoutVars>
          <dgm:bulletEnabled val="1"/>
        </dgm:presLayoutVars>
      </dgm:prSet>
      <dgm:spPr/>
      <dgm:t>
        <a:bodyPr/>
        <a:lstStyle/>
        <a:p>
          <a:endParaRPr lang="en-US"/>
        </a:p>
      </dgm:t>
    </dgm:pt>
    <dgm:pt modelId="{C586F969-4B86-490C-9964-8D1050676948}" type="pres">
      <dgm:prSet presAssocID="{1603BD37-7B0A-4E0C-9514-A745D5CBABFF}" presName="circleA" presStyleLbl="node1" presStyleIdx="2" presStyleCnt="4"/>
      <dgm:spPr/>
    </dgm:pt>
    <dgm:pt modelId="{07545025-53BB-4BBE-8687-5A389DF84208}" type="pres">
      <dgm:prSet presAssocID="{1603BD37-7B0A-4E0C-9514-A745D5CBABFF}" presName="spaceA" presStyleCnt="0"/>
      <dgm:spPr/>
    </dgm:pt>
    <dgm:pt modelId="{F0DF17F3-8EC2-4F95-888C-B0945505DEBC}" type="pres">
      <dgm:prSet presAssocID="{969F90D4-D46B-4828-AC4A-73ABD395BABC}" presName="space" presStyleCnt="0"/>
      <dgm:spPr/>
    </dgm:pt>
    <dgm:pt modelId="{557B5E96-262F-4F4E-B144-C0EDCD90D7DB}" type="pres">
      <dgm:prSet presAssocID="{4E6B9C92-FDC5-463B-8C70-4E1FBB9C18D6}" presName="compositeB" presStyleCnt="0"/>
      <dgm:spPr/>
    </dgm:pt>
    <dgm:pt modelId="{34942E4C-4AAE-4F3F-AE97-E9363F0DD9C2}" type="pres">
      <dgm:prSet presAssocID="{4E6B9C92-FDC5-463B-8C70-4E1FBB9C18D6}" presName="textB" presStyleLbl="revTx" presStyleIdx="3" presStyleCnt="4">
        <dgm:presLayoutVars>
          <dgm:bulletEnabled val="1"/>
        </dgm:presLayoutVars>
      </dgm:prSet>
      <dgm:spPr/>
      <dgm:t>
        <a:bodyPr/>
        <a:lstStyle/>
        <a:p>
          <a:endParaRPr lang="en-US"/>
        </a:p>
      </dgm:t>
    </dgm:pt>
    <dgm:pt modelId="{AF3F2CD8-5FAC-4B0F-88FB-8EEAFB8DFDFB}" type="pres">
      <dgm:prSet presAssocID="{4E6B9C92-FDC5-463B-8C70-4E1FBB9C18D6}" presName="circleB" presStyleLbl="node1" presStyleIdx="3" presStyleCnt="4"/>
      <dgm:spPr/>
    </dgm:pt>
    <dgm:pt modelId="{128019CB-F281-4409-8E6D-834C882D62BD}" type="pres">
      <dgm:prSet presAssocID="{4E6B9C92-FDC5-463B-8C70-4E1FBB9C18D6}" presName="spaceB" presStyleCnt="0"/>
      <dgm:spPr/>
    </dgm:pt>
  </dgm:ptLst>
  <dgm:cxnLst>
    <dgm:cxn modelId="{644330C6-80AF-4CA9-BF94-D89A2D44F851}" srcId="{54D445A7-F71E-4D36-9677-2EEEE5522E4D}" destId="{81FDDB51-8AE3-47BE-9EAF-732C673E09ED}" srcOrd="1" destOrd="0" parTransId="{5588F72F-EB42-4FC8-B831-E1334EA24A8F}" sibTransId="{5BFD4A2E-4CE0-4587-AEDA-EB28E25F467A}"/>
    <dgm:cxn modelId="{DA40E50C-ACCF-4C4A-AAD7-6A30D5F04A91}" srcId="{54D445A7-F71E-4D36-9677-2EEEE5522E4D}" destId="{27D7D85C-0FF8-4001-8385-962518FC704E}" srcOrd="0" destOrd="0" parTransId="{3F960164-8FE9-4766-84DC-9655395F40E6}" sibTransId="{DE363935-4116-46F6-B061-D8E0FA1AEF86}"/>
    <dgm:cxn modelId="{D4F7120E-6899-4039-A28B-4D626C106838}" type="presOf" srcId="{1603BD37-7B0A-4E0C-9514-A745D5CBABFF}" destId="{DB221772-5105-40CC-A1F8-FBB211F7B35E}" srcOrd="0" destOrd="0" presId="urn:microsoft.com/office/officeart/2005/8/layout/hProcess11"/>
    <dgm:cxn modelId="{E938CB73-3056-4670-AE69-AD7E2FAECB62}" srcId="{54D445A7-F71E-4D36-9677-2EEEE5522E4D}" destId="{4E6B9C92-FDC5-463B-8C70-4E1FBB9C18D6}" srcOrd="3" destOrd="0" parTransId="{FB41E0FA-856D-4BBD-88C1-CB4DCB5C2126}" sibTransId="{12A34CD0-E872-450E-948C-33F0A63E6C8A}"/>
    <dgm:cxn modelId="{C9F5C0D0-266D-4B4E-A30C-596B12A5E637}" type="presOf" srcId="{54D445A7-F71E-4D36-9677-2EEEE5522E4D}" destId="{1776FF02-7EBA-4FC5-8CEF-A0A3B1B74656}" srcOrd="0" destOrd="0" presId="urn:microsoft.com/office/officeart/2005/8/layout/hProcess11"/>
    <dgm:cxn modelId="{F88DD48F-C154-40BA-86B3-42E8B134B1C6}" srcId="{54D445A7-F71E-4D36-9677-2EEEE5522E4D}" destId="{1603BD37-7B0A-4E0C-9514-A745D5CBABFF}" srcOrd="2" destOrd="0" parTransId="{AD8939C4-A1BE-44F6-83BD-6BF4B8742229}" sibTransId="{969F90D4-D46B-4828-AC4A-73ABD395BABC}"/>
    <dgm:cxn modelId="{B50D8F70-3911-4F54-8C4F-53239098FEB4}" type="presOf" srcId="{27D7D85C-0FF8-4001-8385-962518FC704E}" destId="{40782928-B96F-4FA6-AAE8-EE4E18B6C429}" srcOrd="0" destOrd="0" presId="urn:microsoft.com/office/officeart/2005/8/layout/hProcess11"/>
    <dgm:cxn modelId="{F8B5EC23-3A10-4429-A82A-C4278537A03B}" type="presOf" srcId="{4E6B9C92-FDC5-463B-8C70-4E1FBB9C18D6}" destId="{34942E4C-4AAE-4F3F-AE97-E9363F0DD9C2}" srcOrd="0" destOrd="0" presId="urn:microsoft.com/office/officeart/2005/8/layout/hProcess11"/>
    <dgm:cxn modelId="{06DC1103-88D7-4A95-B887-D793CAE357AD}" type="presOf" srcId="{81FDDB51-8AE3-47BE-9EAF-732C673E09ED}" destId="{32CA1115-AFB5-44C8-95F4-E6323FD1AFBF}" srcOrd="0" destOrd="0" presId="urn:microsoft.com/office/officeart/2005/8/layout/hProcess11"/>
    <dgm:cxn modelId="{AF0AEE0E-30A4-4F32-92C6-4C2AAE5F1F73}" type="presParOf" srcId="{1776FF02-7EBA-4FC5-8CEF-A0A3B1B74656}" destId="{E3BA35A5-54A6-4153-AFF1-6034A8DDFFD5}" srcOrd="0" destOrd="0" presId="urn:microsoft.com/office/officeart/2005/8/layout/hProcess11"/>
    <dgm:cxn modelId="{631988D5-C35E-47EC-9150-8DAA77757FF9}" type="presParOf" srcId="{1776FF02-7EBA-4FC5-8CEF-A0A3B1B74656}" destId="{0F8759A8-5485-483A-BB2B-E018DCAA7EDB}" srcOrd="1" destOrd="0" presId="urn:microsoft.com/office/officeart/2005/8/layout/hProcess11"/>
    <dgm:cxn modelId="{543C28A6-49DF-4468-B8FD-7A32EF6D54AE}" type="presParOf" srcId="{0F8759A8-5485-483A-BB2B-E018DCAA7EDB}" destId="{08E0B92A-8F5B-4798-BA00-A77E4C7DD3CD}" srcOrd="0" destOrd="0" presId="urn:microsoft.com/office/officeart/2005/8/layout/hProcess11"/>
    <dgm:cxn modelId="{BF64BDA1-D38D-439D-BE27-0BDA091E472A}" type="presParOf" srcId="{08E0B92A-8F5B-4798-BA00-A77E4C7DD3CD}" destId="{40782928-B96F-4FA6-AAE8-EE4E18B6C429}" srcOrd="0" destOrd="0" presId="urn:microsoft.com/office/officeart/2005/8/layout/hProcess11"/>
    <dgm:cxn modelId="{C7650AB6-CF8B-4A03-9F2D-848CB804A7C6}" type="presParOf" srcId="{08E0B92A-8F5B-4798-BA00-A77E4C7DD3CD}" destId="{598FC452-0CE7-49E8-9275-BEF8441FF84C}" srcOrd="1" destOrd="0" presId="urn:microsoft.com/office/officeart/2005/8/layout/hProcess11"/>
    <dgm:cxn modelId="{1D91007A-7F96-45C4-B59F-AD8FA947BE3A}" type="presParOf" srcId="{08E0B92A-8F5B-4798-BA00-A77E4C7DD3CD}" destId="{A9BC2256-7AF8-4F87-904D-3B488D842405}" srcOrd="2" destOrd="0" presId="urn:microsoft.com/office/officeart/2005/8/layout/hProcess11"/>
    <dgm:cxn modelId="{46F5AEA8-6A49-44B2-AE9D-D0B8FAADD7A2}" type="presParOf" srcId="{0F8759A8-5485-483A-BB2B-E018DCAA7EDB}" destId="{69D71857-5065-4A98-83D9-BFCCAF09B860}" srcOrd="1" destOrd="0" presId="urn:microsoft.com/office/officeart/2005/8/layout/hProcess11"/>
    <dgm:cxn modelId="{01E78C7A-698F-4382-8A14-8DFD9B8706F8}" type="presParOf" srcId="{0F8759A8-5485-483A-BB2B-E018DCAA7EDB}" destId="{FBA52235-EEBF-49DC-A35D-6F58DBE8F16B}" srcOrd="2" destOrd="0" presId="urn:microsoft.com/office/officeart/2005/8/layout/hProcess11"/>
    <dgm:cxn modelId="{8A05FF7E-6538-4CC0-A835-14ECD4801E90}" type="presParOf" srcId="{FBA52235-EEBF-49DC-A35D-6F58DBE8F16B}" destId="{32CA1115-AFB5-44C8-95F4-E6323FD1AFBF}" srcOrd="0" destOrd="0" presId="urn:microsoft.com/office/officeart/2005/8/layout/hProcess11"/>
    <dgm:cxn modelId="{000A9BB7-BA57-4AEB-BC88-C0765A48C093}" type="presParOf" srcId="{FBA52235-EEBF-49DC-A35D-6F58DBE8F16B}" destId="{93D22427-E852-4334-ADFC-78F0E3D24FEB}" srcOrd="1" destOrd="0" presId="urn:microsoft.com/office/officeart/2005/8/layout/hProcess11"/>
    <dgm:cxn modelId="{6EFB40C8-8094-46E7-8134-46B05EB4213A}" type="presParOf" srcId="{FBA52235-EEBF-49DC-A35D-6F58DBE8F16B}" destId="{2C93F753-3D5D-45AD-A6E5-81548F149ED6}" srcOrd="2" destOrd="0" presId="urn:microsoft.com/office/officeart/2005/8/layout/hProcess11"/>
    <dgm:cxn modelId="{6B6225F0-8CD0-4E11-808A-33C4B10D91D3}" type="presParOf" srcId="{0F8759A8-5485-483A-BB2B-E018DCAA7EDB}" destId="{1DE40E7B-2EBF-4F3F-96B6-D14038BB8791}" srcOrd="3" destOrd="0" presId="urn:microsoft.com/office/officeart/2005/8/layout/hProcess11"/>
    <dgm:cxn modelId="{5BCDF476-668D-4A4E-B4FE-4AD2D0480BCB}" type="presParOf" srcId="{0F8759A8-5485-483A-BB2B-E018DCAA7EDB}" destId="{4B86B4CF-E86D-497D-9C4B-9BFF82FC2295}" srcOrd="4" destOrd="0" presId="urn:microsoft.com/office/officeart/2005/8/layout/hProcess11"/>
    <dgm:cxn modelId="{02529F7C-DBE9-447B-9975-3B973931E9FC}" type="presParOf" srcId="{4B86B4CF-E86D-497D-9C4B-9BFF82FC2295}" destId="{DB221772-5105-40CC-A1F8-FBB211F7B35E}" srcOrd="0" destOrd="0" presId="urn:microsoft.com/office/officeart/2005/8/layout/hProcess11"/>
    <dgm:cxn modelId="{6697E40D-7F64-498A-98C9-7B1CCA50CA69}" type="presParOf" srcId="{4B86B4CF-E86D-497D-9C4B-9BFF82FC2295}" destId="{C586F969-4B86-490C-9964-8D1050676948}" srcOrd="1" destOrd="0" presId="urn:microsoft.com/office/officeart/2005/8/layout/hProcess11"/>
    <dgm:cxn modelId="{DFDE8F63-1FE2-4A12-BA0D-AC8490C75824}" type="presParOf" srcId="{4B86B4CF-E86D-497D-9C4B-9BFF82FC2295}" destId="{07545025-53BB-4BBE-8687-5A389DF84208}" srcOrd="2" destOrd="0" presId="urn:microsoft.com/office/officeart/2005/8/layout/hProcess11"/>
    <dgm:cxn modelId="{B1E4F318-F4F6-4E0F-BBA6-BC59882E060A}" type="presParOf" srcId="{0F8759A8-5485-483A-BB2B-E018DCAA7EDB}" destId="{F0DF17F3-8EC2-4F95-888C-B0945505DEBC}" srcOrd="5" destOrd="0" presId="urn:microsoft.com/office/officeart/2005/8/layout/hProcess11"/>
    <dgm:cxn modelId="{A221D641-58EA-4DA3-A314-97CA9D9E0246}" type="presParOf" srcId="{0F8759A8-5485-483A-BB2B-E018DCAA7EDB}" destId="{557B5E96-262F-4F4E-B144-C0EDCD90D7DB}" srcOrd="6" destOrd="0" presId="urn:microsoft.com/office/officeart/2005/8/layout/hProcess11"/>
    <dgm:cxn modelId="{70D688F1-B060-4F86-A72B-514E5817A51B}" type="presParOf" srcId="{557B5E96-262F-4F4E-B144-C0EDCD90D7DB}" destId="{34942E4C-4AAE-4F3F-AE97-E9363F0DD9C2}" srcOrd="0" destOrd="0" presId="urn:microsoft.com/office/officeart/2005/8/layout/hProcess11"/>
    <dgm:cxn modelId="{81E45579-EF44-418F-B5D3-4428D4E80893}" type="presParOf" srcId="{557B5E96-262F-4F4E-B144-C0EDCD90D7DB}" destId="{AF3F2CD8-5FAC-4B0F-88FB-8EEAFB8DFDFB}" srcOrd="1" destOrd="0" presId="urn:microsoft.com/office/officeart/2005/8/layout/hProcess11"/>
    <dgm:cxn modelId="{5444DF37-2F58-4D33-8E59-F5A310FE0380}" type="presParOf" srcId="{557B5E96-262F-4F4E-B144-C0EDCD90D7DB}" destId="{128019CB-F281-4409-8E6D-834C882D62BD}" srcOrd="2" destOrd="0" presId="urn:microsoft.com/office/officeart/2005/8/layout/hProcess1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08CDBA5-87B1-4242-9589-0EA3DC5B3D2A}" type="doc">
      <dgm:prSet loTypeId="urn:microsoft.com/office/officeart/2008/layout/LinedList" loCatId="list" qsTypeId="urn:microsoft.com/office/officeart/2005/8/quickstyle/simple1" qsCatId="simple" csTypeId="urn:microsoft.com/office/officeart/2005/8/colors/accent0_1" csCatId="mainScheme" phldr="1"/>
      <dgm:spPr/>
    </dgm:pt>
    <dgm:pt modelId="{7C8F6194-D319-4CD8-B9CC-8D8C6D4A334D}">
      <dgm:prSet custT="1"/>
      <dgm:spPr>
        <a:xfrm>
          <a:off x="0" y="923"/>
          <a:ext cx="1828800" cy="630019"/>
        </a:xfrm>
        <a:noFill/>
        <a:ln>
          <a:noFill/>
        </a:ln>
        <a:effectLst/>
      </dgm:spPr>
      <dgm:t>
        <a:bodyPr/>
        <a:lstStyle/>
        <a:p>
          <a:pPr algn="ctr">
            <a:buNone/>
          </a:pPr>
          <a:r>
            <a:rPr lang="en-US" sz="14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Face-to-face surveys </a:t>
          </a:r>
          <a:endParaRPr lang="en-US" sz="1400" dirty="0">
            <a:solidFill>
              <a:srgbClr val="2F2B20">
                <a:hueOff val="0"/>
                <a:satOff val="0"/>
                <a:lumOff val="0"/>
                <a:alphaOff val="0"/>
              </a:srgbClr>
            </a:solidFill>
            <a:latin typeface="Calibri"/>
            <a:ea typeface="+mn-ea"/>
            <a:cs typeface="+mn-cs"/>
          </a:endParaRPr>
        </a:p>
      </dgm:t>
    </dgm:pt>
    <dgm:pt modelId="{2CE269AE-E99A-4D7E-A831-130AFE2D1159}" type="parTrans" cxnId="{B2193794-7065-47F6-AA02-0AFB45297970}">
      <dgm:prSet/>
      <dgm:spPr/>
      <dgm:t>
        <a:bodyPr/>
        <a:lstStyle/>
        <a:p>
          <a:endParaRPr lang="en-US"/>
        </a:p>
      </dgm:t>
    </dgm:pt>
    <dgm:pt modelId="{DB9ADA8C-D8B5-419F-B885-D04B91CDC58E}" type="sibTrans" cxnId="{B2193794-7065-47F6-AA02-0AFB45297970}">
      <dgm:prSet/>
      <dgm:spPr/>
      <dgm:t>
        <a:bodyPr/>
        <a:lstStyle/>
        <a:p>
          <a:endParaRPr lang="en-US"/>
        </a:p>
      </dgm:t>
    </dgm:pt>
    <dgm:pt modelId="{CB269A87-4F05-4445-9C74-2836DE4B0DA7}">
      <dgm:prSet phldrT="[Text]" custT="1"/>
      <dgm:spPr>
        <a:xfrm>
          <a:off x="0" y="1260963"/>
          <a:ext cx="1828800" cy="630019"/>
        </a:xfrm>
        <a:noFill/>
        <a:ln>
          <a:noFill/>
        </a:ln>
        <a:effectLst/>
      </dgm:spPr>
      <dgm:t>
        <a:bodyPr/>
        <a:lstStyle/>
        <a:p>
          <a:pPr algn="ctr">
            <a:buNone/>
          </a:pPr>
          <a:r>
            <a:rPr lang="en-US" sz="14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151 Respondents</a:t>
          </a:r>
          <a:endParaRPr lang="en-US" sz="1400" dirty="0">
            <a:solidFill>
              <a:srgbClr val="2F2B20">
                <a:hueOff val="0"/>
                <a:satOff val="0"/>
                <a:lumOff val="0"/>
                <a:alphaOff val="0"/>
              </a:srgbClr>
            </a:solidFill>
            <a:latin typeface="Calibri"/>
            <a:ea typeface="+mn-ea"/>
            <a:cs typeface="+mn-cs"/>
          </a:endParaRPr>
        </a:p>
      </dgm:t>
    </dgm:pt>
    <dgm:pt modelId="{05FEFFD4-DBF3-473A-AAE5-84B29E6FFC2E}" type="parTrans" cxnId="{1CEFD0D0-6CD6-4920-B1F6-7F26607D0174}">
      <dgm:prSet/>
      <dgm:spPr/>
      <dgm:t>
        <a:bodyPr/>
        <a:lstStyle/>
        <a:p>
          <a:endParaRPr lang="en-US"/>
        </a:p>
      </dgm:t>
    </dgm:pt>
    <dgm:pt modelId="{86758A10-6E82-49C1-BFCD-777F4A788517}" type="sibTrans" cxnId="{1CEFD0D0-6CD6-4920-B1F6-7F26607D0174}">
      <dgm:prSet/>
      <dgm:spPr/>
      <dgm:t>
        <a:bodyPr/>
        <a:lstStyle/>
        <a:p>
          <a:endParaRPr lang="en-US"/>
        </a:p>
      </dgm:t>
    </dgm:pt>
    <dgm:pt modelId="{D239E43C-A40E-4163-8FCF-B36BC87F04C8}">
      <dgm:prSet custT="1"/>
      <dgm:spPr>
        <a:xfrm>
          <a:off x="0" y="630943"/>
          <a:ext cx="1828800" cy="630019"/>
        </a:xfrm>
        <a:noFill/>
        <a:ln>
          <a:noFill/>
        </a:ln>
        <a:effectLst/>
      </dgm:spPr>
      <dgm:t>
        <a:bodyPr/>
        <a:lstStyle/>
        <a:p>
          <a:pPr algn="ctr">
            <a:buNone/>
          </a:pPr>
          <a:r>
            <a:rPr lang="en-US" sz="14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Translated into Urdu </a:t>
          </a:r>
        </a:p>
      </dgm:t>
    </dgm:pt>
    <dgm:pt modelId="{E418263F-3950-4210-8A49-01B1A0E8C94B}" type="parTrans" cxnId="{2ED873EE-928B-4C8B-B275-DE6B52820B82}">
      <dgm:prSet/>
      <dgm:spPr/>
      <dgm:t>
        <a:bodyPr/>
        <a:lstStyle/>
        <a:p>
          <a:endParaRPr lang="en-US"/>
        </a:p>
      </dgm:t>
    </dgm:pt>
    <dgm:pt modelId="{D4D11A5A-89A4-4F84-9B71-E5051FCAE061}" type="sibTrans" cxnId="{2ED873EE-928B-4C8B-B275-DE6B52820B82}">
      <dgm:prSet/>
      <dgm:spPr/>
      <dgm:t>
        <a:bodyPr/>
        <a:lstStyle/>
        <a:p>
          <a:endParaRPr lang="en-US"/>
        </a:p>
      </dgm:t>
    </dgm:pt>
    <dgm:pt modelId="{38E77DBE-CADE-4D9F-83C5-0EBE5279FC85}" type="pres">
      <dgm:prSet presAssocID="{D08CDBA5-87B1-4242-9589-0EA3DC5B3D2A}" presName="vert0" presStyleCnt="0">
        <dgm:presLayoutVars>
          <dgm:dir/>
          <dgm:animOne val="branch"/>
          <dgm:animLvl val="lvl"/>
        </dgm:presLayoutVars>
      </dgm:prSet>
      <dgm:spPr/>
    </dgm:pt>
    <dgm:pt modelId="{1EB894D2-E439-4426-ABD1-101381FAEBF9}" type="pres">
      <dgm:prSet presAssocID="{7C8F6194-D319-4CD8-B9CC-8D8C6D4A334D}" presName="thickLine" presStyleLbl="alignNode1" presStyleIdx="0" presStyleCnt="3"/>
      <dgm:spPr>
        <a:xfrm>
          <a:off x="0" y="923"/>
          <a:ext cx="1828800" cy="0"/>
        </a:xfrm>
        <a:prstGeom prst="line">
          <a:avLst/>
        </a:prstGeom>
        <a:solidFill>
          <a:srgbClr val="FFFFFF">
            <a:hueOff val="0"/>
            <a:satOff val="0"/>
            <a:lumOff val="0"/>
            <a:alphaOff val="0"/>
          </a:srgbClr>
        </a:solidFill>
        <a:ln w="25400" cap="flat" cmpd="sng" algn="ctr">
          <a:solidFill>
            <a:srgbClr val="2F2B20">
              <a:shade val="80000"/>
              <a:hueOff val="0"/>
              <a:satOff val="0"/>
              <a:lumOff val="0"/>
              <a:alphaOff val="0"/>
            </a:srgbClr>
          </a:solidFill>
          <a:prstDash val="solid"/>
        </a:ln>
        <a:effectLst/>
      </dgm:spPr>
    </dgm:pt>
    <dgm:pt modelId="{F172E133-EBB0-4069-B954-B545EAFA8550}" type="pres">
      <dgm:prSet presAssocID="{7C8F6194-D319-4CD8-B9CC-8D8C6D4A334D}" presName="horz1" presStyleCnt="0"/>
      <dgm:spPr/>
    </dgm:pt>
    <dgm:pt modelId="{EE5116A6-251D-4E98-ACA5-AE03650510D6}" type="pres">
      <dgm:prSet presAssocID="{7C8F6194-D319-4CD8-B9CC-8D8C6D4A334D}" presName="tx1" presStyleLbl="revTx" presStyleIdx="0" presStyleCnt="3"/>
      <dgm:spPr>
        <a:prstGeom prst="rect">
          <a:avLst/>
        </a:prstGeom>
      </dgm:spPr>
      <dgm:t>
        <a:bodyPr/>
        <a:lstStyle/>
        <a:p>
          <a:endParaRPr lang="en-US"/>
        </a:p>
      </dgm:t>
    </dgm:pt>
    <dgm:pt modelId="{CD1870FA-8FE1-4220-BAAC-083CF595A988}" type="pres">
      <dgm:prSet presAssocID="{7C8F6194-D319-4CD8-B9CC-8D8C6D4A334D}" presName="vert1" presStyleCnt="0"/>
      <dgm:spPr/>
    </dgm:pt>
    <dgm:pt modelId="{290077C2-969D-4BC5-B896-69F21D9CD2F2}" type="pres">
      <dgm:prSet presAssocID="{D239E43C-A40E-4163-8FCF-B36BC87F04C8}" presName="thickLine" presStyleLbl="alignNode1" presStyleIdx="1" presStyleCnt="3"/>
      <dgm:spPr>
        <a:xfrm>
          <a:off x="0" y="630943"/>
          <a:ext cx="1828800" cy="0"/>
        </a:xfrm>
        <a:prstGeom prst="line">
          <a:avLst/>
        </a:prstGeom>
        <a:solidFill>
          <a:srgbClr val="FFFFFF">
            <a:hueOff val="0"/>
            <a:satOff val="0"/>
            <a:lumOff val="0"/>
            <a:alphaOff val="0"/>
          </a:srgbClr>
        </a:solidFill>
        <a:ln w="25400" cap="flat" cmpd="sng" algn="ctr">
          <a:solidFill>
            <a:srgbClr val="2F2B20">
              <a:shade val="80000"/>
              <a:hueOff val="0"/>
              <a:satOff val="0"/>
              <a:lumOff val="0"/>
              <a:alphaOff val="0"/>
            </a:srgbClr>
          </a:solidFill>
          <a:prstDash val="solid"/>
        </a:ln>
        <a:effectLst/>
      </dgm:spPr>
    </dgm:pt>
    <dgm:pt modelId="{B60426D1-DBFC-4058-9436-8A6603EC02F8}" type="pres">
      <dgm:prSet presAssocID="{D239E43C-A40E-4163-8FCF-B36BC87F04C8}" presName="horz1" presStyleCnt="0"/>
      <dgm:spPr/>
    </dgm:pt>
    <dgm:pt modelId="{50F475EF-6961-49BA-9BC4-ACAFB6DD0487}" type="pres">
      <dgm:prSet presAssocID="{D239E43C-A40E-4163-8FCF-B36BC87F04C8}" presName="tx1" presStyleLbl="revTx" presStyleIdx="1" presStyleCnt="3"/>
      <dgm:spPr>
        <a:prstGeom prst="rect">
          <a:avLst/>
        </a:prstGeom>
      </dgm:spPr>
      <dgm:t>
        <a:bodyPr/>
        <a:lstStyle/>
        <a:p>
          <a:endParaRPr lang="en-US"/>
        </a:p>
      </dgm:t>
    </dgm:pt>
    <dgm:pt modelId="{5B61953F-8437-4F7E-ABE6-045BB8D7AE98}" type="pres">
      <dgm:prSet presAssocID="{D239E43C-A40E-4163-8FCF-B36BC87F04C8}" presName="vert1" presStyleCnt="0"/>
      <dgm:spPr/>
    </dgm:pt>
    <dgm:pt modelId="{175BC32F-9147-4507-9678-EB863D5B2EEF}" type="pres">
      <dgm:prSet presAssocID="{CB269A87-4F05-4445-9C74-2836DE4B0DA7}" presName="thickLine" presStyleLbl="alignNode1" presStyleIdx="2" presStyleCnt="3"/>
      <dgm:spPr>
        <a:xfrm>
          <a:off x="0" y="1260963"/>
          <a:ext cx="1828800" cy="0"/>
        </a:xfrm>
        <a:prstGeom prst="line">
          <a:avLst/>
        </a:prstGeom>
        <a:solidFill>
          <a:srgbClr val="FFFFFF">
            <a:hueOff val="0"/>
            <a:satOff val="0"/>
            <a:lumOff val="0"/>
            <a:alphaOff val="0"/>
          </a:srgbClr>
        </a:solidFill>
        <a:ln w="25400" cap="flat" cmpd="sng" algn="ctr">
          <a:solidFill>
            <a:srgbClr val="2F2B20">
              <a:shade val="80000"/>
              <a:hueOff val="0"/>
              <a:satOff val="0"/>
              <a:lumOff val="0"/>
              <a:alphaOff val="0"/>
            </a:srgbClr>
          </a:solidFill>
          <a:prstDash val="solid"/>
        </a:ln>
        <a:effectLst/>
      </dgm:spPr>
    </dgm:pt>
    <dgm:pt modelId="{9D4EE5D6-8BA6-459A-B3D4-B318E244652A}" type="pres">
      <dgm:prSet presAssocID="{CB269A87-4F05-4445-9C74-2836DE4B0DA7}" presName="horz1" presStyleCnt="0"/>
      <dgm:spPr/>
    </dgm:pt>
    <dgm:pt modelId="{6DFAAD57-7A9B-45B8-B4DE-35C60B3D73F3}" type="pres">
      <dgm:prSet presAssocID="{CB269A87-4F05-4445-9C74-2836DE4B0DA7}" presName="tx1" presStyleLbl="revTx" presStyleIdx="2" presStyleCnt="3"/>
      <dgm:spPr>
        <a:prstGeom prst="rect">
          <a:avLst/>
        </a:prstGeom>
      </dgm:spPr>
      <dgm:t>
        <a:bodyPr/>
        <a:lstStyle/>
        <a:p>
          <a:endParaRPr lang="en-US"/>
        </a:p>
      </dgm:t>
    </dgm:pt>
    <dgm:pt modelId="{8B615308-3A00-4164-8E66-E6756147DFF2}" type="pres">
      <dgm:prSet presAssocID="{CB269A87-4F05-4445-9C74-2836DE4B0DA7}" presName="vert1" presStyleCnt="0"/>
      <dgm:spPr/>
    </dgm:pt>
  </dgm:ptLst>
  <dgm:cxnLst>
    <dgm:cxn modelId="{B2193794-7065-47F6-AA02-0AFB45297970}" srcId="{D08CDBA5-87B1-4242-9589-0EA3DC5B3D2A}" destId="{7C8F6194-D319-4CD8-B9CC-8D8C6D4A334D}" srcOrd="0" destOrd="0" parTransId="{2CE269AE-E99A-4D7E-A831-130AFE2D1159}" sibTransId="{DB9ADA8C-D8B5-419F-B885-D04B91CDC58E}"/>
    <dgm:cxn modelId="{1CEFD0D0-6CD6-4920-B1F6-7F26607D0174}" srcId="{D08CDBA5-87B1-4242-9589-0EA3DC5B3D2A}" destId="{CB269A87-4F05-4445-9C74-2836DE4B0DA7}" srcOrd="2" destOrd="0" parTransId="{05FEFFD4-DBF3-473A-AAE5-84B29E6FFC2E}" sibTransId="{86758A10-6E82-49C1-BFCD-777F4A788517}"/>
    <dgm:cxn modelId="{256E07C0-8B34-40EC-B82F-B510915F46EA}" type="presOf" srcId="{7C8F6194-D319-4CD8-B9CC-8D8C6D4A334D}" destId="{EE5116A6-251D-4E98-ACA5-AE03650510D6}" srcOrd="0" destOrd="0" presId="urn:microsoft.com/office/officeart/2008/layout/LinedList"/>
    <dgm:cxn modelId="{8EC883F1-DCE2-450D-AB4E-5B88B64301E3}" type="presOf" srcId="{D239E43C-A40E-4163-8FCF-B36BC87F04C8}" destId="{50F475EF-6961-49BA-9BC4-ACAFB6DD0487}" srcOrd="0" destOrd="0" presId="urn:microsoft.com/office/officeart/2008/layout/LinedList"/>
    <dgm:cxn modelId="{2ED873EE-928B-4C8B-B275-DE6B52820B82}" srcId="{D08CDBA5-87B1-4242-9589-0EA3DC5B3D2A}" destId="{D239E43C-A40E-4163-8FCF-B36BC87F04C8}" srcOrd="1" destOrd="0" parTransId="{E418263F-3950-4210-8A49-01B1A0E8C94B}" sibTransId="{D4D11A5A-89A4-4F84-9B71-E5051FCAE061}"/>
    <dgm:cxn modelId="{32C1C564-B8F4-4DE0-B217-6BE033CAA59B}" type="presOf" srcId="{D08CDBA5-87B1-4242-9589-0EA3DC5B3D2A}" destId="{38E77DBE-CADE-4D9F-83C5-0EBE5279FC85}" srcOrd="0" destOrd="0" presId="urn:microsoft.com/office/officeart/2008/layout/LinedList"/>
    <dgm:cxn modelId="{9F0ABF13-0BAF-4496-9ACA-1D82AEDD6921}" type="presOf" srcId="{CB269A87-4F05-4445-9C74-2836DE4B0DA7}" destId="{6DFAAD57-7A9B-45B8-B4DE-35C60B3D73F3}" srcOrd="0" destOrd="0" presId="urn:microsoft.com/office/officeart/2008/layout/LinedList"/>
    <dgm:cxn modelId="{22A89069-8BF3-4651-8B56-17E800855B6C}" type="presParOf" srcId="{38E77DBE-CADE-4D9F-83C5-0EBE5279FC85}" destId="{1EB894D2-E439-4426-ABD1-101381FAEBF9}" srcOrd="0" destOrd="0" presId="urn:microsoft.com/office/officeart/2008/layout/LinedList"/>
    <dgm:cxn modelId="{45867FAC-E871-4BA8-9B3F-35D54DF12244}" type="presParOf" srcId="{38E77DBE-CADE-4D9F-83C5-0EBE5279FC85}" destId="{F172E133-EBB0-4069-B954-B545EAFA8550}" srcOrd="1" destOrd="0" presId="urn:microsoft.com/office/officeart/2008/layout/LinedList"/>
    <dgm:cxn modelId="{2BB18FBC-1515-488E-BE44-AD68B7F60D74}" type="presParOf" srcId="{F172E133-EBB0-4069-B954-B545EAFA8550}" destId="{EE5116A6-251D-4E98-ACA5-AE03650510D6}" srcOrd="0" destOrd="0" presId="urn:microsoft.com/office/officeart/2008/layout/LinedList"/>
    <dgm:cxn modelId="{1FD482EB-E63F-4900-AB9C-8A9C1628B22F}" type="presParOf" srcId="{F172E133-EBB0-4069-B954-B545EAFA8550}" destId="{CD1870FA-8FE1-4220-BAAC-083CF595A988}" srcOrd="1" destOrd="0" presId="urn:microsoft.com/office/officeart/2008/layout/LinedList"/>
    <dgm:cxn modelId="{6C080B20-9D0F-4725-BBCF-415B9DD67B06}" type="presParOf" srcId="{38E77DBE-CADE-4D9F-83C5-0EBE5279FC85}" destId="{290077C2-969D-4BC5-B896-69F21D9CD2F2}" srcOrd="2" destOrd="0" presId="urn:microsoft.com/office/officeart/2008/layout/LinedList"/>
    <dgm:cxn modelId="{2E7CB40B-464A-4204-BADA-1845580722A1}" type="presParOf" srcId="{38E77DBE-CADE-4D9F-83C5-0EBE5279FC85}" destId="{B60426D1-DBFC-4058-9436-8A6603EC02F8}" srcOrd="3" destOrd="0" presId="urn:microsoft.com/office/officeart/2008/layout/LinedList"/>
    <dgm:cxn modelId="{2A4CA6BC-9843-4347-B13C-F9267295D1A5}" type="presParOf" srcId="{B60426D1-DBFC-4058-9436-8A6603EC02F8}" destId="{50F475EF-6961-49BA-9BC4-ACAFB6DD0487}" srcOrd="0" destOrd="0" presId="urn:microsoft.com/office/officeart/2008/layout/LinedList"/>
    <dgm:cxn modelId="{F9B24EED-037F-4203-8ACD-30684BBD67FB}" type="presParOf" srcId="{B60426D1-DBFC-4058-9436-8A6603EC02F8}" destId="{5B61953F-8437-4F7E-ABE6-045BB8D7AE98}" srcOrd="1" destOrd="0" presId="urn:microsoft.com/office/officeart/2008/layout/LinedList"/>
    <dgm:cxn modelId="{7681FF38-17FF-4900-9E09-D3DBD718F2D0}" type="presParOf" srcId="{38E77DBE-CADE-4D9F-83C5-0EBE5279FC85}" destId="{175BC32F-9147-4507-9678-EB863D5B2EEF}" srcOrd="4" destOrd="0" presId="urn:microsoft.com/office/officeart/2008/layout/LinedList"/>
    <dgm:cxn modelId="{C32736FE-A886-4E71-A47F-A7181BEFE88C}" type="presParOf" srcId="{38E77DBE-CADE-4D9F-83C5-0EBE5279FC85}" destId="{9D4EE5D6-8BA6-459A-B3D4-B318E244652A}" srcOrd="5" destOrd="0" presId="urn:microsoft.com/office/officeart/2008/layout/LinedList"/>
    <dgm:cxn modelId="{96CD0DED-6FD2-4CC9-B42C-78C341796AA1}" type="presParOf" srcId="{9D4EE5D6-8BA6-459A-B3D4-B318E244652A}" destId="{6DFAAD57-7A9B-45B8-B4DE-35C60B3D73F3}" srcOrd="0" destOrd="0" presId="urn:microsoft.com/office/officeart/2008/layout/LinedList"/>
    <dgm:cxn modelId="{93C00319-33CB-46D2-97CB-2EDD9EF7B0AA}" type="presParOf" srcId="{9D4EE5D6-8BA6-459A-B3D4-B318E244652A}" destId="{8B615308-3A00-4164-8E66-E6756147DFF2}" srcOrd="1" destOrd="0" presId="urn:microsoft.com/office/officeart/2008/layout/LinedLis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D988D7C-796B-4CB9-8CFD-5D40292697F8}" type="doc">
      <dgm:prSet loTypeId="urn:microsoft.com/office/officeart/2008/layout/LinedList" loCatId="list" qsTypeId="urn:microsoft.com/office/officeart/2005/8/quickstyle/simple1" qsCatId="simple" csTypeId="urn:microsoft.com/office/officeart/2005/8/colors/accent0_1" csCatId="mainScheme" phldr="1"/>
      <dgm:spPr/>
    </dgm:pt>
    <dgm:pt modelId="{DDDD4793-18A9-48F7-B6CA-07A3F7CE53D5}">
      <dgm:prSet custT="1"/>
      <dgm:spPr>
        <a:xfrm>
          <a:off x="0" y="297"/>
          <a:ext cx="1421869" cy="609004"/>
        </a:xfrm>
        <a:noFill/>
        <a:ln>
          <a:noFill/>
        </a:ln>
        <a:effectLst/>
      </dgm:spPr>
      <dgm:t>
        <a:bodyPr/>
        <a:lstStyle/>
        <a:p>
          <a:pPr algn="ctr">
            <a:buNone/>
          </a:pPr>
          <a:r>
            <a:rPr lang="en-US" sz="14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SPSS </a:t>
          </a:r>
        </a:p>
        <a:p>
          <a:pPr algn="ctr">
            <a:buNone/>
          </a:pPr>
          <a:r>
            <a:rPr lang="en-US" sz="14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Analysis</a:t>
          </a:r>
        </a:p>
      </dgm:t>
    </dgm:pt>
    <dgm:pt modelId="{C39326B0-DD42-41C4-9E50-0EA78F03D85E}" type="parTrans" cxnId="{360A7BFB-EF74-4118-AA52-8AF0124D48AD}">
      <dgm:prSet/>
      <dgm:spPr/>
      <dgm:t>
        <a:bodyPr/>
        <a:lstStyle/>
        <a:p>
          <a:endParaRPr lang="en-US"/>
        </a:p>
      </dgm:t>
    </dgm:pt>
    <dgm:pt modelId="{44B9BB86-9817-40E3-BDAF-E8104436FEEC}" type="sibTrans" cxnId="{360A7BFB-EF74-4118-AA52-8AF0124D48AD}">
      <dgm:prSet/>
      <dgm:spPr/>
      <dgm:t>
        <a:bodyPr/>
        <a:lstStyle/>
        <a:p>
          <a:endParaRPr lang="en-US"/>
        </a:p>
      </dgm:t>
    </dgm:pt>
    <dgm:pt modelId="{018C9227-C2DD-4D77-848B-F054821A3136}" type="pres">
      <dgm:prSet presAssocID="{8D988D7C-796B-4CB9-8CFD-5D40292697F8}" presName="vert0" presStyleCnt="0">
        <dgm:presLayoutVars>
          <dgm:dir/>
          <dgm:animOne val="branch"/>
          <dgm:animLvl val="lvl"/>
        </dgm:presLayoutVars>
      </dgm:prSet>
      <dgm:spPr/>
    </dgm:pt>
    <dgm:pt modelId="{7DF1A2C2-33A0-4600-83BF-5D5F3AD93ECF}" type="pres">
      <dgm:prSet presAssocID="{DDDD4793-18A9-48F7-B6CA-07A3F7CE53D5}" presName="thickLine" presStyleLbl="alignNode1" presStyleIdx="0" presStyleCnt="1"/>
      <dgm:spPr>
        <a:xfrm>
          <a:off x="0" y="297"/>
          <a:ext cx="1421869" cy="0"/>
        </a:xfrm>
        <a:prstGeom prst="line">
          <a:avLst/>
        </a:prstGeom>
        <a:solidFill>
          <a:srgbClr val="FFFFFF">
            <a:hueOff val="0"/>
            <a:satOff val="0"/>
            <a:lumOff val="0"/>
            <a:alphaOff val="0"/>
          </a:srgbClr>
        </a:solidFill>
        <a:ln w="25400" cap="flat" cmpd="sng" algn="ctr">
          <a:solidFill>
            <a:srgbClr val="2F2B20">
              <a:shade val="80000"/>
              <a:hueOff val="0"/>
              <a:satOff val="0"/>
              <a:lumOff val="0"/>
              <a:alphaOff val="0"/>
            </a:srgbClr>
          </a:solidFill>
          <a:prstDash val="solid"/>
        </a:ln>
        <a:effectLst/>
      </dgm:spPr>
    </dgm:pt>
    <dgm:pt modelId="{44A15AA6-5BBD-4F8B-A44E-F510551BB886}" type="pres">
      <dgm:prSet presAssocID="{DDDD4793-18A9-48F7-B6CA-07A3F7CE53D5}" presName="horz1" presStyleCnt="0"/>
      <dgm:spPr/>
    </dgm:pt>
    <dgm:pt modelId="{F800598A-15F3-4D54-8B08-51BFCF1AB87B}" type="pres">
      <dgm:prSet presAssocID="{DDDD4793-18A9-48F7-B6CA-07A3F7CE53D5}" presName="tx1" presStyleLbl="revTx" presStyleIdx="0" presStyleCnt="1"/>
      <dgm:spPr>
        <a:prstGeom prst="rect">
          <a:avLst/>
        </a:prstGeom>
      </dgm:spPr>
      <dgm:t>
        <a:bodyPr/>
        <a:lstStyle/>
        <a:p>
          <a:endParaRPr lang="en-US"/>
        </a:p>
      </dgm:t>
    </dgm:pt>
    <dgm:pt modelId="{A5A7B378-0EF7-4B9A-B1EB-43CFD32EE7F0}" type="pres">
      <dgm:prSet presAssocID="{DDDD4793-18A9-48F7-B6CA-07A3F7CE53D5}" presName="vert1" presStyleCnt="0"/>
      <dgm:spPr/>
    </dgm:pt>
  </dgm:ptLst>
  <dgm:cxnLst>
    <dgm:cxn modelId="{88AD002D-F241-4D5A-ACA8-FD064EE62B0F}" type="presOf" srcId="{8D988D7C-796B-4CB9-8CFD-5D40292697F8}" destId="{018C9227-C2DD-4D77-848B-F054821A3136}" srcOrd="0" destOrd="0" presId="urn:microsoft.com/office/officeart/2008/layout/LinedList"/>
    <dgm:cxn modelId="{360A7BFB-EF74-4118-AA52-8AF0124D48AD}" srcId="{8D988D7C-796B-4CB9-8CFD-5D40292697F8}" destId="{DDDD4793-18A9-48F7-B6CA-07A3F7CE53D5}" srcOrd="0" destOrd="0" parTransId="{C39326B0-DD42-41C4-9E50-0EA78F03D85E}" sibTransId="{44B9BB86-9817-40E3-BDAF-E8104436FEEC}"/>
    <dgm:cxn modelId="{0D77FD7A-E619-40F1-97F2-446D1D572200}" type="presOf" srcId="{DDDD4793-18A9-48F7-B6CA-07A3F7CE53D5}" destId="{F800598A-15F3-4D54-8B08-51BFCF1AB87B}" srcOrd="0" destOrd="0" presId="urn:microsoft.com/office/officeart/2008/layout/LinedList"/>
    <dgm:cxn modelId="{C79C524E-5847-4283-97DC-2B775FABACBA}" type="presParOf" srcId="{018C9227-C2DD-4D77-848B-F054821A3136}" destId="{7DF1A2C2-33A0-4600-83BF-5D5F3AD93ECF}" srcOrd="0" destOrd="0" presId="urn:microsoft.com/office/officeart/2008/layout/LinedList"/>
    <dgm:cxn modelId="{40E0A0C7-97B2-499C-BB61-E60AFD524249}" type="presParOf" srcId="{018C9227-C2DD-4D77-848B-F054821A3136}" destId="{44A15AA6-5BBD-4F8B-A44E-F510551BB886}" srcOrd="1" destOrd="0" presId="urn:microsoft.com/office/officeart/2008/layout/LinedList"/>
    <dgm:cxn modelId="{EEA0C632-6F90-42D8-BBEB-154B9C7A55D8}" type="presParOf" srcId="{44A15AA6-5BBD-4F8B-A44E-F510551BB886}" destId="{F800598A-15F3-4D54-8B08-51BFCF1AB87B}" srcOrd="0" destOrd="0" presId="urn:microsoft.com/office/officeart/2008/layout/LinedList"/>
    <dgm:cxn modelId="{D2AF323B-9983-4AD6-BF99-686507150C5A}" type="presParOf" srcId="{44A15AA6-5BBD-4F8B-A44E-F510551BB886}" destId="{A5A7B378-0EF7-4B9A-B1EB-43CFD32EE7F0}" srcOrd="1" destOrd="0" presId="urn:microsoft.com/office/officeart/2008/layout/LinedList"/>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52FBD9A-EE12-46F9-8C58-2F0E7BA3D3DC}" type="doc">
      <dgm:prSet loTypeId="urn:microsoft.com/office/officeart/2008/layout/LinedList" loCatId="list" qsTypeId="urn:microsoft.com/office/officeart/2005/8/quickstyle/simple1" qsCatId="simple" csTypeId="urn:microsoft.com/office/officeart/2005/8/colors/accent0_1" csCatId="mainScheme" phldr="1"/>
      <dgm:spPr/>
    </dgm:pt>
    <dgm:pt modelId="{279B4FF9-A9C6-4FBD-9644-D46B055D9334}">
      <dgm:prSet custT="1"/>
      <dgm:spPr>
        <a:xfrm>
          <a:off x="0" y="1172"/>
          <a:ext cx="1828800" cy="799318"/>
        </a:xfrm>
        <a:noFill/>
        <a:ln>
          <a:noFill/>
        </a:ln>
        <a:effectLst/>
      </dgm:spPr>
      <dgm:t>
        <a:bodyPr/>
        <a:lstStyle/>
        <a:p>
          <a:pPr algn="ctr">
            <a:buNone/>
          </a:pPr>
          <a:r>
            <a:rPr lang="en-US" sz="14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Semi-structured Interviews</a:t>
          </a:r>
          <a:endParaRPr lang="en-US" sz="1400" dirty="0">
            <a:solidFill>
              <a:srgbClr val="2F2B20">
                <a:hueOff val="0"/>
                <a:satOff val="0"/>
                <a:lumOff val="0"/>
                <a:alphaOff val="0"/>
              </a:srgbClr>
            </a:solidFill>
            <a:latin typeface="Calibri"/>
            <a:ea typeface="+mn-ea"/>
            <a:cs typeface="+mn-cs"/>
          </a:endParaRPr>
        </a:p>
      </dgm:t>
    </dgm:pt>
    <dgm:pt modelId="{E01CDCE2-9B09-45D0-A84A-0C4D2660D084}" type="parTrans" cxnId="{D63A9EDC-13B5-464D-80F6-76692847A1E9}">
      <dgm:prSet/>
      <dgm:spPr/>
      <dgm:t>
        <a:bodyPr/>
        <a:lstStyle/>
        <a:p>
          <a:endParaRPr lang="en-US"/>
        </a:p>
      </dgm:t>
    </dgm:pt>
    <dgm:pt modelId="{7DDB4FD7-37C1-4A82-B6AA-15A5767F9748}" type="sibTrans" cxnId="{D63A9EDC-13B5-464D-80F6-76692847A1E9}">
      <dgm:prSet/>
      <dgm:spPr/>
      <dgm:t>
        <a:bodyPr/>
        <a:lstStyle/>
        <a:p>
          <a:endParaRPr lang="en-US"/>
        </a:p>
      </dgm:t>
    </dgm:pt>
    <dgm:pt modelId="{82F2E55A-A1A5-4AE9-8E69-4BA6A7D4D040}">
      <dgm:prSet custT="1"/>
      <dgm:spPr>
        <a:xfrm>
          <a:off x="0" y="800490"/>
          <a:ext cx="1828800" cy="799318"/>
        </a:xfrm>
        <a:noFill/>
        <a:ln>
          <a:noFill/>
        </a:ln>
        <a:effectLst/>
      </dgm:spPr>
      <dgm:t>
        <a:bodyPr/>
        <a:lstStyle/>
        <a:p>
          <a:pPr algn="ctr">
            <a:buNone/>
          </a:pPr>
          <a:r>
            <a:rPr lang="en-US" sz="14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Recorded for accuracy </a:t>
          </a:r>
        </a:p>
      </dgm:t>
    </dgm:pt>
    <dgm:pt modelId="{A5E316A5-1378-466F-A550-E2A3D3E55717}" type="parTrans" cxnId="{987D6594-7A59-4B27-B096-CFEB1FE6F5B9}">
      <dgm:prSet/>
      <dgm:spPr/>
      <dgm:t>
        <a:bodyPr/>
        <a:lstStyle/>
        <a:p>
          <a:endParaRPr lang="en-US"/>
        </a:p>
      </dgm:t>
    </dgm:pt>
    <dgm:pt modelId="{6846E528-6819-4915-BC0A-A803B8460E3C}" type="sibTrans" cxnId="{987D6594-7A59-4B27-B096-CFEB1FE6F5B9}">
      <dgm:prSet/>
      <dgm:spPr/>
      <dgm:t>
        <a:bodyPr/>
        <a:lstStyle/>
        <a:p>
          <a:endParaRPr lang="en-US"/>
        </a:p>
      </dgm:t>
    </dgm:pt>
    <dgm:pt modelId="{E9F0D6A7-9C13-4892-8C2A-F12C404D0C98}">
      <dgm:prSet custT="1"/>
      <dgm:spPr>
        <a:xfrm>
          <a:off x="0" y="1599809"/>
          <a:ext cx="1828800" cy="799318"/>
        </a:xfrm>
        <a:noFill/>
        <a:ln>
          <a:noFill/>
        </a:ln>
        <a:effectLst/>
      </dgm:spPr>
      <dgm:t>
        <a:bodyPr/>
        <a:lstStyle/>
        <a:p>
          <a:pPr algn="ctr">
            <a:buNone/>
          </a:pPr>
          <a:r>
            <a:rPr lang="en-US" sz="14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10 Participants</a:t>
          </a:r>
        </a:p>
      </dgm:t>
    </dgm:pt>
    <dgm:pt modelId="{86759021-225E-4EA8-8A2F-97DB76E5FCEE}" type="parTrans" cxnId="{F77E4144-E968-4293-98AE-ABE0ED277605}">
      <dgm:prSet/>
      <dgm:spPr/>
      <dgm:t>
        <a:bodyPr/>
        <a:lstStyle/>
        <a:p>
          <a:endParaRPr lang="en-US"/>
        </a:p>
      </dgm:t>
    </dgm:pt>
    <dgm:pt modelId="{81A047A2-5806-4EB7-9541-DCBAFAAEE96B}" type="sibTrans" cxnId="{F77E4144-E968-4293-98AE-ABE0ED277605}">
      <dgm:prSet/>
      <dgm:spPr/>
      <dgm:t>
        <a:bodyPr/>
        <a:lstStyle/>
        <a:p>
          <a:endParaRPr lang="en-US"/>
        </a:p>
      </dgm:t>
    </dgm:pt>
    <dgm:pt modelId="{765D3394-0A3A-4A12-9E48-FF711269402B}" type="pres">
      <dgm:prSet presAssocID="{352FBD9A-EE12-46F9-8C58-2F0E7BA3D3DC}" presName="vert0" presStyleCnt="0">
        <dgm:presLayoutVars>
          <dgm:dir/>
          <dgm:animOne val="branch"/>
          <dgm:animLvl val="lvl"/>
        </dgm:presLayoutVars>
      </dgm:prSet>
      <dgm:spPr/>
    </dgm:pt>
    <dgm:pt modelId="{C0CAD91D-BBCC-41CC-ADE8-EB3C48189815}" type="pres">
      <dgm:prSet presAssocID="{279B4FF9-A9C6-4FBD-9644-D46B055D9334}" presName="thickLine" presStyleLbl="alignNode1" presStyleIdx="0" presStyleCnt="3"/>
      <dgm:spPr>
        <a:xfrm>
          <a:off x="0" y="1172"/>
          <a:ext cx="1828800" cy="0"/>
        </a:xfrm>
        <a:prstGeom prst="line">
          <a:avLst/>
        </a:prstGeom>
        <a:solidFill>
          <a:srgbClr val="FFFFFF">
            <a:hueOff val="0"/>
            <a:satOff val="0"/>
            <a:lumOff val="0"/>
            <a:alphaOff val="0"/>
          </a:srgbClr>
        </a:solidFill>
        <a:ln w="25400" cap="flat" cmpd="sng" algn="ctr">
          <a:solidFill>
            <a:srgbClr val="2F2B20">
              <a:shade val="80000"/>
              <a:hueOff val="0"/>
              <a:satOff val="0"/>
              <a:lumOff val="0"/>
              <a:alphaOff val="0"/>
            </a:srgbClr>
          </a:solidFill>
          <a:prstDash val="solid"/>
        </a:ln>
        <a:effectLst/>
      </dgm:spPr>
    </dgm:pt>
    <dgm:pt modelId="{B2532A6D-329E-43FA-ACAA-34F7666DD706}" type="pres">
      <dgm:prSet presAssocID="{279B4FF9-A9C6-4FBD-9644-D46B055D9334}" presName="horz1" presStyleCnt="0"/>
      <dgm:spPr/>
    </dgm:pt>
    <dgm:pt modelId="{2D790CE0-7B94-4F2B-884A-D4F4C2FC2DA0}" type="pres">
      <dgm:prSet presAssocID="{279B4FF9-A9C6-4FBD-9644-D46B055D9334}" presName="tx1" presStyleLbl="revTx" presStyleIdx="0" presStyleCnt="3"/>
      <dgm:spPr>
        <a:prstGeom prst="rect">
          <a:avLst/>
        </a:prstGeom>
      </dgm:spPr>
      <dgm:t>
        <a:bodyPr/>
        <a:lstStyle/>
        <a:p>
          <a:endParaRPr lang="en-US"/>
        </a:p>
      </dgm:t>
    </dgm:pt>
    <dgm:pt modelId="{B8F0C385-54CA-4720-8CE6-999CC7F94D30}" type="pres">
      <dgm:prSet presAssocID="{279B4FF9-A9C6-4FBD-9644-D46B055D9334}" presName="vert1" presStyleCnt="0"/>
      <dgm:spPr/>
    </dgm:pt>
    <dgm:pt modelId="{C089ACEE-FAB6-47AF-8F62-EB50A2389621}" type="pres">
      <dgm:prSet presAssocID="{82F2E55A-A1A5-4AE9-8E69-4BA6A7D4D040}" presName="thickLine" presStyleLbl="alignNode1" presStyleIdx="1" presStyleCnt="3"/>
      <dgm:spPr>
        <a:xfrm>
          <a:off x="0" y="800490"/>
          <a:ext cx="1828800" cy="0"/>
        </a:xfrm>
        <a:prstGeom prst="line">
          <a:avLst/>
        </a:prstGeom>
        <a:solidFill>
          <a:srgbClr val="FFFFFF">
            <a:hueOff val="0"/>
            <a:satOff val="0"/>
            <a:lumOff val="0"/>
            <a:alphaOff val="0"/>
          </a:srgbClr>
        </a:solidFill>
        <a:ln w="25400" cap="flat" cmpd="sng" algn="ctr">
          <a:solidFill>
            <a:srgbClr val="2F2B20">
              <a:shade val="80000"/>
              <a:hueOff val="0"/>
              <a:satOff val="0"/>
              <a:lumOff val="0"/>
              <a:alphaOff val="0"/>
            </a:srgbClr>
          </a:solidFill>
          <a:prstDash val="solid"/>
        </a:ln>
        <a:effectLst/>
      </dgm:spPr>
    </dgm:pt>
    <dgm:pt modelId="{7599C125-2307-4684-82FC-B38A29AC5C8C}" type="pres">
      <dgm:prSet presAssocID="{82F2E55A-A1A5-4AE9-8E69-4BA6A7D4D040}" presName="horz1" presStyleCnt="0"/>
      <dgm:spPr/>
    </dgm:pt>
    <dgm:pt modelId="{7996C60B-E0DD-422C-B3A2-1DE6309EED29}" type="pres">
      <dgm:prSet presAssocID="{82F2E55A-A1A5-4AE9-8E69-4BA6A7D4D040}" presName="tx1" presStyleLbl="revTx" presStyleIdx="1" presStyleCnt="3"/>
      <dgm:spPr>
        <a:prstGeom prst="rect">
          <a:avLst/>
        </a:prstGeom>
      </dgm:spPr>
      <dgm:t>
        <a:bodyPr/>
        <a:lstStyle/>
        <a:p>
          <a:endParaRPr lang="en-US"/>
        </a:p>
      </dgm:t>
    </dgm:pt>
    <dgm:pt modelId="{F3A35171-2ACC-4E2A-BF11-E184F567C153}" type="pres">
      <dgm:prSet presAssocID="{82F2E55A-A1A5-4AE9-8E69-4BA6A7D4D040}" presName="vert1" presStyleCnt="0"/>
      <dgm:spPr/>
    </dgm:pt>
    <dgm:pt modelId="{1DE2EA01-1107-4063-898B-0D422B04F829}" type="pres">
      <dgm:prSet presAssocID="{E9F0D6A7-9C13-4892-8C2A-F12C404D0C98}" presName="thickLine" presStyleLbl="alignNode1" presStyleIdx="2" presStyleCnt="3"/>
      <dgm:spPr>
        <a:xfrm>
          <a:off x="0" y="1599809"/>
          <a:ext cx="1828800" cy="0"/>
        </a:xfrm>
        <a:prstGeom prst="line">
          <a:avLst/>
        </a:prstGeom>
        <a:solidFill>
          <a:srgbClr val="FFFFFF">
            <a:hueOff val="0"/>
            <a:satOff val="0"/>
            <a:lumOff val="0"/>
            <a:alphaOff val="0"/>
          </a:srgbClr>
        </a:solidFill>
        <a:ln w="25400" cap="flat" cmpd="sng" algn="ctr">
          <a:solidFill>
            <a:srgbClr val="2F2B20">
              <a:shade val="80000"/>
              <a:hueOff val="0"/>
              <a:satOff val="0"/>
              <a:lumOff val="0"/>
              <a:alphaOff val="0"/>
            </a:srgbClr>
          </a:solidFill>
          <a:prstDash val="solid"/>
        </a:ln>
        <a:effectLst/>
      </dgm:spPr>
    </dgm:pt>
    <dgm:pt modelId="{DB1733AA-8E66-473C-9C13-FCA8020663D1}" type="pres">
      <dgm:prSet presAssocID="{E9F0D6A7-9C13-4892-8C2A-F12C404D0C98}" presName="horz1" presStyleCnt="0"/>
      <dgm:spPr/>
    </dgm:pt>
    <dgm:pt modelId="{B56D379E-677C-4A9B-B3CC-042AB75B1C10}" type="pres">
      <dgm:prSet presAssocID="{E9F0D6A7-9C13-4892-8C2A-F12C404D0C98}" presName="tx1" presStyleLbl="revTx" presStyleIdx="2" presStyleCnt="3" custScaleY="121936"/>
      <dgm:spPr>
        <a:prstGeom prst="rect">
          <a:avLst/>
        </a:prstGeom>
      </dgm:spPr>
      <dgm:t>
        <a:bodyPr/>
        <a:lstStyle/>
        <a:p>
          <a:endParaRPr lang="en-US"/>
        </a:p>
      </dgm:t>
    </dgm:pt>
    <dgm:pt modelId="{D30BDA68-F491-4EA8-8C07-ECB86742B24E}" type="pres">
      <dgm:prSet presAssocID="{E9F0D6A7-9C13-4892-8C2A-F12C404D0C98}" presName="vert1" presStyleCnt="0"/>
      <dgm:spPr/>
    </dgm:pt>
  </dgm:ptLst>
  <dgm:cxnLst>
    <dgm:cxn modelId="{ADB46F46-00E1-412F-B188-799E017D587B}" type="presOf" srcId="{352FBD9A-EE12-46F9-8C58-2F0E7BA3D3DC}" destId="{765D3394-0A3A-4A12-9E48-FF711269402B}" srcOrd="0" destOrd="0" presId="urn:microsoft.com/office/officeart/2008/layout/LinedList"/>
    <dgm:cxn modelId="{987D6594-7A59-4B27-B096-CFEB1FE6F5B9}" srcId="{352FBD9A-EE12-46F9-8C58-2F0E7BA3D3DC}" destId="{82F2E55A-A1A5-4AE9-8E69-4BA6A7D4D040}" srcOrd="1" destOrd="0" parTransId="{A5E316A5-1378-466F-A550-E2A3D3E55717}" sibTransId="{6846E528-6819-4915-BC0A-A803B8460E3C}"/>
    <dgm:cxn modelId="{F65A19CA-31E9-4815-9ED0-0FA876C1B7B4}" type="presOf" srcId="{82F2E55A-A1A5-4AE9-8E69-4BA6A7D4D040}" destId="{7996C60B-E0DD-422C-B3A2-1DE6309EED29}" srcOrd="0" destOrd="0" presId="urn:microsoft.com/office/officeart/2008/layout/LinedList"/>
    <dgm:cxn modelId="{F77E4144-E968-4293-98AE-ABE0ED277605}" srcId="{352FBD9A-EE12-46F9-8C58-2F0E7BA3D3DC}" destId="{E9F0D6A7-9C13-4892-8C2A-F12C404D0C98}" srcOrd="2" destOrd="0" parTransId="{86759021-225E-4EA8-8A2F-97DB76E5FCEE}" sibTransId="{81A047A2-5806-4EB7-9541-DCBAFAAEE96B}"/>
    <dgm:cxn modelId="{D63A9EDC-13B5-464D-80F6-76692847A1E9}" srcId="{352FBD9A-EE12-46F9-8C58-2F0E7BA3D3DC}" destId="{279B4FF9-A9C6-4FBD-9644-D46B055D9334}" srcOrd="0" destOrd="0" parTransId="{E01CDCE2-9B09-45D0-A84A-0C4D2660D084}" sibTransId="{7DDB4FD7-37C1-4A82-B6AA-15A5767F9748}"/>
    <dgm:cxn modelId="{E386703E-2541-464B-A81D-ADD3431E9568}" type="presOf" srcId="{279B4FF9-A9C6-4FBD-9644-D46B055D9334}" destId="{2D790CE0-7B94-4F2B-884A-D4F4C2FC2DA0}" srcOrd="0" destOrd="0" presId="urn:microsoft.com/office/officeart/2008/layout/LinedList"/>
    <dgm:cxn modelId="{298D292B-7A97-416B-89A6-A49AA574E84B}" type="presOf" srcId="{E9F0D6A7-9C13-4892-8C2A-F12C404D0C98}" destId="{B56D379E-677C-4A9B-B3CC-042AB75B1C10}" srcOrd="0" destOrd="0" presId="urn:microsoft.com/office/officeart/2008/layout/LinedList"/>
    <dgm:cxn modelId="{3301BEB2-D161-419E-BAA3-DF2A5DAA4083}" type="presParOf" srcId="{765D3394-0A3A-4A12-9E48-FF711269402B}" destId="{C0CAD91D-BBCC-41CC-ADE8-EB3C48189815}" srcOrd="0" destOrd="0" presId="urn:microsoft.com/office/officeart/2008/layout/LinedList"/>
    <dgm:cxn modelId="{078A47BF-6B16-4CFE-94E6-CF06D3616048}" type="presParOf" srcId="{765D3394-0A3A-4A12-9E48-FF711269402B}" destId="{B2532A6D-329E-43FA-ACAA-34F7666DD706}" srcOrd="1" destOrd="0" presId="urn:microsoft.com/office/officeart/2008/layout/LinedList"/>
    <dgm:cxn modelId="{C0EF67F7-C6D0-4956-862B-23E56B9FBF6A}" type="presParOf" srcId="{B2532A6D-329E-43FA-ACAA-34F7666DD706}" destId="{2D790CE0-7B94-4F2B-884A-D4F4C2FC2DA0}" srcOrd="0" destOrd="0" presId="urn:microsoft.com/office/officeart/2008/layout/LinedList"/>
    <dgm:cxn modelId="{2FF829CB-BDF6-40D1-B785-9243F5F653A9}" type="presParOf" srcId="{B2532A6D-329E-43FA-ACAA-34F7666DD706}" destId="{B8F0C385-54CA-4720-8CE6-999CC7F94D30}" srcOrd="1" destOrd="0" presId="urn:microsoft.com/office/officeart/2008/layout/LinedList"/>
    <dgm:cxn modelId="{B3D8DD0C-EEFD-446E-9C54-AE8BC61308C5}" type="presParOf" srcId="{765D3394-0A3A-4A12-9E48-FF711269402B}" destId="{C089ACEE-FAB6-47AF-8F62-EB50A2389621}" srcOrd="2" destOrd="0" presId="urn:microsoft.com/office/officeart/2008/layout/LinedList"/>
    <dgm:cxn modelId="{07A3673D-A35F-4C7B-B31C-5FF44F1AB61F}" type="presParOf" srcId="{765D3394-0A3A-4A12-9E48-FF711269402B}" destId="{7599C125-2307-4684-82FC-B38A29AC5C8C}" srcOrd="3" destOrd="0" presId="urn:microsoft.com/office/officeart/2008/layout/LinedList"/>
    <dgm:cxn modelId="{B41E6512-C06C-42A6-8B2C-B295637F0B2C}" type="presParOf" srcId="{7599C125-2307-4684-82FC-B38A29AC5C8C}" destId="{7996C60B-E0DD-422C-B3A2-1DE6309EED29}" srcOrd="0" destOrd="0" presId="urn:microsoft.com/office/officeart/2008/layout/LinedList"/>
    <dgm:cxn modelId="{7FC2B995-B5E8-4013-9B74-E216F0A83E0B}" type="presParOf" srcId="{7599C125-2307-4684-82FC-B38A29AC5C8C}" destId="{F3A35171-2ACC-4E2A-BF11-E184F567C153}" srcOrd="1" destOrd="0" presId="urn:microsoft.com/office/officeart/2008/layout/LinedList"/>
    <dgm:cxn modelId="{69F5A6A5-A54A-4C40-8934-8B51EC707DBB}" type="presParOf" srcId="{765D3394-0A3A-4A12-9E48-FF711269402B}" destId="{1DE2EA01-1107-4063-898B-0D422B04F829}" srcOrd="4" destOrd="0" presId="urn:microsoft.com/office/officeart/2008/layout/LinedList"/>
    <dgm:cxn modelId="{2DD0D42A-6F3A-4052-B8AF-585DD4144160}" type="presParOf" srcId="{765D3394-0A3A-4A12-9E48-FF711269402B}" destId="{DB1733AA-8E66-473C-9C13-FCA8020663D1}" srcOrd="5" destOrd="0" presId="urn:microsoft.com/office/officeart/2008/layout/LinedList"/>
    <dgm:cxn modelId="{819BDDC4-4180-422D-A43C-9A6BA1BF0324}" type="presParOf" srcId="{DB1733AA-8E66-473C-9C13-FCA8020663D1}" destId="{B56D379E-677C-4A9B-B3CC-042AB75B1C10}" srcOrd="0" destOrd="0" presId="urn:microsoft.com/office/officeart/2008/layout/LinedList"/>
    <dgm:cxn modelId="{CBC8F4D2-4043-424D-B45A-07C0F93A1165}" type="presParOf" srcId="{DB1733AA-8E66-473C-9C13-FCA8020663D1}" destId="{D30BDA68-F491-4EA8-8C07-ECB86742B24E}" srcOrd="1" destOrd="0" presId="urn:microsoft.com/office/officeart/2008/layout/LinedList"/>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6CAA15A-CD4F-4992-8AF2-75692DD6CB32}" type="doc">
      <dgm:prSet loTypeId="urn:microsoft.com/office/officeart/2008/layout/LinedList" loCatId="list" qsTypeId="urn:microsoft.com/office/officeart/2005/8/quickstyle/simple1" qsCatId="simple" csTypeId="urn:microsoft.com/office/officeart/2005/8/colors/accent0_1" csCatId="mainScheme" phldr="1"/>
      <dgm:spPr/>
    </dgm:pt>
    <dgm:pt modelId="{9713C42D-ADA5-4B26-9652-E48DFE73406B}">
      <dgm:prSet phldrT="[Text]" custT="1"/>
      <dgm:spPr>
        <a:xfrm>
          <a:off x="0" y="0"/>
          <a:ext cx="1676400" cy="876300"/>
        </a:xfrm>
        <a:noFill/>
        <a:ln>
          <a:noFill/>
        </a:ln>
        <a:effectLst/>
      </dgm:spPr>
      <dgm:t>
        <a:bodyPr/>
        <a:lstStyle/>
        <a:p>
          <a:pPr algn="ctr">
            <a:buNone/>
          </a:pPr>
          <a:r>
            <a:rPr lang="en-US" sz="14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Thematic</a:t>
          </a:r>
        </a:p>
        <a:p>
          <a:pPr algn="ctr">
            <a:buNone/>
          </a:pPr>
          <a:r>
            <a:rPr lang="en-US" sz="14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Analysis</a:t>
          </a:r>
          <a:endParaRPr lang="en-US" sz="12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endParaRPr>
        </a:p>
      </dgm:t>
    </dgm:pt>
    <dgm:pt modelId="{43568856-1CAD-4999-AF66-6D20F9D66224}" type="parTrans" cxnId="{8EA5524F-EB44-43E6-A81D-DD0FB3178A63}">
      <dgm:prSet/>
      <dgm:spPr/>
      <dgm:t>
        <a:bodyPr/>
        <a:lstStyle/>
        <a:p>
          <a:endParaRPr lang="en-US"/>
        </a:p>
      </dgm:t>
    </dgm:pt>
    <dgm:pt modelId="{C3BDDB9E-34FC-4DBF-8B6C-98265851093D}" type="sibTrans" cxnId="{8EA5524F-EB44-43E6-A81D-DD0FB3178A63}">
      <dgm:prSet/>
      <dgm:spPr/>
      <dgm:t>
        <a:bodyPr/>
        <a:lstStyle/>
        <a:p>
          <a:endParaRPr lang="en-US"/>
        </a:p>
      </dgm:t>
    </dgm:pt>
    <dgm:pt modelId="{670D6A57-C0D9-4F0A-819F-43310B8966E0}" type="pres">
      <dgm:prSet presAssocID="{B6CAA15A-CD4F-4992-8AF2-75692DD6CB32}" presName="vert0" presStyleCnt="0">
        <dgm:presLayoutVars>
          <dgm:dir/>
          <dgm:animOne val="branch"/>
          <dgm:animLvl val="lvl"/>
        </dgm:presLayoutVars>
      </dgm:prSet>
      <dgm:spPr/>
    </dgm:pt>
    <dgm:pt modelId="{A6CA2110-4221-48F4-944E-56AF01DCC0D0}" type="pres">
      <dgm:prSet presAssocID="{9713C42D-ADA5-4B26-9652-E48DFE73406B}" presName="thickLine" presStyleLbl="alignNode1" presStyleIdx="0" presStyleCnt="1"/>
      <dgm:spPr>
        <a:xfrm>
          <a:off x="0" y="0"/>
          <a:ext cx="1676400" cy="0"/>
        </a:xfrm>
        <a:prstGeom prst="line">
          <a:avLst/>
        </a:prstGeom>
        <a:solidFill>
          <a:srgbClr val="FFFFFF">
            <a:hueOff val="0"/>
            <a:satOff val="0"/>
            <a:lumOff val="0"/>
            <a:alphaOff val="0"/>
          </a:srgbClr>
        </a:solidFill>
        <a:ln w="25400" cap="flat" cmpd="sng" algn="ctr">
          <a:solidFill>
            <a:srgbClr val="2F2B20">
              <a:shade val="80000"/>
              <a:hueOff val="0"/>
              <a:satOff val="0"/>
              <a:lumOff val="0"/>
              <a:alphaOff val="0"/>
            </a:srgbClr>
          </a:solidFill>
          <a:prstDash val="solid"/>
        </a:ln>
        <a:effectLst/>
      </dgm:spPr>
    </dgm:pt>
    <dgm:pt modelId="{79B8FB58-3F08-44CC-9030-5A762835DE0C}" type="pres">
      <dgm:prSet presAssocID="{9713C42D-ADA5-4B26-9652-E48DFE73406B}" presName="horz1" presStyleCnt="0"/>
      <dgm:spPr/>
    </dgm:pt>
    <dgm:pt modelId="{EC407020-A8D5-49E7-B45B-1B783232662B}" type="pres">
      <dgm:prSet presAssocID="{9713C42D-ADA5-4B26-9652-E48DFE73406B}" presName="tx1" presStyleLbl="revTx" presStyleIdx="0" presStyleCnt="1"/>
      <dgm:spPr>
        <a:prstGeom prst="rect">
          <a:avLst/>
        </a:prstGeom>
      </dgm:spPr>
      <dgm:t>
        <a:bodyPr/>
        <a:lstStyle/>
        <a:p>
          <a:endParaRPr lang="en-US"/>
        </a:p>
      </dgm:t>
    </dgm:pt>
    <dgm:pt modelId="{9415F149-1CC5-4D5F-A4FD-93F6739739DA}" type="pres">
      <dgm:prSet presAssocID="{9713C42D-ADA5-4B26-9652-E48DFE73406B}" presName="vert1" presStyleCnt="0"/>
      <dgm:spPr/>
    </dgm:pt>
  </dgm:ptLst>
  <dgm:cxnLst>
    <dgm:cxn modelId="{0820BCDD-A4B7-406F-8834-F822F38024C3}" type="presOf" srcId="{B6CAA15A-CD4F-4992-8AF2-75692DD6CB32}" destId="{670D6A57-C0D9-4F0A-819F-43310B8966E0}" srcOrd="0" destOrd="0" presId="urn:microsoft.com/office/officeart/2008/layout/LinedList"/>
    <dgm:cxn modelId="{19A11EE4-4DE6-4AB4-964A-DAB93002B4D8}" type="presOf" srcId="{9713C42D-ADA5-4B26-9652-E48DFE73406B}" destId="{EC407020-A8D5-49E7-B45B-1B783232662B}" srcOrd="0" destOrd="0" presId="urn:microsoft.com/office/officeart/2008/layout/LinedList"/>
    <dgm:cxn modelId="{8EA5524F-EB44-43E6-A81D-DD0FB3178A63}" srcId="{B6CAA15A-CD4F-4992-8AF2-75692DD6CB32}" destId="{9713C42D-ADA5-4B26-9652-E48DFE73406B}" srcOrd="0" destOrd="0" parTransId="{43568856-1CAD-4999-AF66-6D20F9D66224}" sibTransId="{C3BDDB9E-34FC-4DBF-8B6C-98265851093D}"/>
    <dgm:cxn modelId="{B412634E-5FF6-4AA1-B3C5-846070CE0BCF}" type="presParOf" srcId="{670D6A57-C0D9-4F0A-819F-43310B8966E0}" destId="{A6CA2110-4221-48F4-944E-56AF01DCC0D0}" srcOrd="0" destOrd="0" presId="urn:microsoft.com/office/officeart/2008/layout/LinedList"/>
    <dgm:cxn modelId="{9F150A9B-980F-43A3-B88F-E3EA74FB0650}" type="presParOf" srcId="{670D6A57-C0D9-4F0A-819F-43310B8966E0}" destId="{79B8FB58-3F08-44CC-9030-5A762835DE0C}" srcOrd="1" destOrd="0" presId="urn:microsoft.com/office/officeart/2008/layout/LinedList"/>
    <dgm:cxn modelId="{798A9BE7-C383-4ACE-A14F-9025F86E210D}" type="presParOf" srcId="{79B8FB58-3F08-44CC-9030-5A762835DE0C}" destId="{EC407020-A8D5-49E7-B45B-1B783232662B}" srcOrd="0" destOrd="0" presId="urn:microsoft.com/office/officeart/2008/layout/LinedList"/>
    <dgm:cxn modelId="{C2F3F05B-B822-4D88-9765-15B25814DEEB}" type="presParOf" srcId="{79B8FB58-3F08-44CC-9030-5A762835DE0C}" destId="{9415F149-1CC5-4D5F-A4FD-93F6739739DA}" srcOrd="1" destOrd="0" presId="urn:microsoft.com/office/officeart/2008/layout/LinedList"/>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86BFEC-9575-4F5C-8490-1F6BBD0AACEF}">
      <dsp:nvSpPr>
        <dsp:cNvPr id="0" name=""/>
        <dsp:cNvSpPr/>
      </dsp:nvSpPr>
      <dsp:spPr>
        <a:xfrm>
          <a:off x="1377950" y="945074"/>
          <a:ext cx="130696" cy="572575"/>
        </a:xfrm>
        <a:custGeom>
          <a:avLst/>
          <a:gdLst/>
          <a:ahLst/>
          <a:cxnLst/>
          <a:rect l="0" t="0" r="0" b="0"/>
          <a:pathLst>
            <a:path>
              <a:moveTo>
                <a:pt x="0" y="0"/>
              </a:moveTo>
              <a:lnTo>
                <a:pt x="0" y="572575"/>
              </a:lnTo>
              <a:lnTo>
                <a:pt x="130696" y="57257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023416-3B96-4F01-8867-3A4EA04C9A70}">
      <dsp:nvSpPr>
        <dsp:cNvPr id="0" name=""/>
        <dsp:cNvSpPr/>
      </dsp:nvSpPr>
      <dsp:spPr>
        <a:xfrm>
          <a:off x="1247253" y="945074"/>
          <a:ext cx="130696" cy="572575"/>
        </a:xfrm>
        <a:custGeom>
          <a:avLst/>
          <a:gdLst/>
          <a:ahLst/>
          <a:cxnLst/>
          <a:rect l="0" t="0" r="0" b="0"/>
          <a:pathLst>
            <a:path>
              <a:moveTo>
                <a:pt x="130696" y="0"/>
              </a:moveTo>
              <a:lnTo>
                <a:pt x="130696" y="572575"/>
              </a:lnTo>
              <a:lnTo>
                <a:pt x="0" y="57257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8D27D2-398A-4553-8305-C3914A1F9FC7}">
      <dsp:nvSpPr>
        <dsp:cNvPr id="0" name=""/>
        <dsp:cNvSpPr/>
      </dsp:nvSpPr>
      <dsp:spPr>
        <a:xfrm>
          <a:off x="1332229" y="945074"/>
          <a:ext cx="91440" cy="1145151"/>
        </a:xfrm>
        <a:custGeom>
          <a:avLst/>
          <a:gdLst/>
          <a:ahLst/>
          <a:cxnLst/>
          <a:rect l="0" t="0" r="0" b="0"/>
          <a:pathLst>
            <a:path>
              <a:moveTo>
                <a:pt x="45720" y="0"/>
              </a:moveTo>
              <a:lnTo>
                <a:pt x="45720" y="114515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B1235B-4891-4250-AECE-875CE4BD3533}">
      <dsp:nvSpPr>
        <dsp:cNvPr id="0" name=""/>
        <dsp:cNvSpPr/>
      </dsp:nvSpPr>
      <dsp:spPr>
        <a:xfrm>
          <a:off x="755584" y="322708"/>
          <a:ext cx="1244730" cy="62236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Social Captial Theory </a:t>
          </a:r>
        </a:p>
      </dsp:txBody>
      <dsp:txXfrm>
        <a:off x="755584" y="322708"/>
        <a:ext cx="1244730" cy="622365"/>
      </dsp:txXfrm>
    </dsp:sp>
    <dsp:sp modelId="{9A4D0B14-2054-412F-BC94-ECE46C19C992}">
      <dsp:nvSpPr>
        <dsp:cNvPr id="0" name=""/>
        <dsp:cNvSpPr/>
      </dsp:nvSpPr>
      <dsp:spPr>
        <a:xfrm>
          <a:off x="2" y="2090225"/>
          <a:ext cx="2755894" cy="62236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Access to resources, Fostering collaboration, and Enhancing resilience through shared social networks and Support systems</a:t>
          </a:r>
        </a:p>
      </dsp:txBody>
      <dsp:txXfrm>
        <a:off x="2" y="2090225"/>
        <a:ext cx="2755894" cy="622365"/>
      </dsp:txXfrm>
    </dsp:sp>
    <dsp:sp modelId="{6FA4D1C7-8329-4F2C-81C9-197CBA3AE31A}">
      <dsp:nvSpPr>
        <dsp:cNvPr id="0" name=""/>
        <dsp:cNvSpPr/>
      </dsp:nvSpPr>
      <dsp:spPr>
        <a:xfrm>
          <a:off x="2523" y="1206467"/>
          <a:ext cx="1244730" cy="62236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Informal Social Networking</a:t>
          </a:r>
        </a:p>
      </dsp:txBody>
      <dsp:txXfrm>
        <a:off x="2523" y="1206467"/>
        <a:ext cx="1244730" cy="622365"/>
      </dsp:txXfrm>
    </dsp:sp>
    <dsp:sp modelId="{E8AC2017-E715-4977-A9B4-1B838751E395}">
      <dsp:nvSpPr>
        <dsp:cNvPr id="0" name=""/>
        <dsp:cNvSpPr/>
      </dsp:nvSpPr>
      <dsp:spPr>
        <a:xfrm>
          <a:off x="1508646" y="1206467"/>
          <a:ext cx="1244730" cy="62236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Leveraging Socail Capital: Street Vendors' Network</a:t>
          </a:r>
        </a:p>
      </dsp:txBody>
      <dsp:txXfrm>
        <a:off x="1508646" y="1206467"/>
        <a:ext cx="1244730" cy="6223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503D34-3635-4E67-980B-822764141EA4}">
      <dsp:nvSpPr>
        <dsp:cNvPr id="0" name=""/>
        <dsp:cNvSpPr/>
      </dsp:nvSpPr>
      <dsp:spPr>
        <a:xfrm>
          <a:off x="1423859" y="967650"/>
          <a:ext cx="135233" cy="592452"/>
        </a:xfrm>
        <a:custGeom>
          <a:avLst/>
          <a:gdLst/>
          <a:ahLst/>
          <a:cxnLst/>
          <a:rect l="0" t="0" r="0" b="0"/>
          <a:pathLst>
            <a:path>
              <a:moveTo>
                <a:pt x="0" y="0"/>
              </a:moveTo>
              <a:lnTo>
                <a:pt x="0" y="592452"/>
              </a:lnTo>
              <a:lnTo>
                <a:pt x="135233" y="5924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D0674B-3053-4E51-8BE3-C0C7E7DA276D}">
      <dsp:nvSpPr>
        <dsp:cNvPr id="0" name=""/>
        <dsp:cNvSpPr/>
      </dsp:nvSpPr>
      <dsp:spPr>
        <a:xfrm>
          <a:off x="1288626" y="967650"/>
          <a:ext cx="135233" cy="592452"/>
        </a:xfrm>
        <a:custGeom>
          <a:avLst/>
          <a:gdLst/>
          <a:ahLst/>
          <a:cxnLst/>
          <a:rect l="0" t="0" r="0" b="0"/>
          <a:pathLst>
            <a:path>
              <a:moveTo>
                <a:pt x="135233" y="0"/>
              </a:moveTo>
              <a:lnTo>
                <a:pt x="135233" y="592452"/>
              </a:lnTo>
              <a:lnTo>
                <a:pt x="0" y="5924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F38847-6B02-4004-B09F-644FC9C5C288}">
      <dsp:nvSpPr>
        <dsp:cNvPr id="0" name=""/>
        <dsp:cNvSpPr/>
      </dsp:nvSpPr>
      <dsp:spPr>
        <a:xfrm>
          <a:off x="1376568" y="967650"/>
          <a:ext cx="91440" cy="1191659"/>
        </a:xfrm>
        <a:custGeom>
          <a:avLst/>
          <a:gdLst/>
          <a:ahLst/>
          <a:cxnLst/>
          <a:rect l="0" t="0" r="0" b="0"/>
          <a:pathLst>
            <a:path>
              <a:moveTo>
                <a:pt x="47291" y="0"/>
              </a:moveTo>
              <a:lnTo>
                <a:pt x="47291" y="1056426"/>
              </a:lnTo>
              <a:lnTo>
                <a:pt x="45720" y="1056426"/>
              </a:lnTo>
              <a:lnTo>
                <a:pt x="45720" y="119165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D2E94C-493B-4EC8-9AD9-E598B0678D6C}">
      <dsp:nvSpPr>
        <dsp:cNvPr id="0" name=""/>
        <dsp:cNvSpPr/>
      </dsp:nvSpPr>
      <dsp:spPr>
        <a:xfrm>
          <a:off x="779890" y="323680"/>
          <a:ext cx="1287939" cy="64396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Culture of Poverty</a:t>
          </a:r>
        </a:p>
      </dsp:txBody>
      <dsp:txXfrm>
        <a:off x="779890" y="323680"/>
        <a:ext cx="1287939" cy="643969"/>
      </dsp:txXfrm>
    </dsp:sp>
    <dsp:sp modelId="{77DAA540-B867-4F7A-9313-FF3F58190811}">
      <dsp:nvSpPr>
        <dsp:cNvPr id="0" name=""/>
        <dsp:cNvSpPr/>
      </dsp:nvSpPr>
      <dsp:spPr>
        <a:xfrm>
          <a:off x="38880" y="2159309"/>
          <a:ext cx="2766816" cy="62392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i="0" kern="1200">
              <a:latin typeface="Times New Roman" panose="02020603050405020304" pitchFamily="18" charset="0"/>
              <a:cs typeface="Times New Roman" panose="02020603050405020304" pitchFamily="18" charset="0"/>
            </a:rPr>
            <a:t>Marginalized status, Economic hardship, Limited access to formal financial services, Constant struggle for survival </a:t>
          </a:r>
        </a:p>
      </dsp:txBody>
      <dsp:txXfrm>
        <a:off x="38880" y="2159309"/>
        <a:ext cx="2766816" cy="623923"/>
      </dsp:txXfrm>
    </dsp:sp>
    <dsp:sp modelId="{7C7A1712-1688-4F10-8697-ABBFF6B8EBD3}">
      <dsp:nvSpPr>
        <dsp:cNvPr id="0" name=""/>
        <dsp:cNvSpPr/>
      </dsp:nvSpPr>
      <dsp:spPr>
        <a:xfrm>
          <a:off x="686" y="1238117"/>
          <a:ext cx="1287939" cy="64396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Psychological and Social Dimension </a:t>
          </a:r>
        </a:p>
      </dsp:txBody>
      <dsp:txXfrm>
        <a:off x="686" y="1238117"/>
        <a:ext cx="1287939" cy="643969"/>
      </dsp:txXfrm>
    </dsp:sp>
    <dsp:sp modelId="{63BC9C93-D1D8-487E-8FD9-05F21B5FEAFE}">
      <dsp:nvSpPr>
        <dsp:cNvPr id="0" name=""/>
        <dsp:cNvSpPr/>
      </dsp:nvSpPr>
      <dsp:spPr>
        <a:xfrm>
          <a:off x="1559093" y="1238117"/>
          <a:ext cx="1287939" cy="64396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Economical Chains in Poverty culture</a:t>
          </a:r>
        </a:p>
      </dsp:txBody>
      <dsp:txXfrm>
        <a:off x="1559093" y="1238117"/>
        <a:ext cx="1287939" cy="6439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BA35A5-54A6-4153-AFF1-6034A8DDFFD5}">
      <dsp:nvSpPr>
        <dsp:cNvPr id="0" name=""/>
        <dsp:cNvSpPr/>
      </dsp:nvSpPr>
      <dsp:spPr>
        <a:xfrm>
          <a:off x="0" y="307466"/>
          <a:ext cx="5943600" cy="409956"/>
        </a:xfrm>
        <a:prstGeom prst="notched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0782928-B96F-4FA6-AAE8-EE4E18B6C429}">
      <dsp:nvSpPr>
        <dsp:cNvPr id="0" name=""/>
        <dsp:cNvSpPr/>
      </dsp:nvSpPr>
      <dsp:spPr>
        <a:xfrm>
          <a:off x="2677" y="0"/>
          <a:ext cx="1287683" cy="4099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b" anchorCtr="0">
          <a:noAutofit/>
        </a:bodyPr>
        <a:lstStyle/>
        <a:p>
          <a:pPr lvl="0" algn="ctr" defTabSz="622300">
            <a:lnSpc>
              <a:spcPct val="90000"/>
            </a:lnSpc>
            <a:spcBef>
              <a:spcPct val="0"/>
            </a:spcBef>
            <a:spcAft>
              <a:spcPct val="35000"/>
            </a:spcAft>
          </a:pPr>
          <a:r>
            <a:rPr lang="en-US" sz="1400" kern="1200" dirty="0">
              <a:latin typeface="Times New Roman" panose="02020603050405020304" pitchFamily="18" charset="0"/>
              <a:cs typeface="Times New Roman" panose="02020603050405020304" pitchFamily="18" charset="0"/>
            </a:rPr>
            <a:t>Quantitative</a:t>
          </a:r>
        </a:p>
      </dsp:txBody>
      <dsp:txXfrm>
        <a:off x="2677" y="0"/>
        <a:ext cx="1287683" cy="409956"/>
      </dsp:txXfrm>
    </dsp:sp>
    <dsp:sp modelId="{598FC452-0CE7-49E8-9275-BEF8441FF84C}">
      <dsp:nvSpPr>
        <dsp:cNvPr id="0" name=""/>
        <dsp:cNvSpPr/>
      </dsp:nvSpPr>
      <dsp:spPr>
        <a:xfrm>
          <a:off x="595274" y="461200"/>
          <a:ext cx="102489" cy="1024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CA1115-AFB5-44C8-95F4-E6323FD1AFBF}">
      <dsp:nvSpPr>
        <dsp:cNvPr id="0" name=""/>
        <dsp:cNvSpPr/>
      </dsp:nvSpPr>
      <dsp:spPr>
        <a:xfrm>
          <a:off x="1354744" y="614933"/>
          <a:ext cx="1287683" cy="4099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t" anchorCtr="0">
          <a:noAutofit/>
        </a:bodyPr>
        <a:lstStyle/>
        <a:p>
          <a:pPr lvl="0" algn="ctr" defTabSz="622300">
            <a:lnSpc>
              <a:spcPct val="90000"/>
            </a:lnSpc>
            <a:spcBef>
              <a:spcPct val="0"/>
            </a:spcBef>
            <a:spcAft>
              <a:spcPct val="35000"/>
            </a:spcAft>
          </a:pPr>
          <a:r>
            <a:rPr lang="en-US" sz="1400" kern="1200" dirty="0">
              <a:latin typeface="Times New Roman" panose="02020603050405020304" pitchFamily="18" charset="0"/>
              <a:cs typeface="Times New Roman" panose="02020603050405020304" pitchFamily="18" charset="0"/>
            </a:rPr>
            <a:t>Follow Up</a:t>
          </a:r>
          <a:endParaRPr lang="en-US" sz="1400" kern="1200" dirty="0"/>
        </a:p>
      </dsp:txBody>
      <dsp:txXfrm>
        <a:off x="1354744" y="614933"/>
        <a:ext cx="1287683" cy="409956"/>
      </dsp:txXfrm>
    </dsp:sp>
    <dsp:sp modelId="{93D22427-E852-4334-ADFC-78F0E3D24FEB}">
      <dsp:nvSpPr>
        <dsp:cNvPr id="0" name=""/>
        <dsp:cNvSpPr/>
      </dsp:nvSpPr>
      <dsp:spPr>
        <a:xfrm>
          <a:off x="1947341" y="461200"/>
          <a:ext cx="102489" cy="1024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221772-5105-40CC-A1F8-FBB211F7B35E}">
      <dsp:nvSpPr>
        <dsp:cNvPr id="0" name=""/>
        <dsp:cNvSpPr/>
      </dsp:nvSpPr>
      <dsp:spPr>
        <a:xfrm>
          <a:off x="2706812" y="0"/>
          <a:ext cx="1287683" cy="4099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b" anchorCtr="0">
          <a:noAutofit/>
        </a:bodyPr>
        <a:lstStyle/>
        <a:p>
          <a:pPr lvl="0" algn="ctr" defTabSz="622300">
            <a:lnSpc>
              <a:spcPct val="90000"/>
            </a:lnSpc>
            <a:spcBef>
              <a:spcPct val="0"/>
            </a:spcBef>
            <a:spcAft>
              <a:spcPct val="35000"/>
            </a:spcAft>
          </a:pPr>
          <a:r>
            <a:rPr lang="en-US" sz="1400" kern="1200" dirty="0">
              <a:latin typeface="Times New Roman" panose="02020603050405020304" pitchFamily="18" charset="0"/>
              <a:cs typeface="Times New Roman" panose="02020603050405020304" pitchFamily="18" charset="0"/>
            </a:rPr>
            <a:t>Qualitative</a:t>
          </a:r>
          <a:endParaRPr lang="en-US" sz="1400" kern="1200" dirty="0"/>
        </a:p>
      </dsp:txBody>
      <dsp:txXfrm>
        <a:off x="2706812" y="0"/>
        <a:ext cx="1287683" cy="409956"/>
      </dsp:txXfrm>
    </dsp:sp>
    <dsp:sp modelId="{C586F969-4B86-490C-9964-8D1050676948}">
      <dsp:nvSpPr>
        <dsp:cNvPr id="0" name=""/>
        <dsp:cNvSpPr/>
      </dsp:nvSpPr>
      <dsp:spPr>
        <a:xfrm>
          <a:off x="3299409" y="461200"/>
          <a:ext cx="102489" cy="1024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942E4C-4AAE-4F3F-AE97-E9363F0DD9C2}">
      <dsp:nvSpPr>
        <dsp:cNvPr id="0" name=""/>
        <dsp:cNvSpPr/>
      </dsp:nvSpPr>
      <dsp:spPr>
        <a:xfrm>
          <a:off x="4058879" y="614933"/>
          <a:ext cx="1287683" cy="4099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t" anchorCtr="0">
          <a:noAutofit/>
        </a:bodyPr>
        <a:lstStyle/>
        <a:p>
          <a:pPr lvl="0" algn="ctr" defTabSz="622300">
            <a:lnSpc>
              <a:spcPct val="90000"/>
            </a:lnSpc>
            <a:spcBef>
              <a:spcPct val="0"/>
            </a:spcBef>
            <a:spcAft>
              <a:spcPct val="35000"/>
            </a:spcAft>
          </a:pPr>
          <a:r>
            <a:rPr lang="en-US" sz="1400" kern="1200" dirty="0">
              <a:latin typeface="Times New Roman" panose="02020603050405020304" pitchFamily="18" charset="0"/>
              <a:cs typeface="Times New Roman" panose="02020603050405020304" pitchFamily="18" charset="0"/>
            </a:rPr>
            <a:t>Interpretation</a:t>
          </a:r>
          <a:endParaRPr lang="en-US" sz="1400" kern="1200" dirty="0"/>
        </a:p>
      </dsp:txBody>
      <dsp:txXfrm>
        <a:off x="4058879" y="614933"/>
        <a:ext cx="1287683" cy="409956"/>
      </dsp:txXfrm>
    </dsp:sp>
    <dsp:sp modelId="{AF3F2CD8-5FAC-4B0F-88FB-8EEAFB8DFDFB}">
      <dsp:nvSpPr>
        <dsp:cNvPr id="0" name=""/>
        <dsp:cNvSpPr/>
      </dsp:nvSpPr>
      <dsp:spPr>
        <a:xfrm>
          <a:off x="4651476" y="461200"/>
          <a:ext cx="102489" cy="1024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B894D2-E439-4426-ABD1-101381FAEBF9}">
      <dsp:nvSpPr>
        <dsp:cNvPr id="0" name=""/>
        <dsp:cNvSpPr/>
      </dsp:nvSpPr>
      <dsp:spPr>
        <a:xfrm>
          <a:off x="0" y="866"/>
          <a:ext cx="1312564" cy="0"/>
        </a:xfrm>
        <a:prstGeom prst="line">
          <a:avLst/>
        </a:prstGeom>
        <a:solidFill>
          <a:srgbClr val="FFFFFF">
            <a:hueOff val="0"/>
            <a:satOff val="0"/>
            <a:lumOff val="0"/>
            <a:alphaOff val="0"/>
          </a:srgbClr>
        </a:solidFill>
        <a:ln w="25400" cap="flat" cmpd="sng" algn="ctr">
          <a:solidFill>
            <a:srgbClr val="2F2B20">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E5116A6-251D-4E98-ACA5-AE03650510D6}">
      <dsp:nvSpPr>
        <dsp:cNvPr id="0" name=""/>
        <dsp:cNvSpPr/>
      </dsp:nvSpPr>
      <dsp:spPr>
        <a:xfrm>
          <a:off x="0" y="866"/>
          <a:ext cx="1312564" cy="5908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buNone/>
          </a:pPr>
          <a:r>
            <a:rPr lang="en-US" sz="1400" kern="12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Face-to-face surveys </a:t>
          </a:r>
          <a:endParaRPr lang="en-US" sz="1400" kern="1200" dirty="0">
            <a:solidFill>
              <a:srgbClr val="2F2B20">
                <a:hueOff val="0"/>
                <a:satOff val="0"/>
                <a:lumOff val="0"/>
                <a:alphaOff val="0"/>
              </a:srgbClr>
            </a:solidFill>
            <a:latin typeface="Calibri"/>
            <a:ea typeface="+mn-ea"/>
            <a:cs typeface="+mn-cs"/>
          </a:endParaRPr>
        </a:p>
      </dsp:txBody>
      <dsp:txXfrm>
        <a:off x="0" y="866"/>
        <a:ext cx="1312564" cy="590831"/>
      </dsp:txXfrm>
    </dsp:sp>
    <dsp:sp modelId="{290077C2-969D-4BC5-B896-69F21D9CD2F2}">
      <dsp:nvSpPr>
        <dsp:cNvPr id="0" name=""/>
        <dsp:cNvSpPr/>
      </dsp:nvSpPr>
      <dsp:spPr>
        <a:xfrm>
          <a:off x="0" y="591697"/>
          <a:ext cx="1312564" cy="0"/>
        </a:xfrm>
        <a:prstGeom prst="line">
          <a:avLst/>
        </a:prstGeom>
        <a:solidFill>
          <a:srgbClr val="FFFFFF">
            <a:hueOff val="0"/>
            <a:satOff val="0"/>
            <a:lumOff val="0"/>
            <a:alphaOff val="0"/>
          </a:srgbClr>
        </a:solidFill>
        <a:ln w="25400" cap="flat" cmpd="sng" algn="ctr">
          <a:solidFill>
            <a:srgbClr val="2F2B20">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50F475EF-6961-49BA-9BC4-ACAFB6DD0487}">
      <dsp:nvSpPr>
        <dsp:cNvPr id="0" name=""/>
        <dsp:cNvSpPr/>
      </dsp:nvSpPr>
      <dsp:spPr>
        <a:xfrm>
          <a:off x="0" y="591697"/>
          <a:ext cx="1312564" cy="5908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buNone/>
          </a:pPr>
          <a:r>
            <a:rPr lang="en-US" sz="1400" kern="12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Translated into Urdu </a:t>
          </a:r>
        </a:p>
      </dsp:txBody>
      <dsp:txXfrm>
        <a:off x="0" y="591697"/>
        <a:ext cx="1312564" cy="590831"/>
      </dsp:txXfrm>
    </dsp:sp>
    <dsp:sp modelId="{175BC32F-9147-4507-9678-EB863D5B2EEF}">
      <dsp:nvSpPr>
        <dsp:cNvPr id="0" name=""/>
        <dsp:cNvSpPr/>
      </dsp:nvSpPr>
      <dsp:spPr>
        <a:xfrm>
          <a:off x="0" y="1182529"/>
          <a:ext cx="1312564" cy="0"/>
        </a:xfrm>
        <a:prstGeom prst="line">
          <a:avLst/>
        </a:prstGeom>
        <a:solidFill>
          <a:srgbClr val="FFFFFF">
            <a:hueOff val="0"/>
            <a:satOff val="0"/>
            <a:lumOff val="0"/>
            <a:alphaOff val="0"/>
          </a:srgbClr>
        </a:solidFill>
        <a:ln w="25400" cap="flat" cmpd="sng" algn="ctr">
          <a:solidFill>
            <a:srgbClr val="2F2B20">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DFAAD57-7A9B-45B8-B4DE-35C60B3D73F3}">
      <dsp:nvSpPr>
        <dsp:cNvPr id="0" name=""/>
        <dsp:cNvSpPr/>
      </dsp:nvSpPr>
      <dsp:spPr>
        <a:xfrm>
          <a:off x="0" y="1182529"/>
          <a:ext cx="1312564" cy="5908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buNone/>
          </a:pPr>
          <a:r>
            <a:rPr lang="en-US" sz="1400" kern="12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151 Respondents</a:t>
          </a:r>
          <a:endParaRPr lang="en-US" sz="1400" kern="1200" dirty="0">
            <a:solidFill>
              <a:srgbClr val="2F2B20">
                <a:hueOff val="0"/>
                <a:satOff val="0"/>
                <a:lumOff val="0"/>
                <a:alphaOff val="0"/>
              </a:srgbClr>
            </a:solidFill>
            <a:latin typeface="Calibri"/>
            <a:ea typeface="+mn-ea"/>
            <a:cs typeface="+mn-cs"/>
          </a:endParaRPr>
        </a:p>
      </dsp:txBody>
      <dsp:txXfrm>
        <a:off x="0" y="1182529"/>
        <a:ext cx="1312564" cy="59083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F1A2C2-33A0-4600-83BF-5D5F3AD93ECF}">
      <dsp:nvSpPr>
        <dsp:cNvPr id="0" name=""/>
        <dsp:cNvSpPr/>
      </dsp:nvSpPr>
      <dsp:spPr>
        <a:xfrm>
          <a:off x="0" y="266"/>
          <a:ext cx="1149274" cy="0"/>
        </a:xfrm>
        <a:prstGeom prst="line">
          <a:avLst/>
        </a:prstGeom>
        <a:solidFill>
          <a:srgbClr val="FFFFFF">
            <a:hueOff val="0"/>
            <a:satOff val="0"/>
            <a:lumOff val="0"/>
            <a:alphaOff val="0"/>
          </a:srgbClr>
        </a:solidFill>
        <a:ln w="25400" cap="flat" cmpd="sng" algn="ctr">
          <a:solidFill>
            <a:srgbClr val="2F2B20">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800598A-15F3-4D54-8B08-51BFCF1AB87B}">
      <dsp:nvSpPr>
        <dsp:cNvPr id="0" name=""/>
        <dsp:cNvSpPr/>
      </dsp:nvSpPr>
      <dsp:spPr>
        <a:xfrm>
          <a:off x="0" y="266"/>
          <a:ext cx="1149274" cy="5444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buNone/>
          </a:pPr>
          <a:r>
            <a:rPr lang="en-US" sz="1400" kern="12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SPSS </a:t>
          </a:r>
        </a:p>
        <a:p>
          <a:pPr lvl="0" algn="ctr" defTabSz="622300">
            <a:lnSpc>
              <a:spcPct val="90000"/>
            </a:lnSpc>
            <a:spcBef>
              <a:spcPct val="0"/>
            </a:spcBef>
            <a:spcAft>
              <a:spcPct val="35000"/>
            </a:spcAft>
            <a:buNone/>
          </a:pPr>
          <a:r>
            <a:rPr lang="en-US" sz="1400" kern="12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Analysis</a:t>
          </a:r>
        </a:p>
      </dsp:txBody>
      <dsp:txXfrm>
        <a:off x="0" y="266"/>
        <a:ext cx="1149274" cy="54444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CAD91D-BBCC-41CC-ADE8-EB3C48189815}">
      <dsp:nvSpPr>
        <dsp:cNvPr id="0" name=""/>
        <dsp:cNvSpPr/>
      </dsp:nvSpPr>
      <dsp:spPr>
        <a:xfrm>
          <a:off x="0" y="205"/>
          <a:ext cx="1556385" cy="0"/>
        </a:xfrm>
        <a:prstGeom prst="line">
          <a:avLst/>
        </a:prstGeom>
        <a:solidFill>
          <a:srgbClr val="FFFFFF">
            <a:hueOff val="0"/>
            <a:satOff val="0"/>
            <a:lumOff val="0"/>
            <a:alphaOff val="0"/>
          </a:srgbClr>
        </a:solidFill>
        <a:ln w="25400" cap="flat" cmpd="sng" algn="ctr">
          <a:solidFill>
            <a:srgbClr val="2F2B20">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2D790CE0-7B94-4F2B-884A-D4F4C2FC2DA0}">
      <dsp:nvSpPr>
        <dsp:cNvPr id="0" name=""/>
        <dsp:cNvSpPr/>
      </dsp:nvSpPr>
      <dsp:spPr>
        <a:xfrm>
          <a:off x="0" y="205"/>
          <a:ext cx="1556385" cy="5367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buNone/>
          </a:pPr>
          <a:r>
            <a:rPr lang="en-US" sz="1400" kern="12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Semi-structured Interviews</a:t>
          </a:r>
          <a:endParaRPr lang="en-US" sz="1400" kern="1200" dirty="0">
            <a:solidFill>
              <a:srgbClr val="2F2B20">
                <a:hueOff val="0"/>
                <a:satOff val="0"/>
                <a:lumOff val="0"/>
                <a:alphaOff val="0"/>
              </a:srgbClr>
            </a:solidFill>
            <a:latin typeface="Calibri"/>
            <a:ea typeface="+mn-ea"/>
            <a:cs typeface="+mn-cs"/>
          </a:endParaRPr>
        </a:p>
      </dsp:txBody>
      <dsp:txXfrm>
        <a:off x="0" y="205"/>
        <a:ext cx="1556385" cy="536761"/>
      </dsp:txXfrm>
    </dsp:sp>
    <dsp:sp modelId="{C089ACEE-FAB6-47AF-8F62-EB50A2389621}">
      <dsp:nvSpPr>
        <dsp:cNvPr id="0" name=""/>
        <dsp:cNvSpPr/>
      </dsp:nvSpPr>
      <dsp:spPr>
        <a:xfrm>
          <a:off x="0" y="536966"/>
          <a:ext cx="1556385" cy="0"/>
        </a:xfrm>
        <a:prstGeom prst="line">
          <a:avLst/>
        </a:prstGeom>
        <a:solidFill>
          <a:srgbClr val="FFFFFF">
            <a:hueOff val="0"/>
            <a:satOff val="0"/>
            <a:lumOff val="0"/>
            <a:alphaOff val="0"/>
          </a:srgbClr>
        </a:solidFill>
        <a:ln w="25400" cap="flat" cmpd="sng" algn="ctr">
          <a:solidFill>
            <a:srgbClr val="2F2B20">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996C60B-E0DD-422C-B3A2-1DE6309EED29}">
      <dsp:nvSpPr>
        <dsp:cNvPr id="0" name=""/>
        <dsp:cNvSpPr/>
      </dsp:nvSpPr>
      <dsp:spPr>
        <a:xfrm>
          <a:off x="0" y="536966"/>
          <a:ext cx="1556385" cy="5367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buNone/>
          </a:pPr>
          <a:r>
            <a:rPr lang="en-US" sz="1400" kern="12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Recorded for accuracy </a:t>
          </a:r>
        </a:p>
      </dsp:txBody>
      <dsp:txXfrm>
        <a:off x="0" y="536966"/>
        <a:ext cx="1556385" cy="536761"/>
      </dsp:txXfrm>
    </dsp:sp>
    <dsp:sp modelId="{1DE2EA01-1107-4063-898B-0D422B04F829}">
      <dsp:nvSpPr>
        <dsp:cNvPr id="0" name=""/>
        <dsp:cNvSpPr/>
      </dsp:nvSpPr>
      <dsp:spPr>
        <a:xfrm>
          <a:off x="0" y="1073727"/>
          <a:ext cx="1556385" cy="0"/>
        </a:xfrm>
        <a:prstGeom prst="line">
          <a:avLst/>
        </a:prstGeom>
        <a:solidFill>
          <a:srgbClr val="FFFFFF">
            <a:hueOff val="0"/>
            <a:satOff val="0"/>
            <a:lumOff val="0"/>
            <a:alphaOff val="0"/>
          </a:srgbClr>
        </a:solidFill>
        <a:ln w="25400" cap="flat" cmpd="sng" algn="ctr">
          <a:solidFill>
            <a:srgbClr val="2F2B20">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B56D379E-677C-4A9B-B3CC-042AB75B1C10}">
      <dsp:nvSpPr>
        <dsp:cNvPr id="0" name=""/>
        <dsp:cNvSpPr/>
      </dsp:nvSpPr>
      <dsp:spPr>
        <a:xfrm>
          <a:off x="0" y="1073727"/>
          <a:ext cx="1554865" cy="6545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buNone/>
          </a:pPr>
          <a:r>
            <a:rPr lang="en-US" sz="1400" kern="12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10 Participants</a:t>
          </a:r>
        </a:p>
      </dsp:txBody>
      <dsp:txXfrm>
        <a:off x="0" y="1073727"/>
        <a:ext cx="1554865" cy="65450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CA2110-4221-48F4-944E-56AF01DCC0D0}">
      <dsp:nvSpPr>
        <dsp:cNvPr id="0" name=""/>
        <dsp:cNvSpPr/>
      </dsp:nvSpPr>
      <dsp:spPr>
        <a:xfrm>
          <a:off x="0" y="0"/>
          <a:ext cx="1140567" cy="0"/>
        </a:xfrm>
        <a:prstGeom prst="line">
          <a:avLst/>
        </a:prstGeom>
        <a:solidFill>
          <a:srgbClr val="FFFFFF">
            <a:hueOff val="0"/>
            <a:satOff val="0"/>
            <a:lumOff val="0"/>
            <a:alphaOff val="0"/>
          </a:srgbClr>
        </a:solidFill>
        <a:ln w="25400" cap="flat" cmpd="sng" algn="ctr">
          <a:solidFill>
            <a:srgbClr val="2F2B20">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C407020-A8D5-49E7-B45B-1B783232662B}">
      <dsp:nvSpPr>
        <dsp:cNvPr id="0" name=""/>
        <dsp:cNvSpPr/>
      </dsp:nvSpPr>
      <dsp:spPr>
        <a:xfrm>
          <a:off x="0" y="0"/>
          <a:ext cx="1140567" cy="5486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buNone/>
          </a:pPr>
          <a:r>
            <a:rPr lang="en-US" sz="1400" kern="12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Thematic</a:t>
          </a:r>
        </a:p>
        <a:p>
          <a:pPr lvl="0" algn="ctr" defTabSz="622300">
            <a:lnSpc>
              <a:spcPct val="90000"/>
            </a:lnSpc>
            <a:spcBef>
              <a:spcPct val="0"/>
            </a:spcBef>
            <a:spcAft>
              <a:spcPct val="35000"/>
            </a:spcAft>
            <a:buNone/>
          </a:pPr>
          <a:r>
            <a:rPr lang="en-US" sz="1400" kern="12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rPr>
            <a:t>Analysis</a:t>
          </a:r>
          <a:endParaRPr lang="en-US" sz="1200" kern="1200" dirty="0">
            <a:solidFill>
              <a:srgbClr val="2F2B20">
                <a:hueOff val="0"/>
                <a:satOff val="0"/>
                <a:lumOff val="0"/>
                <a:alphaOff val="0"/>
              </a:srgbClr>
            </a:solidFill>
            <a:latin typeface="Times New Roman" panose="02020603050405020304" pitchFamily="18" charset="0"/>
            <a:ea typeface="+mn-ea"/>
            <a:cs typeface="Times New Roman" panose="02020603050405020304" pitchFamily="18" charset="0"/>
          </a:endParaRPr>
        </a:p>
      </dsp:txBody>
      <dsp:txXfrm>
        <a:off x="0" y="0"/>
        <a:ext cx="1140567" cy="5486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5.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6.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7.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83002-A8BB-4455-B36D-2A2E168C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147</Pages>
  <Words>39111</Words>
  <Characters>222935</Characters>
  <Application>Microsoft Office Word</Application>
  <DocSecurity>0</DocSecurity>
  <Lines>1857</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Ravail</dc:creator>
  <cp:keywords/>
  <dc:description/>
  <cp:lastModifiedBy>UltraBook</cp:lastModifiedBy>
  <cp:revision>6</cp:revision>
  <cp:lastPrinted>2024-05-02T15:18:00Z</cp:lastPrinted>
  <dcterms:created xsi:type="dcterms:W3CDTF">2024-05-18T10:02:00Z</dcterms:created>
  <dcterms:modified xsi:type="dcterms:W3CDTF">2024-05-26T04:40:00Z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2a1e025a723454e48710e487f4bcf705cc8d9c8280c7b788ae907e4b0af9e8fb</vt:lpwstr>
  </property>
</Properties>
</file>